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1A" w:rsidRDefault="0009401A" w:rsidP="0009401A">
      <w:pPr>
        <w:jc w:val="center"/>
        <w:rPr>
          <w:szCs w:val="22"/>
        </w:rPr>
      </w:pPr>
      <w:r>
        <w:rPr>
          <w:noProof/>
          <w:szCs w:val="22"/>
        </w:rPr>
        <w:drawing>
          <wp:inline distT="0" distB="0" distL="0" distR="0">
            <wp:extent cx="3291840" cy="1865630"/>
            <wp:effectExtent l="19050" t="0" r="3810" b="0"/>
            <wp:docPr id="106" name="Imagem 86" descr="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ogo_grande"/>
                    <pic:cNvPicPr>
                      <a:picLocks noChangeAspect="1" noChangeArrowheads="1"/>
                    </pic:cNvPicPr>
                  </pic:nvPicPr>
                  <pic:blipFill>
                    <a:blip r:embed="rId8" cstate="print"/>
                    <a:srcRect/>
                    <a:stretch>
                      <a:fillRect/>
                    </a:stretch>
                  </pic:blipFill>
                  <pic:spPr bwMode="auto">
                    <a:xfrm>
                      <a:off x="0" y="0"/>
                      <a:ext cx="3291840" cy="1865630"/>
                    </a:xfrm>
                    <a:prstGeom prst="rect">
                      <a:avLst/>
                    </a:prstGeom>
                    <a:noFill/>
                    <a:ln w="9525">
                      <a:noFill/>
                      <a:miter lim="800000"/>
                      <a:headEnd/>
                      <a:tailEnd/>
                    </a:ln>
                  </pic:spPr>
                </pic:pic>
              </a:graphicData>
            </a:graphic>
          </wp:inline>
        </w:drawing>
      </w:r>
    </w:p>
    <w:p w:rsidR="0009401A" w:rsidRDefault="0009401A" w:rsidP="0009401A">
      <w:pPr>
        <w:jc w:val="center"/>
        <w:rPr>
          <w:szCs w:val="22"/>
        </w:rPr>
      </w:pPr>
    </w:p>
    <w:p w:rsidR="0009401A" w:rsidRDefault="0009401A" w:rsidP="0009401A">
      <w:pPr>
        <w:jc w:val="center"/>
        <w:rPr>
          <w:szCs w:val="22"/>
        </w:rPr>
      </w:pPr>
    </w:p>
    <w:p w:rsidR="0009401A" w:rsidRDefault="0009401A" w:rsidP="0009401A">
      <w:pPr>
        <w:jc w:val="center"/>
        <w:rPr>
          <w:szCs w:val="22"/>
        </w:rPr>
      </w:pPr>
    </w:p>
    <w:p w:rsidR="0009401A" w:rsidRDefault="0009401A" w:rsidP="0009401A">
      <w:pPr>
        <w:jc w:val="center"/>
        <w:rPr>
          <w:rFonts w:ascii="Arial" w:hAnsi="Arial" w:cs="Arial"/>
          <w:sz w:val="72"/>
          <w:szCs w:val="72"/>
        </w:rPr>
      </w:pPr>
    </w:p>
    <w:p w:rsidR="0009401A" w:rsidRDefault="0009401A" w:rsidP="0009401A">
      <w:pPr>
        <w:jc w:val="center"/>
        <w:rPr>
          <w:rFonts w:ascii="Arial" w:hAnsi="Arial" w:cs="Arial"/>
          <w:sz w:val="72"/>
          <w:szCs w:val="72"/>
        </w:rPr>
      </w:pPr>
    </w:p>
    <w:p w:rsidR="0009401A" w:rsidRDefault="0009401A" w:rsidP="0009401A">
      <w:pPr>
        <w:pBdr>
          <w:top w:val="thinThickLargeGap" w:sz="24" w:space="1" w:color="auto"/>
          <w:bottom w:val="thickThinLargeGap" w:sz="24" w:space="1" w:color="auto"/>
        </w:pBdr>
        <w:jc w:val="center"/>
        <w:rPr>
          <w:rFonts w:ascii="Arial" w:hAnsi="Arial" w:cs="Arial"/>
          <w:sz w:val="72"/>
          <w:szCs w:val="72"/>
        </w:rPr>
      </w:pPr>
    </w:p>
    <w:p w:rsidR="0009401A" w:rsidRDefault="0009401A" w:rsidP="0009401A">
      <w:pPr>
        <w:pBdr>
          <w:top w:val="thinThickLargeGap" w:sz="24" w:space="1" w:color="auto"/>
          <w:bottom w:val="thickThinLargeGap" w:sz="24" w:space="1" w:color="auto"/>
        </w:pBdr>
        <w:jc w:val="center"/>
        <w:rPr>
          <w:rFonts w:ascii="Arial" w:hAnsi="Arial" w:cs="Arial"/>
          <w:sz w:val="72"/>
          <w:szCs w:val="72"/>
        </w:rPr>
      </w:pPr>
      <w:r w:rsidRPr="00E252C6">
        <w:rPr>
          <w:rFonts w:ascii="Arial" w:hAnsi="Arial" w:cs="Arial"/>
          <w:sz w:val="72"/>
          <w:szCs w:val="72"/>
        </w:rPr>
        <w:t>Projeto Educativo</w:t>
      </w:r>
    </w:p>
    <w:p w:rsidR="00F9139A" w:rsidRDefault="00F9139A" w:rsidP="0009401A">
      <w:pPr>
        <w:pBdr>
          <w:top w:val="thinThickLargeGap" w:sz="24" w:space="1" w:color="auto"/>
          <w:bottom w:val="thickThinLargeGap" w:sz="24" w:space="1" w:color="auto"/>
        </w:pBdr>
        <w:jc w:val="center"/>
        <w:rPr>
          <w:rFonts w:ascii="Arial" w:hAnsi="Arial" w:cs="Arial"/>
          <w:sz w:val="72"/>
          <w:szCs w:val="72"/>
        </w:rPr>
      </w:pPr>
    </w:p>
    <w:p w:rsidR="00F9139A" w:rsidRPr="00F9139A" w:rsidRDefault="00744B27" w:rsidP="00F9139A">
      <w:pPr>
        <w:pBdr>
          <w:top w:val="thinThickLargeGap" w:sz="24" w:space="1" w:color="auto"/>
          <w:bottom w:val="thickThinLargeGap" w:sz="24" w:space="1" w:color="auto"/>
        </w:pBdr>
        <w:jc w:val="center"/>
        <w:rPr>
          <w:rFonts w:ascii="Arial" w:hAnsi="Arial" w:cs="Arial"/>
          <w:sz w:val="52"/>
          <w:szCs w:val="52"/>
        </w:rPr>
      </w:pPr>
      <w:r>
        <w:rPr>
          <w:rFonts w:ascii="Arial" w:hAnsi="Arial" w:cs="Arial"/>
          <w:sz w:val="52"/>
          <w:szCs w:val="52"/>
        </w:rPr>
        <w:t>(Versão para discussão p</w:t>
      </w:r>
      <w:r w:rsidR="00F9139A" w:rsidRPr="00F9139A">
        <w:rPr>
          <w:rFonts w:ascii="Arial" w:hAnsi="Arial" w:cs="Arial"/>
          <w:sz w:val="52"/>
          <w:szCs w:val="52"/>
        </w:rPr>
        <w:t>ública)</w:t>
      </w:r>
    </w:p>
    <w:p w:rsidR="0009401A" w:rsidRPr="00E252C6" w:rsidRDefault="0009401A" w:rsidP="0009401A">
      <w:pPr>
        <w:pBdr>
          <w:top w:val="thinThickLargeGap" w:sz="24" w:space="1" w:color="auto"/>
          <w:bottom w:val="thickThinLargeGap" w:sz="24" w:space="1" w:color="auto"/>
        </w:pBdr>
        <w:jc w:val="center"/>
        <w:rPr>
          <w:rFonts w:ascii="Arial" w:hAnsi="Arial" w:cs="Arial"/>
          <w:sz w:val="72"/>
          <w:szCs w:val="72"/>
        </w:rPr>
      </w:pPr>
    </w:p>
    <w:p w:rsidR="0009401A" w:rsidRPr="00E252C6" w:rsidRDefault="0009401A" w:rsidP="0009401A">
      <w:pPr>
        <w:jc w:val="center"/>
        <w:rPr>
          <w:rFonts w:ascii="Arial" w:hAnsi="Arial" w:cs="Arial"/>
          <w:sz w:val="72"/>
          <w:szCs w:val="72"/>
        </w:rPr>
      </w:pPr>
    </w:p>
    <w:p w:rsidR="0009401A" w:rsidRPr="00E252C6" w:rsidRDefault="0009401A" w:rsidP="0009401A">
      <w:pPr>
        <w:jc w:val="center"/>
        <w:rPr>
          <w:rFonts w:ascii="Arial" w:hAnsi="Arial" w:cs="Arial"/>
          <w:sz w:val="72"/>
          <w:szCs w:val="72"/>
        </w:rPr>
      </w:pPr>
    </w:p>
    <w:p w:rsidR="0009401A" w:rsidRPr="00E252C6" w:rsidRDefault="0009401A" w:rsidP="0009401A">
      <w:pPr>
        <w:jc w:val="center"/>
        <w:rPr>
          <w:rFonts w:ascii="Arial" w:hAnsi="Arial" w:cs="Arial"/>
          <w:sz w:val="72"/>
          <w:szCs w:val="72"/>
        </w:rPr>
      </w:pPr>
    </w:p>
    <w:p w:rsidR="0009401A" w:rsidRPr="00E252C6" w:rsidRDefault="0009401A" w:rsidP="0009401A">
      <w:pPr>
        <w:jc w:val="center"/>
        <w:rPr>
          <w:rFonts w:ascii="Arial" w:hAnsi="Arial" w:cs="Arial"/>
          <w:sz w:val="72"/>
          <w:szCs w:val="72"/>
        </w:rPr>
      </w:pPr>
    </w:p>
    <w:p w:rsidR="0009401A" w:rsidRPr="00E252C6" w:rsidRDefault="0009401A" w:rsidP="0009401A">
      <w:pPr>
        <w:rPr>
          <w:rFonts w:ascii="Arial" w:hAnsi="Arial" w:cs="Arial"/>
          <w:sz w:val="72"/>
          <w:szCs w:val="72"/>
        </w:rPr>
      </w:pPr>
    </w:p>
    <w:p w:rsidR="0009401A" w:rsidRPr="00E252C6" w:rsidRDefault="005075EB" w:rsidP="0009401A">
      <w:pPr>
        <w:jc w:val="right"/>
        <w:rPr>
          <w:rFonts w:ascii="Arial" w:hAnsi="Arial" w:cs="Arial"/>
          <w:sz w:val="28"/>
          <w:szCs w:val="28"/>
        </w:rPr>
      </w:pPr>
      <w:r>
        <w:rPr>
          <w:rFonts w:ascii="Arial" w:hAnsi="Arial" w:cs="Arial"/>
          <w:sz w:val="28"/>
          <w:szCs w:val="28"/>
        </w:rPr>
        <w:t>o</w:t>
      </w:r>
      <w:r w:rsidR="00B509F9">
        <w:rPr>
          <w:rFonts w:ascii="Arial" w:hAnsi="Arial" w:cs="Arial"/>
          <w:sz w:val="28"/>
          <w:szCs w:val="28"/>
        </w:rPr>
        <w:t xml:space="preserve">utubro </w:t>
      </w:r>
      <w:r w:rsidR="0009401A">
        <w:rPr>
          <w:rFonts w:ascii="Arial" w:hAnsi="Arial" w:cs="Arial"/>
          <w:sz w:val="28"/>
          <w:szCs w:val="28"/>
        </w:rPr>
        <w:t xml:space="preserve"> 2014</w:t>
      </w:r>
    </w:p>
    <w:p w:rsidR="00BC5802" w:rsidRPr="00856871" w:rsidRDefault="00387F62" w:rsidP="006D205C">
      <w:pPr>
        <w:spacing w:line="600" w:lineRule="auto"/>
        <w:jc w:val="center"/>
        <w:rPr>
          <w:rFonts w:ascii="Arial" w:hAnsi="Arial" w:cs="Arial"/>
          <w:sz w:val="28"/>
          <w:szCs w:val="28"/>
        </w:rPr>
      </w:pPr>
      <w:r>
        <w:rPr>
          <w:rFonts w:ascii="Arial" w:hAnsi="Arial" w:cs="Arial"/>
          <w:b/>
          <w:sz w:val="28"/>
          <w:szCs w:val="28"/>
        </w:rPr>
        <w:br w:type="page"/>
      </w:r>
      <w:r w:rsidR="00206FA4">
        <w:rPr>
          <w:rFonts w:ascii="Arial" w:hAnsi="Arial" w:cs="Arial"/>
          <w:b/>
          <w:sz w:val="28"/>
          <w:szCs w:val="28"/>
        </w:rPr>
        <w:lastRenderedPageBreak/>
        <w:t>SUMÁRIO</w:t>
      </w:r>
    </w:p>
    <w:p w:rsidR="00A3168A" w:rsidRDefault="00E471EC">
      <w:pPr>
        <w:pStyle w:val="ndice1"/>
        <w:tabs>
          <w:tab w:val="right" w:pos="8494"/>
        </w:tabs>
        <w:rPr>
          <w:rFonts w:asciiTheme="minorHAnsi" w:eastAsiaTheme="minorEastAsia" w:hAnsiTheme="minorHAnsi" w:cstheme="minorBidi"/>
          <w:b w:val="0"/>
          <w:bCs w:val="0"/>
          <w:caps w:val="0"/>
          <w:noProof/>
          <w:u w:val="none"/>
        </w:rPr>
      </w:pPr>
      <w:r w:rsidRPr="00E471EC">
        <w:rPr>
          <w:rFonts w:ascii="Arial" w:hAnsi="Arial" w:cs="Arial"/>
          <w:b w:val="0"/>
          <w:bCs w:val="0"/>
          <w:caps w:val="0"/>
        </w:rPr>
        <w:fldChar w:fldCharType="begin"/>
      </w:r>
      <w:r w:rsidR="00BC137E">
        <w:rPr>
          <w:rFonts w:ascii="Arial" w:hAnsi="Arial" w:cs="Arial"/>
          <w:b w:val="0"/>
          <w:bCs w:val="0"/>
          <w:caps w:val="0"/>
        </w:rPr>
        <w:instrText xml:space="preserve"> TOC \o "1-3" \f \h \z \u </w:instrText>
      </w:r>
      <w:r w:rsidRPr="00E471EC">
        <w:rPr>
          <w:rFonts w:ascii="Arial" w:hAnsi="Arial" w:cs="Arial"/>
          <w:b w:val="0"/>
          <w:bCs w:val="0"/>
          <w:caps w:val="0"/>
        </w:rPr>
        <w:fldChar w:fldCharType="separate"/>
      </w:r>
      <w:hyperlink w:anchor="_Toc408846262" w:history="1">
        <w:r w:rsidR="00A3168A" w:rsidRPr="00F514AB">
          <w:rPr>
            <w:rStyle w:val="Hiperligao"/>
            <w:noProof/>
          </w:rPr>
          <w:t>I – Nota introdutória</w:t>
        </w:r>
        <w:r w:rsidR="00A3168A">
          <w:rPr>
            <w:noProof/>
            <w:webHidden/>
          </w:rPr>
          <w:tab/>
        </w:r>
        <w:r>
          <w:rPr>
            <w:noProof/>
            <w:webHidden/>
          </w:rPr>
          <w:fldChar w:fldCharType="begin"/>
        </w:r>
        <w:r w:rsidR="00A3168A">
          <w:rPr>
            <w:noProof/>
            <w:webHidden/>
          </w:rPr>
          <w:instrText xml:space="preserve"> PAGEREF _Toc408846262 \h </w:instrText>
        </w:r>
        <w:r>
          <w:rPr>
            <w:noProof/>
            <w:webHidden/>
          </w:rPr>
        </w:r>
        <w:r>
          <w:rPr>
            <w:noProof/>
            <w:webHidden/>
          </w:rPr>
          <w:fldChar w:fldCharType="separate"/>
        </w:r>
        <w:r w:rsidR="00A3168A">
          <w:rPr>
            <w:noProof/>
            <w:webHidden/>
          </w:rPr>
          <w:t>4</w:t>
        </w:r>
        <w:r>
          <w:rPr>
            <w:noProof/>
            <w:webHidden/>
          </w:rPr>
          <w:fldChar w:fldCharType="end"/>
        </w:r>
      </w:hyperlink>
    </w:p>
    <w:p w:rsidR="00A3168A" w:rsidRDefault="00E471EC">
      <w:pPr>
        <w:pStyle w:val="ndice1"/>
        <w:tabs>
          <w:tab w:val="right" w:pos="8494"/>
        </w:tabs>
        <w:rPr>
          <w:rFonts w:asciiTheme="minorHAnsi" w:eastAsiaTheme="minorEastAsia" w:hAnsiTheme="minorHAnsi" w:cstheme="minorBidi"/>
          <w:b w:val="0"/>
          <w:bCs w:val="0"/>
          <w:caps w:val="0"/>
          <w:noProof/>
          <w:u w:val="none"/>
        </w:rPr>
      </w:pPr>
      <w:hyperlink w:anchor="_Toc408846263" w:history="1">
        <w:r w:rsidR="00A3168A" w:rsidRPr="00F514AB">
          <w:rPr>
            <w:rStyle w:val="Hiperligao"/>
            <w:noProof/>
          </w:rPr>
          <w:t>II – Caracterização do meio</w:t>
        </w:r>
        <w:r w:rsidR="00A3168A">
          <w:rPr>
            <w:noProof/>
            <w:webHidden/>
          </w:rPr>
          <w:tab/>
        </w:r>
        <w:r>
          <w:rPr>
            <w:noProof/>
            <w:webHidden/>
          </w:rPr>
          <w:fldChar w:fldCharType="begin"/>
        </w:r>
        <w:r w:rsidR="00A3168A">
          <w:rPr>
            <w:noProof/>
            <w:webHidden/>
          </w:rPr>
          <w:instrText xml:space="preserve"> PAGEREF _Toc408846263 \h </w:instrText>
        </w:r>
        <w:r>
          <w:rPr>
            <w:noProof/>
            <w:webHidden/>
          </w:rPr>
        </w:r>
        <w:r>
          <w:rPr>
            <w:noProof/>
            <w:webHidden/>
          </w:rPr>
          <w:fldChar w:fldCharType="separate"/>
        </w:r>
        <w:r w:rsidR="00A3168A">
          <w:rPr>
            <w:noProof/>
            <w:webHidden/>
          </w:rPr>
          <w:t>6</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264" w:history="1">
        <w:r w:rsidR="00A3168A" w:rsidRPr="00F514AB">
          <w:rPr>
            <w:rStyle w:val="Hiperligao"/>
            <w:noProof/>
          </w:rPr>
          <w:t>2.1. Situação geográfica</w:t>
        </w:r>
        <w:r w:rsidR="00A3168A">
          <w:rPr>
            <w:noProof/>
            <w:webHidden/>
          </w:rPr>
          <w:tab/>
        </w:r>
        <w:r>
          <w:rPr>
            <w:noProof/>
            <w:webHidden/>
          </w:rPr>
          <w:fldChar w:fldCharType="begin"/>
        </w:r>
        <w:r w:rsidR="00A3168A">
          <w:rPr>
            <w:noProof/>
            <w:webHidden/>
          </w:rPr>
          <w:instrText xml:space="preserve"> PAGEREF _Toc408846264 \h </w:instrText>
        </w:r>
        <w:r>
          <w:rPr>
            <w:noProof/>
            <w:webHidden/>
          </w:rPr>
        </w:r>
        <w:r>
          <w:rPr>
            <w:noProof/>
            <w:webHidden/>
          </w:rPr>
          <w:fldChar w:fldCharType="separate"/>
        </w:r>
        <w:r w:rsidR="00A3168A">
          <w:rPr>
            <w:noProof/>
            <w:webHidden/>
          </w:rPr>
          <w:t>7</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265" w:history="1">
        <w:r w:rsidR="00A3168A" w:rsidRPr="00F514AB">
          <w:rPr>
            <w:rStyle w:val="Hiperligao"/>
            <w:noProof/>
          </w:rPr>
          <w:t>2.2. Aspetos sociodemográficos</w:t>
        </w:r>
        <w:r w:rsidR="00A3168A">
          <w:rPr>
            <w:noProof/>
            <w:webHidden/>
          </w:rPr>
          <w:tab/>
        </w:r>
        <w:r>
          <w:rPr>
            <w:noProof/>
            <w:webHidden/>
          </w:rPr>
          <w:fldChar w:fldCharType="begin"/>
        </w:r>
        <w:r w:rsidR="00A3168A">
          <w:rPr>
            <w:noProof/>
            <w:webHidden/>
          </w:rPr>
          <w:instrText xml:space="preserve"> PAGEREF _Toc408846265 \h </w:instrText>
        </w:r>
        <w:r>
          <w:rPr>
            <w:noProof/>
            <w:webHidden/>
          </w:rPr>
        </w:r>
        <w:r>
          <w:rPr>
            <w:noProof/>
            <w:webHidden/>
          </w:rPr>
          <w:fldChar w:fldCharType="separate"/>
        </w:r>
        <w:r w:rsidR="00A3168A">
          <w:rPr>
            <w:noProof/>
            <w:webHidden/>
          </w:rPr>
          <w:t>8</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266" w:history="1">
        <w:r w:rsidR="00A3168A" w:rsidRPr="00F514AB">
          <w:rPr>
            <w:rStyle w:val="Hiperligao"/>
            <w:noProof/>
          </w:rPr>
          <w:t>2.3. Indicadores socioeconómicos</w:t>
        </w:r>
        <w:r w:rsidR="00A3168A">
          <w:rPr>
            <w:noProof/>
            <w:webHidden/>
          </w:rPr>
          <w:tab/>
        </w:r>
        <w:r>
          <w:rPr>
            <w:noProof/>
            <w:webHidden/>
          </w:rPr>
          <w:fldChar w:fldCharType="begin"/>
        </w:r>
        <w:r w:rsidR="00A3168A">
          <w:rPr>
            <w:noProof/>
            <w:webHidden/>
          </w:rPr>
          <w:instrText xml:space="preserve"> PAGEREF _Toc408846266 \h </w:instrText>
        </w:r>
        <w:r>
          <w:rPr>
            <w:noProof/>
            <w:webHidden/>
          </w:rPr>
        </w:r>
        <w:r>
          <w:rPr>
            <w:noProof/>
            <w:webHidden/>
          </w:rPr>
          <w:fldChar w:fldCharType="separate"/>
        </w:r>
        <w:r w:rsidR="00A3168A">
          <w:rPr>
            <w:noProof/>
            <w:webHidden/>
          </w:rPr>
          <w:t>10</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267" w:history="1">
        <w:r w:rsidR="00A3168A" w:rsidRPr="00F514AB">
          <w:rPr>
            <w:rStyle w:val="Hiperligao"/>
            <w:noProof/>
          </w:rPr>
          <w:t>2.4. População residente segundo o nível de instrução</w:t>
        </w:r>
        <w:r w:rsidR="00A3168A">
          <w:rPr>
            <w:noProof/>
            <w:webHidden/>
          </w:rPr>
          <w:tab/>
        </w:r>
        <w:r>
          <w:rPr>
            <w:noProof/>
            <w:webHidden/>
          </w:rPr>
          <w:fldChar w:fldCharType="begin"/>
        </w:r>
        <w:r w:rsidR="00A3168A">
          <w:rPr>
            <w:noProof/>
            <w:webHidden/>
          </w:rPr>
          <w:instrText xml:space="preserve"> PAGEREF _Toc408846267 \h </w:instrText>
        </w:r>
        <w:r>
          <w:rPr>
            <w:noProof/>
            <w:webHidden/>
          </w:rPr>
        </w:r>
        <w:r>
          <w:rPr>
            <w:noProof/>
            <w:webHidden/>
          </w:rPr>
          <w:fldChar w:fldCharType="separate"/>
        </w:r>
        <w:r w:rsidR="00A3168A">
          <w:rPr>
            <w:noProof/>
            <w:webHidden/>
          </w:rPr>
          <w:t>12</w:t>
        </w:r>
        <w:r>
          <w:rPr>
            <w:noProof/>
            <w:webHidden/>
          </w:rPr>
          <w:fldChar w:fldCharType="end"/>
        </w:r>
      </w:hyperlink>
    </w:p>
    <w:p w:rsidR="00A3168A" w:rsidRDefault="00E471EC">
      <w:pPr>
        <w:pStyle w:val="ndice1"/>
        <w:tabs>
          <w:tab w:val="right" w:pos="8494"/>
        </w:tabs>
        <w:rPr>
          <w:rFonts w:asciiTheme="minorHAnsi" w:eastAsiaTheme="minorEastAsia" w:hAnsiTheme="minorHAnsi" w:cstheme="minorBidi"/>
          <w:b w:val="0"/>
          <w:bCs w:val="0"/>
          <w:caps w:val="0"/>
          <w:noProof/>
          <w:u w:val="none"/>
        </w:rPr>
      </w:pPr>
      <w:hyperlink w:anchor="_Toc408846268" w:history="1">
        <w:r w:rsidR="00A3168A" w:rsidRPr="00F514AB">
          <w:rPr>
            <w:rStyle w:val="Hiperligao"/>
            <w:noProof/>
          </w:rPr>
          <w:t>III – Caracterização do Agrupamento</w:t>
        </w:r>
        <w:r w:rsidR="00A3168A">
          <w:rPr>
            <w:noProof/>
            <w:webHidden/>
          </w:rPr>
          <w:tab/>
        </w:r>
        <w:r>
          <w:rPr>
            <w:noProof/>
            <w:webHidden/>
          </w:rPr>
          <w:fldChar w:fldCharType="begin"/>
        </w:r>
        <w:r w:rsidR="00A3168A">
          <w:rPr>
            <w:noProof/>
            <w:webHidden/>
          </w:rPr>
          <w:instrText xml:space="preserve"> PAGEREF _Toc408846268 \h </w:instrText>
        </w:r>
        <w:r>
          <w:rPr>
            <w:noProof/>
            <w:webHidden/>
          </w:rPr>
        </w:r>
        <w:r>
          <w:rPr>
            <w:noProof/>
            <w:webHidden/>
          </w:rPr>
          <w:fldChar w:fldCharType="separate"/>
        </w:r>
        <w:r w:rsidR="00A3168A">
          <w:rPr>
            <w:noProof/>
            <w:webHidden/>
          </w:rPr>
          <w:t>15</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269" w:history="1">
        <w:r w:rsidR="00A3168A" w:rsidRPr="00F514AB">
          <w:rPr>
            <w:rStyle w:val="Hiperligao"/>
            <w:noProof/>
          </w:rPr>
          <w:t>3.1. Organigrama do Agrupamento</w:t>
        </w:r>
        <w:r w:rsidR="00A3168A">
          <w:rPr>
            <w:noProof/>
            <w:webHidden/>
          </w:rPr>
          <w:tab/>
        </w:r>
        <w:r>
          <w:rPr>
            <w:noProof/>
            <w:webHidden/>
          </w:rPr>
          <w:fldChar w:fldCharType="begin"/>
        </w:r>
        <w:r w:rsidR="00A3168A">
          <w:rPr>
            <w:noProof/>
            <w:webHidden/>
          </w:rPr>
          <w:instrText xml:space="preserve"> PAGEREF _Toc408846269 \h </w:instrText>
        </w:r>
        <w:r>
          <w:rPr>
            <w:noProof/>
            <w:webHidden/>
          </w:rPr>
        </w:r>
        <w:r>
          <w:rPr>
            <w:noProof/>
            <w:webHidden/>
          </w:rPr>
          <w:fldChar w:fldCharType="separate"/>
        </w:r>
        <w:r w:rsidR="00A3168A">
          <w:rPr>
            <w:noProof/>
            <w:webHidden/>
          </w:rPr>
          <w:t>15</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270" w:history="1">
        <w:r w:rsidR="00A3168A" w:rsidRPr="00F514AB">
          <w:rPr>
            <w:rStyle w:val="Hiperligao"/>
            <w:noProof/>
          </w:rPr>
          <w:t>3.2. Recursos físicos</w:t>
        </w:r>
        <w:r w:rsidR="00A3168A">
          <w:rPr>
            <w:noProof/>
            <w:webHidden/>
          </w:rPr>
          <w:tab/>
        </w:r>
        <w:r>
          <w:rPr>
            <w:noProof/>
            <w:webHidden/>
          </w:rPr>
          <w:fldChar w:fldCharType="begin"/>
        </w:r>
        <w:r w:rsidR="00A3168A">
          <w:rPr>
            <w:noProof/>
            <w:webHidden/>
          </w:rPr>
          <w:instrText xml:space="preserve"> PAGEREF _Toc408846270 \h </w:instrText>
        </w:r>
        <w:r>
          <w:rPr>
            <w:noProof/>
            <w:webHidden/>
          </w:rPr>
        </w:r>
        <w:r>
          <w:rPr>
            <w:noProof/>
            <w:webHidden/>
          </w:rPr>
          <w:fldChar w:fldCharType="separate"/>
        </w:r>
        <w:r w:rsidR="00A3168A">
          <w:rPr>
            <w:noProof/>
            <w:webHidden/>
          </w:rPr>
          <w:t>15</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271" w:history="1">
        <w:r w:rsidR="00A3168A" w:rsidRPr="00F514AB">
          <w:rPr>
            <w:rStyle w:val="Hiperligao"/>
            <w:noProof/>
          </w:rPr>
          <w:t>3.3. Oferta educativa</w:t>
        </w:r>
        <w:r w:rsidR="00A3168A">
          <w:rPr>
            <w:noProof/>
            <w:webHidden/>
          </w:rPr>
          <w:tab/>
        </w:r>
        <w:r>
          <w:rPr>
            <w:noProof/>
            <w:webHidden/>
          </w:rPr>
          <w:fldChar w:fldCharType="begin"/>
        </w:r>
        <w:r w:rsidR="00A3168A">
          <w:rPr>
            <w:noProof/>
            <w:webHidden/>
          </w:rPr>
          <w:instrText xml:space="preserve"> PAGEREF _Toc408846271 \h </w:instrText>
        </w:r>
        <w:r>
          <w:rPr>
            <w:noProof/>
            <w:webHidden/>
          </w:rPr>
        </w:r>
        <w:r>
          <w:rPr>
            <w:noProof/>
            <w:webHidden/>
          </w:rPr>
          <w:fldChar w:fldCharType="separate"/>
        </w:r>
        <w:r w:rsidR="00A3168A">
          <w:rPr>
            <w:noProof/>
            <w:webHidden/>
          </w:rPr>
          <w:t>17</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272" w:history="1">
        <w:r w:rsidR="00A3168A" w:rsidRPr="00F514AB">
          <w:rPr>
            <w:rStyle w:val="Hiperligao"/>
            <w:noProof/>
          </w:rPr>
          <w:t>3.4. Os recursos humanos</w:t>
        </w:r>
        <w:r w:rsidR="00A3168A">
          <w:rPr>
            <w:noProof/>
            <w:webHidden/>
          </w:rPr>
          <w:tab/>
        </w:r>
        <w:r>
          <w:rPr>
            <w:noProof/>
            <w:webHidden/>
          </w:rPr>
          <w:fldChar w:fldCharType="begin"/>
        </w:r>
        <w:r w:rsidR="00A3168A">
          <w:rPr>
            <w:noProof/>
            <w:webHidden/>
          </w:rPr>
          <w:instrText xml:space="preserve"> PAGEREF _Toc408846272 \h </w:instrText>
        </w:r>
        <w:r>
          <w:rPr>
            <w:noProof/>
            <w:webHidden/>
          </w:rPr>
        </w:r>
        <w:r>
          <w:rPr>
            <w:noProof/>
            <w:webHidden/>
          </w:rPr>
          <w:fldChar w:fldCharType="separate"/>
        </w:r>
        <w:r w:rsidR="00A3168A">
          <w:rPr>
            <w:noProof/>
            <w:webHidden/>
          </w:rPr>
          <w:t>19</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73" w:history="1">
        <w:r w:rsidR="00A3168A" w:rsidRPr="00F514AB">
          <w:rPr>
            <w:rStyle w:val="Hiperligao"/>
            <w:noProof/>
          </w:rPr>
          <w:t>3.3.1. Pessoal docente</w:t>
        </w:r>
        <w:r w:rsidR="00A3168A">
          <w:rPr>
            <w:noProof/>
            <w:webHidden/>
          </w:rPr>
          <w:tab/>
        </w:r>
        <w:r>
          <w:rPr>
            <w:noProof/>
            <w:webHidden/>
          </w:rPr>
          <w:fldChar w:fldCharType="begin"/>
        </w:r>
        <w:r w:rsidR="00A3168A">
          <w:rPr>
            <w:noProof/>
            <w:webHidden/>
          </w:rPr>
          <w:instrText xml:space="preserve"> PAGEREF _Toc408846273 \h </w:instrText>
        </w:r>
        <w:r>
          <w:rPr>
            <w:noProof/>
            <w:webHidden/>
          </w:rPr>
        </w:r>
        <w:r>
          <w:rPr>
            <w:noProof/>
            <w:webHidden/>
          </w:rPr>
          <w:fldChar w:fldCharType="separate"/>
        </w:r>
        <w:r w:rsidR="00A3168A">
          <w:rPr>
            <w:noProof/>
            <w:webHidden/>
          </w:rPr>
          <w:t>20</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74" w:history="1">
        <w:r w:rsidR="00A3168A" w:rsidRPr="00F514AB">
          <w:rPr>
            <w:rStyle w:val="Hiperligao"/>
            <w:noProof/>
          </w:rPr>
          <w:t>3.3.2. Pessoal não docente</w:t>
        </w:r>
        <w:r w:rsidR="00A3168A">
          <w:rPr>
            <w:noProof/>
            <w:webHidden/>
          </w:rPr>
          <w:tab/>
        </w:r>
        <w:r>
          <w:rPr>
            <w:noProof/>
            <w:webHidden/>
          </w:rPr>
          <w:fldChar w:fldCharType="begin"/>
        </w:r>
        <w:r w:rsidR="00A3168A">
          <w:rPr>
            <w:noProof/>
            <w:webHidden/>
          </w:rPr>
          <w:instrText xml:space="preserve"> PAGEREF _Toc408846274 \h </w:instrText>
        </w:r>
        <w:r>
          <w:rPr>
            <w:noProof/>
            <w:webHidden/>
          </w:rPr>
        </w:r>
        <w:r>
          <w:rPr>
            <w:noProof/>
            <w:webHidden/>
          </w:rPr>
          <w:fldChar w:fldCharType="separate"/>
        </w:r>
        <w:r w:rsidR="00A3168A">
          <w:rPr>
            <w:noProof/>
            <w:webHidden/>
          </w:rPr>
          <w:t>23</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275" w:history="1">
        <w:r w:rsidR="00A3168A" w:rsidRPr="00F514AB">
          <w:rPr>
            <w:rStyle w:val="Hiperligao"/>
            <w:noProof/>
          </w:rPr>
          <w:t>3.4. População escolar – discentes</w:t>
        </w:r>
        <w:r w:rsidR="00A3168A">
          <w:rPr>
            <w:noProof/>
            <w:webHidden/>
          </w:rPr>
          <w:tab/>
        </w:r>
        <w:r>
          <w:rPr>
            <w:noProof/>
            <w:webHidden/>
          </w:rPr>
          <w:fldChar w:fldCharType="begin"/>
        </w:r>
        <w:r w:rsidR="00A3168A">
          <w:rPr>
            <w:noProof/>
            <w:webHidden/>
          </w:rPr>
          <w:instrText xml:space="preserve"> PAGEREF _Toc408846275 \h </w:instrText>
        </w:r>
        <w:r>
          <w:rPr>
            <w:noProof/>
            <w:webHidden/>
          </w:rPr>
        </w:r>
        <w:r>
          <w:rPr>
            <w:noProof/>
            <w:webHidden/>
          </w:rPr>
          <w:fldChar w:fldCharType="separate"/>
        </w:r>
        <w:r w:rsidR="00A3168A">
          <w:rPr>
            <w:noProof/>
            <w:webHidden/>
          </w:rPr>
          <w:t>26</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76" w:history="1">
        <w:r w:rsidR="00A3168A" w:rsidRPr="00F514AB">
          <w:rPr>
            <w:rStyle w:val="Hiperligao"/>
            <w:noProof/>
          </w:rPr>
          <w:t>3.4.1. População escolar</w:t>
        </w:r>
        <w:r w:rsidR="00A3168A">
          <w:rPr>
            <w:noProof/>
            <w:webHidden/>
          </w:rPr>
          <w:tab/>
        </w:r>
        <w:r>
          <w:rPr>
            <w:noProof/>
            <w:webHidden/>
          </w:rPr>
          <w:fldChar w:fldCharType="begin"/>
        </w:r>
        <w:r w:rsidR="00A3168A">
          <w:rPr>
            <w:noProof/>
            <w:webHidden/>
          </w:rPr>
          <w:instrText xml:space="preserve"> PAGEREF _Toc408846276 \h </w:instrText>
        </w:r>
        <w:r>
          <w:rPr>
            <w:noProof/>
            <w:webHidden/>
          </w:rPr>
        </w:r>
        <w:r>
          <w:rPr>
            <w:noProof/>
            <w:webHidden/>
          </w:rPr>
          <w:fldChar w:fldCharType="separate"/>
        </w:r>
        <w:r w:rsidR="00A3168A">
          <w:rPr>
            <w:noProof/>
            <w:webHidden/>
          </w:rPr>
          <w:t>26</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77" w:history="1">
        <w:r w:rsidR="00A3168A" w:rsidRPr="00F514AB">
          <w:rPr>
            <w:rStyle w:val="Hiperligao"/>
            <w:noProof/>
          </w:rPr>
          <w:t>3.4.2. Sucesso educativo</w:t>
        </w:r>
        <w:r w:rsidR="00A3168A">
          <w:rPr>
            <w:noProof/>
            <w:webHidden/>
          </w:rPr>
          <w:tab/>
        </w:r>
        <w:r>
          <w:rPr>
            <w:noProof/>
            <w:webHidden/>
          </w:rPr>
          <w:fldChar w:fldCharType="begin"/>
        </w:r>
        <w:r w:rsidR="00A3168A">
          <w:rPr>
            <w:noProof/>
            <w:webHidden/>
          </w:rPr>
          <w:instrText xml:space="preserve"> PAGEREF _Toc408846277 \h </w:instrText>
        </w:r>
        <w:r>
          <w:rPr>
            <w:noProof/>
            <w:webHidden/>
          </w:rPr>
        </w:r>
        <w:r>
          <w:rPr>
            <w:noProof/>
            <w:webHidden/>
          </w:rPr>
          <w:fldChar w:fldCharType="separate"/>
        </w:r>
        <w:r w:rsidR="00A3168A">
          <w:rPr>
            <w:noProof/>
            <w:webHidden/>
          </w:rPr>
          <w:t>29</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78" w:history="1">
        <w:r w:rsidR="00A3168A" w:rsidRPr="00F514AB">
          <w:rPr>
            <w:rStyle w:val="Hiperligao"/>
            <w:noProof/>
          </w:rPr>
          <w:t>3.4.3. Perspetivas sobre a Escola</w:t>
        </w:r>
        <w:r w:rsidR="00A3168A">
          <w:rPr>
            <w:noProof/>
            <w:webHidden/>
          </w:rPr>
          <w:tab/>
        </w:r>
        <w:r>
          <w:rPr>
            <w:noProof/>
            <w:webHidden/>
          </w:rPr>
          <w:fldChar w:fldCharType="begin"/>
        </w:r>
        <w:r w:rsidR="00A3168A">
          <w:rPr>
            <w:noProof/>
            <w:webHidden/>
          </w:rPr>
          <w:instrText xml:space="preserve"> PAGEREF _Toc408846278 \h </w:instrText>
        </w:r>
        <w:r>
          <w:rPr>
            <w:noProof/>
            <w:webHidden/>
          </w:rPr>
        </w:r>
        <w:r>
          <w:rPr>
            <w:noProof/>
            <w:webHidden/>
          </w:rPr>
          <w:fldChar w:fldCharType="separate"/>
        </w:r>
        <w:r w:rsidR="00A3168A">
          <w:rPr>
            <w:noProof/>
            <w:webHidden/>
          </w:rPr>
          <w:t>38</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279" w:history="1">
        <w:r w:rsidR="00A3168A" w:rsidRPr="00F514AB">
          <w:rPr>
            <w:rStyle w:val="Hiperligao"/>
            <w:noProof/>
          </w:rPr>
          <w:t>3.5. Pais e encarregados de educação</w:t>
        </w:r>
        <w:r w:rsidR="00A3168A">
          <w:rPr>
            <w:noProof/>
            <w:webHidden/>
          </w:rPr>
          <w:tab/>
        </w:r>
        <w:r>
          <w:rPr>
            <w:noProof/>
            <w:webHidden/>
          </w:rPr>
          <w:fldChar w:fldCharType="begin"/>
        </w:r>
        <w:r w:rsidR="00A3168A">
          <w:rPr>
            <w:noProof/>
            <w:webHidden/>
          </w:rPr>
          <w:instrText xml:space="preserve"> PAGEREF _Toc408846279 \h </w:instrText>
        </w:r>
        <w:r>
          <w:rPr>
            <w:noProof/>
            <w:webHidden/>
          </w:rPr>
        </w:r>
        <w:r>
          <w:rPr>
            <w:noProof/>
            <w:webHidden/>
          </w:rPr>
          <w:fldChar w:fldCharType="separate"/>
        </w:r>
        <w:r w:rsidR="00A3168A">
          <w:rPr>
            <w:noProof/>
            <w:webHidden/>
          </w:rPr>
          <w:t>40</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280" w:history="1">
        <w:r w:rsidR="00A3168A" w:rsidRPr="00F514AB">
          <w:rPr>
            <w:rStyle w:val="Hiperligao"/>
            <w:noProof/>
          </w:rPr>
          <w:t>3.6. Outras potencialidades \ recursos</w:t>
        </w:r>
        <w:r w:rsidR="00A3168A">
          <w:rPr>
            <w:noProof/>
            <w:webHidden/>
          </w:rPr>
          <w:tab/>
        </w:r>
        <w:r>
          <w:rPr>
            <w:noProof/>
            <w:webHidden/>
          </w:rPr>
          <w:fldChar w:fldCharType="begin"/>
        </w:r>
        <w:r w:rsidR="00A3168A">
          <w:rPr>
            <w:noProof/>
            <w:webHidden/>
          </w:rPr>
          <w:instrText xml:space="preserve"> PAGEREF _Toc408846280 \h </w:instrText>
        </w:r>
        <w:r>
          <w:rPr>
            <w:noProof/>
            <w:webHidden/>
          </w:rPr>
        </w:r>
        <w:r>
          <w:rPr>
            <w:noProof/>
            <w:webHidden/>
          </w:rPr>
          <w:fldChar w:fldCharType="separate"/>
        </w:r>
        <w:r w:rsidR="00A3168A">
          <w:rPr>
            <w:noProof/>
            <w:webHidden/>
          </w:rPr>
          <w:t>42</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81" w:history="1">
        <w:r w:rsidR="00A3168A" w:rsidRPr="00F514AB">
          <w:rPr>
            <w:rStyle w:val="Hiperligao"/>
            <w:noProof/>
          </w:rPr>
          <w:t>3.6.1. Serviços educativos</w:t>
        </w:r>
        <w:r w:rsidR="00A3168A">
          <w:rPr>
            <w:noProof/>
            <w:webHidden/>
          </w:rPr>
          <w:tab/>
        </w:r>
        <w:r>
          <w:rPr>
            <w:noProof/>
            <w:webHidden/>
          </w:rPr>
          <w:fldChar w:fldCharType="begin"/>
        </w:r>
        <w:r w:rsidR="00A3168A">
          <w:rPr>
            <w:noProof/>
            <w:webHidden/>
          </w:rPr>
          <w:instrText xml:space="preserve"> PAGEREF _Toc408846281 \h </w:instrText>
        </w:r>
        <w:r>
          <w:rPr>
            <w:noProof/>
            <w:webHidden/>
          </w:rPr>
        </w:r>
        <w:r>
          <w:rPr>
            <w:noProof/>
            <w:webHidden/>
          </w:rPr>
          <w:fldChar w:fldCharType="separate"/>
        </w:r>
        <w:r w:rsidR="00A3168A">
          <w:rPr>
            <w:noProof/>
            <w:webHidden/>
          </w:rPr>
          <w:t>42</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82" w:history="1">
        <w:r w:rsidR="00A3168A" w:rsidRPr="00F514AB">
          <w:rPr>
            <w:rStyle w:val="Hiperligao"/>
            <w:noProof/>
          </w:rPr>
          <w:t>3.6.2. Programas desenvolvidos no Agrupamento</w:t>
        </w:r>
        <w:r w:rsidR="00A3168A">
          <w:rPr>
            <w:noProof/>
            <w:webHidden/>
          </w:rPr>
          <w:tab/>
        </w:r>
        <w:r>
          <w:rPr>
            <w:noProof/>
            <w:webHidden/>
          </w:rPr>
          <w:fldChar w:fldCharType="begin"/>
        </w:r>
        <w:r w:rsidR="00A3168A">
          <w:rPr>
            <w:noProof/>
            <w:webHidden/>
          </w:rPr>
          <w:instrText xml:space="preserve"> PAGEREF _Toc408846282 \h </w:instrText>
        </w:r>
        <w:r>
          <w:rPr>
            <w:noProof/>
            <w:webHidden/>
          </w:rPr>
        </w:r>
        <w:r>
          <w:rPr>
            <w:noProof/>
            <w:webHidden/>
          </w:rPr>
          <w:fldChar w:fldCharType="separate"/>
        </w:r>
        <w:r w:rsidR="00A3168A">
          <w:rPr>
            <w:noProof/>
            <w:webHidden/>
          </w:rPr>
          <w:t>42</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83" w:history="1">
        <w:r w:rsidR="00A3168A" w:rsidRPr="00F514AB">
          <w:rPr>
            <w:rStyle w:val="Hiperligao"/>
            <w:noProof/>
          </w:rPr>
          <w:t>3.6.3. Atividades de complemento curricular e extracurriculares</w:t>
        </w:r>
        <w:r w:rsidR="00A3168A">
          <w:rPr>
            <w:noProof/>
            <w:webHidden/>
          </w:rPr>
          <w:tab/>
        </w:r>
        <w:r>
          <w:rPr>
            <w:noProof/>
            <w:webHidden/>
          </w:rPr>
          <w:fldChar w:fldCharType="begin"/>
        </w:r>
        <w:r w:rsidR="00A3168A">
          <w:rPr>
            <w:noProof/>
            <w:webHidden/>
          </w:rPr>
          <w:instrText xml:space="preserve"> PAGEREF _Toc408846283 \h </w:instrText>
        </w:r>
        <w:r>
          <w:rPr>
            <w:noProof/>
            <w:webHidden/>
          </w:rPr>
        </w:r>
        <w:r>
          <w:rPr>
            <w:noProof/>
            <w:webHidden/>
          </w:rPr>
          <w:fldChar w:fldCharType="separate"/>
        </w:r>
        <w:r w:rsidR="00A3168A">
          <w:rPr>
            <w:noProof/>
            <w:webHidden/>
          </w:rPr>
          <w:t>43</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84" w:history="1">
        <w:r w:rsidR="00A3168A" w:rsidRPr="00F514AB">
          <w:rPr>
            <w:rStyle w:val="Hiperligao"/>
            <w:noProof/>
          </w:rPr>
          <w:t>3.6.4. Atividades promotoras da qualidade e da excelência</w:t>
        </w:r>
        <w:r w:rsidR="00A3168A">
          <w:rPr>
            <w:noProof/>
            <w:webHidden/>
          </w:rPr>
          <w:tab/>
        </w:r>
        <w:r>
          <w:rPr>
            <w:noProof/>
            <w:webHidden/>
          </w:rPr>
          <w:fldChar w:fldCharType="begin"/>
        </w:r>
        <w:r w:rsidR="00A3168A">
          <w:rPr>
            <w:noProof/>
            <w:webHidden/>
          </w:rPr>
          <w:instrText xml:space="preserve"> PAGEREF _Toc408846284 \h </w:instrText>
        </w:r>
        <w:r>
          <w:rPr>
            <w:noProof/>
            <w:webHidden/>
          </w:rPr>
        </w:r>
        <w:r>
          <w:rPr>
            <w:noProof/>
            <w:webHidden/>
          </w:rPr>
          <w:fldChar w:fldCharType="separate"/>
        </w:r>
        <w:r w:rsidR="00A3168A">
          <w:rPr>
            <w:noProof/>
            <w:webHidden/>
          </w:rPr>
          <w:t>43</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85" w:history="1">
        <w:r w:rsidR="00A3168A" w:rsidRPr="00F514AB">
          <w:rPr>
            <w:rStyle w:val="Hiperligao"/>
            <w:noProof/>
          </w:rPr>
          <w:t>3.6.5. Associações internas</w:t>
        </w:r>
        <w:r w:rsidR="00A3168A">
          <w:rPr>
            <w:noProof/>
            <w:webHidden/>
          </w:rPr>
          <w:tab/>
        </w:r>
        <w:r>
          <w:rPr>
            <w:noProof/>
            <w:webHidden/>
          </w:rPr>
          <w:fldChar w:fldCharType="begin"/>
        </w:r>
        <w:r w:rsidR="00A3168A">
          <w:rPr>
            <w:noProof/>
            <w:webHidden/>
          </w:rPr>
          <w:instrText xml:space="preserve"> PAGEREF _Toc408846285 \h </w:instrText>
        </w:r>
        <w:r>
          <w:rPr>
            <w:noProof/>
            <w:webHidden/>
          </w:rPr>
        </w:r>
        <w:r>
          <w:rPr>
            <w:noProof/>
            <w:webHidden/>
          </w:rPr>
          <w:fldChar w:fldCharType="separate"/>
        </w:r>
        <w:r w:rsidR="00A3168A">
          <w:rPr>
            <w:noProof/>
            <w:webHidden/>
          </w:rPr>
          <w:t>43</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86" w:history="1">
        <w:r w:rsidR="00A3168A" w:rsidRPr="00F514AB">
          <w:rPr>
            <w:rStyle w:val="Hiperligao"/>
            <w:noProof/>
          </w:rPr>
          <w:t>3.6.6. Parcerias</w:t>
        </w:r>
        <w:r w:rsidR="00A3168A">
          <w:rPr>
            <w:noProof/>
            <w:webHidden/>
          </w:rPr>
          <w:tab/>
        </w:r>
        <w:r>
          <w:rPr>
            <w:noProof/>
            <w:webHidden/>
          </w:rPr>
          <w:fldChar w:fldCharType="begin"/>
        </w:r>
        <w:r w:rsidR="00A3168A">
          <w:rPr>
            <w:noProof/>
            <w:webHidden/>
          </w:rPr>
          <w:instrText xml:space="preserve"> PAGEREF _Toc408846286 \h </w:instrText>
        </w:r>
        <w:r>
          <w:rPr>
            <w:noProof/>
            <w:webHidden/>
          </w:rPr>
        </w:r>
        <w:r>
          <w:rPr>
            <w:noProof/>
            <w:webHidden/>
          </w:rPr>
          <w:fldChar w:fldCharType="separate"/>
        </w:r>
        <w:r w:rsidR="00A3168A">
          <w:rPr>
            <w:noProof/>
            <w:webHidden/>
          </w:rPr>
          <w:t>43</w:t>
        </w:r>
        <w:r>
          <w:rPr>
            <w:noProof/>
            <w:webHidden/>
          </w:rPr>
          <w:fldChar w:fldCharType="end"/>
        </w:r>
      </w:hyperlink>
    </w:p>
    <w:p w:rsidR="00A3168A" w:rsidRDefault="00E471EC">
      <w:pPr>
        <w:pStyle w:val="ndice1"/>
        <w:tabs>
          <w:tab w:val="right" w:pos="8494"/>
        </w:tabs>
        <w:rPr>
          <w:rFonts w:asciiTheme="minorHAnsi" w:eastAsiaTheme="minorEastAsia" w:hAnsiTheme="minorHAnsi" w:cstheme="minorBidi"/>
          <w:b w:val="0"/>
          <w:bCs w:val="0"/>
          <w:caps w:val="0"/>
          <w:noProof/>
          <w:u w:val="none"/>
        </w:rPr>
      </w:pPr>
      <w:hyperlink w:anchor="_Toc408846287" w:history="1">
        <w:r w:rsidR="00A3168A" w:rsidRPr="00F514AB">
          <w:rPr>
            <w:rStyle w:val="Hiperligao"/>
            <w:noProof/>
          </w:rPr>
          <w:t>IV – PROCEDIMENTOS  ORGANIZACIONAIS</w:t>
        </w:r>
        <w:r w:rsidR="00A3168A">
          <w:rPr>
            <w:noProof/>
            <w:webHidden/>
          </w:rPr>
          <w:tab/>
        </w:r>
        <w:r>
          <w:rPr>
            <w:noProof/>
            <w:webHidden/>
          </w:rPr>
          <w:fldChar w:fldCharType="begin"/>
        </w:r>
        <w:r w:rsidR="00A3168A">
          <w:rPr>
            <w:noProof/>
            <w:webHidden/>
          </w:rPr>
          <w:instrText xml:space="preserve"> PAGEREF _Toc408846287 \h </w:instrText>
        </w:r>
        <w:r>
          <w:rPr>
            <w:noProof/>
            <w:webHidden/>
          </w:rPr>
        </w:r>
        <w:r>
          <w:rPr>
            <w:noProof/>
            <w:webHidden/>
          </w:rPr>
          <w:fldChar w:fldCharType="separate"/>
        </w:r>
        <w:r w:rsidR="00A3168A">
          <w:rPr>
            <w:noProof/>
            <w:webHidden/>
          </w:rPr>
          <w:t>45</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288" w:history="1">
        <w:r w:rsidR="00A3168A" w:rsidRPr="00F514AB">
          <w:rPr>
            <w:rStyle w:val="Hiperligao"/>
            <w:noProof/>
          </w:rPr>
          <w:t>4.1. Critérios para a constituição de turmas/grupos</w:t>
        </w:r>
        <w:r w:rsidR="00A3168A">
          <w:rPr>
            <w:noProof/>
            <w:webHidden/>
          </w:rPr>
          <w:tab/>
        </w:r>
        <w:r>
          <w:rPr>
            <w:noProof/>
            <w:webHidden/>
          </w:rPr>
          <w:fldChar w:fldCharType="begin"/>
        </w:r>
        <w:r w:rsidR="00A3168A">
          <w:rPr>
            <w:noProof/>
            <w:webHidden/>
          </w:rPr>
          <w:instrText xml:space="preserve"> PAGEREF _Toc408846288 \h </w:instrText>
        </w:r>
        <w:r>
          <w:rPr>
            <w:noProof/>
            <w:webHidden/>
          </w:rPr>
        </w:r>
        <w:r>
          <w:rPr>
            <w:noProof/>
            <w:webHidden/>
          </w:rPr>
          <w:fldChar w:fldCharType="separate"/>
        </w:r>
        <w:r w:rsidR="00A3168A">
          <w:rPr>
            <w:noProof/>
            <w:webHidden/>
          </w:rPr>
          <w:t>45</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289" w:history="1">
        <w:r w:rsidR="00A3168A" w:rsidRPr="00F514AB">
          <w:rPr>
            <w:rStyle w:val="Hiperligao"/>
            <w:noProof/>
          </w:rPr>
          <w:t>4.2. Critérios para a elaboração de horários</w:t>
        </w:r>
        <w:r w:rsidR="00A3168A">
          <w:rPr>
            <w:noProof/>
            <w:webHidden/>
          </w:rPr>
          <w:tab/>
        </w:r>
        <w:r>
          <w:rPr>
            <w:noProof/>
            <w:webHidden/>
          </w:rPr>
          <w:fldChar w:fldCharType="begin"/>
        </w:r>
        <w:r w:rsidR="00A3168A">
          <w:rPr>
            <w:noProof/>
            <w:webHidden/>
          </w:rPr>
          <w:instrText xml:space="preserve"> PAGEREF _Toc408846289 \h </w:instrText>
        </w:r>
        <w:r>
          <w:rPr>
            <w:noProof/>
            <w:webHidden/>
          </w:rPr>
        </w:r>
        <w:r>
          <w:rPr>
            <w:noProof/>
            <w:webHidden/>
          </w:rPr>
          <w:fldChar w:fldCharType="separate"/>
        </w:r>
        <w:r w:rsidR="00A3168A">
          <w:rPr>
            <w:noProof/>
            <w:webHidden/>
          </w:rPr>
          <w:t>45</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90" w:history="1">
        <w:r w:rsidR="00A3168A" w:rsidRPr="00F514AB">
          <w:rPr>
            <w:rStyle w:val="Hiperligao"/>
            <w:noProof/>
          </w:rPr>
          <w:t>4.2.1. Horários de alunos</w:t>
        </w:r>
        <w:r w:rsidR="00A3168A">
          <w:rPr>
            <w:noProof/>
            <w:webHidden/>
          </w:rPr>
          <w:tab/>
        </w:r>
        <w:r>
          <w:rPr>
            <w:noProof/>
            <w:webHidden/>
          </w:rPr>
          <w:fldChar w:fldCharType="begin"/>
        </w:r>
        <w:r w:rsidR="00A3168A">
          <w:rPr>
            <w:noProof/>
            <w:webHidden/>
          </w:rPr>
          <w:instrText xml:space="preserve"> PAGEREF _Toc408846290 \h </w:instrText>
        </w:r>
        <w:r>
          <w:rPr>
            <w:noProof/>
            <w:webHidden/>
          </w:rPr>
        </w:r>
        <w:r>
          <w:rPr>
            <w:noProof/>
            <w:webHidden/>
          </w:rPr>
          <w:fldChar w:fldCharType="separate"/>
        </w:r>
        <w:r w:rsidR="00A3168A">
          <w:rPr>
            <w:noProof/>
            <w:webHidden/>
          </w:rPr>
          <w:t>45</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91" w:history="1">
        <w:r w:rsidR="00A3168A" w:rsidRPr="00F514AB">
          <w:rPr>
            <w:rStyle w:val="Hiperligao"/>
            <w:noProof/>
          </w:rPr>
          <w:t>4.2.2. Horários de professores</w:t>
        </w:r>
        <w:r w:rsidR="00A3168A">
          <w:rPr>
            <w:noProof/>
            <w:webHidden/>
          </w:rPr>
          <w:tab/>
        </w:r>
        <w:r>
          <w:rPr>
            <w:noProof/>
            <w:webHidden/>
          </w:rPr>
          <w:fldChar w:fldCharType="begin"/>
        </w:r>
        <w:r w:rsidR="00A3168A">
          <w:rPr>
            <w:noProof/>
            <w:webHidden/>
          </w:rPr>
          <w:instrText xml:space="preserve"> PAGEREF _Toc408846291 \h </w:instrText>
        </w:r>
        <w:r>
          <w:rPr>
            <w:noProof/>
            <w:webHidden/>
          </w:rPr>
        </w:r>
        <w:r>
          <w:rPr>
            <w:noProof/>
            <w:webHidden/>
          </w:rPr>
          <w:fldChar w:fldCharType="separate"/>
        </w:r>
        <w:r w:rsidR="00A3168A">
          <w:rPr>
            <w:noProof/>
            <w:webHidden/>
          </w:rPr>
          <w:t>46</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292" w:history="1">
        <w:r w:rsidR="00A3168A" w:rsidRPr="00F514AB">
          <w:rPr>
            <w:rStyle w:val="Hiperligao"/>
            <w:noProof/>
          </w:rPr>
          <w:t>4.3. Critérios para a distribuição de serviço</w:t>
        </w:r>
        <w:r w:rsidR="00A3168A">
          <w:rPr>
            <w:noProof/>
            <w:webHidden/>
          </w:rPr>
          <w:tab/>
        </w:r>
        <w:r>
          <w:rPr>
            <w:noProof/>
            <w:webHidden/>
          </w:rPr>
          <w:fldChar w:fldCharType="begin"/>
        </w:r>
        <w:r w:rsidR="00A3168A">
          <w:rPr>
            <w:noProof/>
            <w:webHidden/>
          </w:rPr>
          <w:instrText xml:space="preserve"> PAGEREF _Toc408846292 \h </w:instrText>
        </w:r>
        <w:r>
          <w:rPr>
            <w:noProof/>
            <w:webHidden/>
          </w:rPr>
        </w:r>
        <w:r>
          <w:rPr>
            <w:noProof/>
            <w:webHidden/>
          </w:rPr>
          <w:fldChar w:fldCharType="separate"/>
        </w:r>
        <w:r w:rsidR="00A3168A">
          <w:rPr>
            <w:noProof/>
            <w:webHidden/>
          </w:rPr>
          <w:t>46</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93" w:history="1">
        <w:r w:rsidR="00A3168A" w:rsidRPr="00F514AB">
          <w:rPr>
            <w:rStyle w:val="Hiperligao"/>
            <w:noProof/>
          </w:rPr>
          <w:t>4.3.1. Componente letiva</w:t>
        </w:r>
        <w:r w:rsidR="00A3168A">
          <w:rPr>
            <w:noProof/>
            <w:webHidden/>
          </w:rPr>
          <w:tab/>
        </w:r>
        <w:r>
          <w:rPr>
            <w:noProof/>
            <w:webHidden/>
          </w:rPr>
          <w:fldChar w:fldCharType="begin"/>
        </w:r>
        <w:r w:rsidR="00A3168A">
          <w:rPr>
            <w:noProof/>
            <w:webHidden/>
          </w:rPr>
          <w:instrText xml:space="preserve"> PAGEREF _Toc408846293 \h </w:instrText>
        </w:r>
        <w:r>
          <w:rPr>
            <w:noProof/>
            <w:webHidden/>
          </w:rPr>
        </w:r>
        <w:r>
          <w:rPr>
            <w:noProof/>
            <w:webHidden/>
          </w:rPr>
          <w:fldChar w:fldCharType="separate"/>
        </w:r>
        <w:r w:rsidR="00A3168A">
          <w:rPr>
            <w:noProof/>
            <w:webHidden/>
          </w:rPr>
          <w:t>46</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94" w:history="1">
        <w:r w:rsidR="00A3168A" w:rsidRPr="00F514AB">
          <w:rPr>
            <w:rStyle w:val="Hiperligao"/>
            <w:noProof/>
          </w:rPr>
          <w:t>4.3.2. Componente não letiva</w:t>
        </w:r>
        <w:r w:rsidR="00A3168A">
          <w:rPr>
            <w:noProof/>
            <w:webHidden/>
          </w:rPr>
          <w:tab/>
        </w:r>
        <w:r>
          <w:rPr>
            <w:noProof/>
            <w:webHidden/>
          </w:rPr>
          <w:fldChar w:fldCharType="begin"/>
        </w:r>
        <w:r w:rsidR="00A3168A">
          <w:rPr>
            <w:noProof/>
            <w:webHidden/>
          </w:rPr>
          <w:instrText xml:space="preserve"> PAGEREF _Toc408846294 \h </w:instrText>
        </w:r>
        <w:r>
          <w:rPr>
            <w:noProof/>
            <w:webHidden/>
          </w:rPr>
        </w:r>
        <w:r>
          <w:rPr>
            <w:noProof/>
            <w:webHidden/>
          </w:rPr>
          <w:fldChar w:fldCharType="separate"/>
        </w:r>
        <w:r w:rsidR="00A3168A">
          <w:rPr>
            <w:noProof/>
            <w:webHidden/>
          </w:rPr>
          <w:t>47</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295" w:history="1">
        <w:r w:rsidR="00A3168A" w:rsidRPr="00F514AB">
          <w:rPr>
            <w:rStyle w:val="Hiperligao"/>
            <w:noProof/>
          </w:rPr>
          <w:t>4.4. Ocupação dos tempos escolares/tardes dos alunos</w:t>
        </w:r>
        <w:r w:rsidR="00A3168A">
          <w:rPr>
            <w:noProof/>
            <w:webHidden/>
          </w:rPr>
          <w:tab/>
        </w:r>
        <w:r>
          <w:rPr>
            <w:noProof/>
            <w:webHidden/>
          </w:rPr>
          <w:fldChar w:fldCharType="begin"/>
        </w:r>
        <w:r w:rsidR="00A3168A">
          <w:rPr>
            <w:noProof/>
            <w:webHidden/>
          </w:rPr>
          <w:instrText xml:space="preserve"> PAGEREF _Toc408846295 \h </w:instrText>
        </w:r>
        <w:r>
          <w:rPr>
            <w:noProof/>
            <w:webHidden/>
          </w:rPr>
        </w:r>
        <w:r>
          <w:rPr>
            <w:noProof/>
            <w:webHidden/>
          </w:rPr>
          <w:fldChar w:fldCharType="separate"/>
        </w:r>
        <w:r w:rsidR="00A3168A">
          <w:rPr>
            <w:noProof/>
            <w:webHidden/>
          </w:rPr>
          <w:t>47</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296" w:history="1">
        <w:r w:rsidR="00A3168A" w:rsidRPr="00F514AB">
          <w:rPr>
            <w:rStyle w:val="Hiperligao"/>
            <w:noProof/>
          </w:rPr>
          <w:t>4.5. Desenho curricular / distribuição da carga letiva</w:t>
        </w:r>
        <w:r w:rsidR="00A3168A">
          <w:rPr>
            <w:noProof/>
            <w:webHidden/>
          </w:rPr>
          <w:tab/>
        </w:r>
        <w:r>
          <w:rPr>
            <w:noProof/>
            <w:webHidden/>
          </w:rPr>
          <w:fldChar w:fldCharType="begin"/>
        </w:r>
        <w:r w:rsidR="00A3168A">
          <w:rPr>
            <w:noProof/>
            <w:webHidden/>
          </w:rPr>
          <w:instrText xml:space="preserve"> PAGEREF _Toc408846296 \h </w:instrText>
        </w:r>
        <w:r>
          <w:rPr>
            <w:noProof/>
            <w:webHidden/>
          </w:rPr>
        </w:r>
        <w:r>
          <w:rPr>
            <w:noProof/>
            <w:webHidden/>
          </w:rPr>
          <w:fldChar w:fldCharType="separate"/>
        </w:r>
        <w:r w:rsidR="00A3168A">
          <w:rPr>
            <w:noProof/>
            <w:webHidden/>
          </w:rPr>
          <w:t>48</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97" w:history="1">
        <w:r w:rsidR="00A3168A" w:rsidRPr="00F514AB">
          <w:rPr>
            <w:rStyle w:val="Hiperligao"/>
            <w:noProof/>
          </w:rPr>
          <w:t>4.5.1. Educação pré-escolar</w:t>
        </w:r>
        <w:r w:rsidR="00A3168A">
          <w:rPr>
            <w:noProof/>
            <w:webHidden/>
          </w:rPr>
          <w:tab/>
        </w:r>
        <w:r>
          <w:rPr>
            <w:noProof/>
            <w:webHidden/>
          </w:rPr>
          <w:fldChar w:fldCharType="begin"/>
        </w:r>
        <w:r w:rsidR="00A3168A">
          <w:rPr>
            <w:noProof/>
            <w:webHidden/>
          </w:rPr>
          <w:instrText xml:space="preserve"> PAGEREF _Toc408846297 \h </w:instrText>
        </w:r>
        <w:r>
          <w:rPr>
            <w:noProof/>
            <w:webHidden/>
          </w:rPr>
        </w:r>
        <w:r>
          <w:rPr>
            <w:noProof/>
            <w:webHidden/>
          </w:rPr>
          <w:fldChar w:fldCharType="separate"/>
        </w:r>
        <w:r w:rsidR="00A3168A">
          <w:rPr>
            <w:noProof/>
            <w:webHidden/>
          </w:rPr>
          <w:t>48</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98" w:history="1">
        <w:r w:rsidR="00A3168A" w:rsidRPr="00F514AB">
          <w:rPr>
            <w:rStyle w:val="Hiperligao"/>
            <w:noProof/>
          </w:rPr>
          <w:t>4.5.2. Primeiro ciclo do ensino básico</w:t>
        </w:r>
        <w:r w:rsidR="00A3168A">
          <w:rPr>
            <w:noProof/>
            <w:webHidden/>
          </w:rPr>
          <w:tab/>
        </w:r>
        <w:r>
          <w:rPr>
            <w:noProof/>
            <w:webHidden/>
          </w:rPr>
          <w:fldChar w:fldCharType="begin"/>
        </w:r>
        <w:r w:rsidR="00A3168A">
          <w:rPr>
            <w:noProof/>
            <w:webHidden/>
          </w:rPr>
          <w:instrText xml:space="preserve"> PAGEREF _Toc408846298 \h </w:instrText>
        </w:r>
        <w:r>
          <w:rPr>
            <w:noProof/>
            <w:webHidden/>
          </w:rPr>
        </w:r>
        <w:r>
          <w:rPr>
            <w:noProof/>
            <w:webHidden/>
          </w:rPr>
          <w:fldChar w:fldCharType="separate"/>
        </w:r>
        <w:r w:rsidR="00A3168A">
          <w:rPr>
            <w:noProof/>
            <w:webHidden/>
          </w:rPr>
          <w:t>48</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299" w:history="1">
        <w:r w:rsidR="00A3168A" w:rsidRPr="00F514AB">
          <w:rPr>
            <w:rStyle w:val="Hiperligao"/>
            <w:noProof/>
          </w:rPr>
          <w:t>4.5.3. Segundo ciclo do ensino básico</w:t>
        </w:r>
        <w:r w:rsidR="00A3168A">
          <w:rPr>
            <w:noProof/>
            <w:webHidden/>
          </w:rPr>
          <w:tab/>
        </w:r>
        <w:r>
          <w:rPr>
            <w:noProof/>
            <w:webHidden/>
          </w:rPr>
          <w:fldChar w:fldCharType="begin"/>
        </w:r>
        <w:r w:rsidR="00A3168A">
          <w:rPr>
            <w:noProof/>
            <w:webHidden/>
          </w:rPr>
          <w:instrText xml:space="preserve"> PAGEREF _Toc408846299 \h </w:instrText>
        </w:r>
        <w:r>
          <w:rPr>
            <w:noProof/>
            <w:webHidden/>
          </w:rPr>
        </w:r>
        <w:r>
          <w:rPr>
            <w:noProof/>
            <w:webHidden/>
          </w:rPr>
          <w:fldChar w:fldCharType="separate"/>
        </w:r>
        <w:r w:rsidR="00A3168A">
          <w:rPr>
            <w:noProof/>
            <w:webHidden/>
          </w:rPr>
          <w:t>49</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300" w:history="1">
        <w:r w:rsidR="00A3168A" w:rsidRPr="00F514AB">
          <w:rPr>
            <w:rStyle w:val="Hiperligao"/>
            <w:noProof/>
          </w:rPr>
          <w:t>4.5.3.1. Oferta complementar</w:t>
        </w:r>
        <w:r w:rsidR="00A3168A">
          <w:rPr>
            <w:noProof/>
            <w:webHidden/>
          </w:rPr>
          <w:tab/>
        </w:r>
        <w:r>
          <w:rPr>
            <w:noProof/>
            <w:webHidden/>
          </w:rPr>
          <w:fldChar w:fldCharType="begin"/>
        </w:r>
        <w:r w:rsidR="00A3168A">
          <w:rPr>
            <w:noProof/>
            <w:webHidden/>
          </w:rPr>
          <w:instrText xml:space="preserve"> PAGEREF _Toc408846300 \h </w:instrText>
        </w:r>
        <w:r>
          <w:rPr>
            <w:noProof/>
            <w:webHidden/>
          </w:rPr>
        </w:r>
        <w:r>
          <w:rPr>
            <w:noProof/>
            <w:webHidden/>
          </w:rPr>
          <w:fldChar w:fldCharType="separate"/>
        </w:r>
        <w:r w:rsidR="00A3168A">
          <w:rPr>
            <w:noProof/>
            <w:webHidden/>
          </w:rPr>
          <w:t>50</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301" w:history="1">
        <w:r w:rsidR="00A3168A" w:rsidRPr="00F514AB">
          <w:rPr>
            <w:rStyle w:val="Hiperligao"/>
            <w:noProof/>
          </w:rPr>
          <w:t>4.5.4. Terceiro ciclo do ensino básico</w:t>
        </w:r>
        <w:r w:rsidR="00A3168A">
          <w:rPr>
            <w:noProof/>
            <w:webHidden/>
          </w:rPr>
          <w:tab/>
        </w:r>
        <w:r>
          <w:rPr>
            <w:noProof/>
            <w:webHidden/>
          </w:rPr>
          <w:fldChar w:fldCharType="begin"/>
        </w:r>
        <w:r w:rsidR="00A3168A">
          <w:rPr>
            <w:noProof/>
            <w:webHidden/>
          </w:rPr>
          <w:instrText xml:space="preserve"> PAGEREF _Toc408846301 \h </w:instrText>
        </w:r>
        <w:r>
          <w:rPr>
            <w:noProof/>
            <w:webHidden/>
          </w:rPr>
        </w:r>
        <w:r>
          <w:rPr>
            <w:noProof/>
            <w:webHidden/>
          </w:rPr>
          <w:fldChar w:fldCharType="separate"/>
        </w:r>
        <w:r w:rsidR="00A3168A">
          <w:rPr>
            <w:noProof/>
            <w:webHidden/>
          </w:rPr>
          <w:t>50</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302" w:history="1">
        <w:r w:rsidR="00A3168A" w:rsidRPr="00F514AB">
          <w:rPr>
            <w:rStyle w:val="Hiperligao"/>
            <w:noProof/>
          </w:rPr>
          <w:t>4.5.4.1. Oferta complementar</w:t>
        </w:r>
        <w:r w:rsidR="00A3168A">
          <w:rPr>
            <w:noProof/>
            <w:webHidden/>
          </w:rPr>
          <w:tab/>
        </w:r>
        <w:r>
          <w:rPr>
            <w:noProof/>
            <w:webHidden/>
          </w:rPr>
          <w:fldChar w:fldCharType="begin"/>
        </w:r>
        <w:r w:rsidR="00A3168A">
          <w:rPr>
            <w:noProof/>
            <w:webHidden/>
          </w:rPr>
          <w:instrText xml:space="preserve"> PAGEREF _Toc408846302 \h </w:instrText>
        </w:r>
        <w:r>
          <w:rPr>
            <w:noProof/>
            <w:webHidden/>
          </w:rPr>
        </w:r>
        <w:r>
          <w:rPr>
            <w:noProof/>
            <w:webHidden/>
          </w:rPr>
          <w:fldChar w:fldCharType="separate"/>
        </w:r>
        <w:r w:rsidR="00A3168A">
          <w:rPr>
            <w:noProof/>
            <w:webHidden/>
          </w:rPr>
          <w:t>51</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303" w:history="1">
        <w:r w:rsidR="00A3168A" w:rsidRPr="00F514AB">
          <w:rPr>
            <w:rStyle w:val="Hiperligao"/>
            <w:noProof/>
          </w:rPr>
          <w:t>4.5.4.2. Oferta de escola</w:t>
        </w:r>
        <w:r w:rsidR="00A3168A">
          <w:rPr>
            <w:noProof/>
            <w:webHidden/>
          </w:rPr>
          <w:tab/>
        </w:r>
        <w:r>
          <w:rPr>
            <w:noProof/>
            <w:webHidden/>
          </w:rPr>
          <w:fldChar w:fldCharType="begin"/>
        </w:r>
        <w:r w:rsidR="00A3168A">
          <w:rPr>
            <w:noProof/>
            <w:webHidden/>
          </w:rPr>
          <w:instrText xml:space="preserve"> PAGEREF _Toc408846303 \h </w:instrText>
        </w:r>
        <w:r>
          <w:rPr>
            <w:noProof/>
            <w:webHidden/>
          </w:rPr>
        </w:r>
        <w:r>
          <w:rPr>
            <w:noProof/>
            <w:webHidden/>
          </w:rPr>
          <w:fldChar w:fldCharType="separate"/>
        </w:r>
        <w:r w:rsidR="00A3168A">
          <w:rPr>
            <w:noProof/>
            <w:webHidden/>
          </w:rPr>
          <w:t>51</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304" w:history="1">
        <w:r w:rsidR="00A3168A" w:rsidRPr="00F514AB">
          <w:rPr>
            <w:rStyle w:val="Hiperligao"/>
            <w:noProof/>
          </w:rPr>
          <w:t>4.6. Outras ofertas educativas e formativas (3º ciclo)</w:t>
        </w:r>
        <w:r w:rsidR="00A3168A">
          <w:rPr>
            <w:noProof/>
            <w:webHidden/>
          </w:rPr>
          <w:tab/>
        </w:r>
        <w:r>
          <w:rPr>
            <w:noProof/>
            <w:webHidden/>
          </w:rPr>
          <w:fldChar w:fldCharType="begin"/>
        </w:r>
        <w:r w:rsidR="00A3168A">
          <w:rPr>
            <w:noProof/>
            <w:webHidden/>
          </w:rPr>
          <w:instrText xml:space="preserve"> PAGEREF _Toc408846304 \h </w:instrText>
        </w:r>
        <w:r>
          <w:rPr>
            <w:noProof/>
            <w:webHidden/>
          </w:rPr>
        </w:r>
        <w:r>
          <w:rPr>
            <w:noProof/>
            <w:webHidden/>
          </w:rPr>
          <w:fldChar w:fldCharType="separate"/>
        </w:r>
        <w:r w:rsidR="00A3168A">
          <w:rPr>
            <w:noProof/>
            <w:webHidden/>
          </w:rPr>
          <w:t>51</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305" w:history="1">
        <w:r w:rsidR="00A3168A" w:rsidRPr="00F514AB">
          <w:rPr>
            <w:rStyle w:val="Hiperligao"/>
            <w:noProof/>
          </w:rPr>
          <w:t>4.7. Ensino secundário</w:t>
        </w:r>
        <w:r w:rsidR="00A3168A">
          <w:rPr>
            <w:noProof/>
            <w:webHidden/>
          </w:rPr>
          <w:tab/>
        </w:r>
        <w:r>
          <w:rPr>
            <w:noProof/>
            <w:webHidden/>
          </w:rPr>
          <w:fldChar w:fldCharType="begin"/>
        </w:r>
        <w:r w:rsidR="00A3168A">
          <w:rPr>
            <w:noProof/>
            <w:webHidden/>
          </w:rPr>
          <w:instrText xml:space="preserve"> PAGEREF _Toc408846305 \h </w:instrText>
        </w:r>
        <w:r>
          <w:rPr>
            <w:noProof/>
            <w:webHidden/>
          </w:rPr>
        </w:r>
        <w:r>
          <w:rPr>
            <w:noProof/>
            <w:webHidden/>
          </w:rPr>
          <w:fldChar w:fldCharType="separate"/>
        </w:r>
        <w:r w:rsidR="00A3168A">
          <w:rPr>
            <w:noProof/>
            <w:webHidden/>
          </w:rPr>
          <w:t>51</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306" w:history="1">
        <w:r w:rsidR="00A3168A" w:rsidRPr="00F514AB">
          <w:rPr>
            <w:rStyle w:val="Hiperligao"/>
            <w:noProof/>
          </w:rPr>
          <w:t>4.8. Outras ofertas educativas e formativas (secundário)</w:t>
        </w:r>
        <w:r w:rsidR="00A3168A">
          <w:rPr>
            <w:noProof/>
            <w:webHidden/>
          </w:rPr>
          <w:tab/>
        </w:r>
        <w:r>
          <w:rPr>
            <w:noProof/>
            <w:webHidden/>
          </w:rPr>
          <w:fldChar w:fldCharType="begin"/>
        </w:r>
        <w:r w:rsidR="00A3168A">
          <w:rPr>
            <w:noProof/>
            <w:webHidden/>
          </w:rPr>
          <w:instrText xml:space="preserve"> PAGEREF _Toc408846306 \h </w:instrText>
        </w:r>
        <w:r>
          <w:rPr>
            <w:noProof/>
            <w:webHidden/>
          </w:rPr>
        </w:r>
        <w:r>
          <w:rPr>
            <w:noProof/>
            <w:webHidden/>
          </w:rPr>
          <w:fldChar w:fldCharType="separate"/>
        </w:r>
        <w:r w:rsidR="00A3168A">
          <w:rPr>
            <w:noProof/>
            <w:webHidden/>
          </w:rPr>
          <w:t>52</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307" w:history="1">
        <w:r w:rsidR="00A3168A" w:rsidRPr="00F514AB">
          <w:rPr>
            <w:rStyle w:val="Hiperligao"/>
            <w:noProof/>
          </w:rPr>
          <w:t>4.9. Cursos de educação e formação de adultos</w:t>
        </w:r>
        <w:r w:rsidR="00A3168A">
          <w:rPr>
            <w:noProof/>
            <w:webHidden/>
          </w:rPr>
          <w:tab/>
        </w:r>
        <w:r>
          <w:rPr>
            <w:noProof/>
            <w:webHidden/>
          </w:rPr>
          <w:fldChar w:fldCharType="begin"/>
        </w:r>
        <w:r w:rsidR="00A3168A">
          <w:rPr>
            <w:noProof/>
            <w:webHidden/>
          </w:rPr>
          <w:instrText xml:space="preserve"> PAGEREF _Toc408846307 \h </w:instrText>
        </w:r>
        <w:r>
          <w:rPr>
            <w:noProof/>
            <w:webHidden/>
          </w:rPr>
        </w:r>
        <w:r>
          <w:rPr>
            <w:noProof/>
            <w:webHidden/>
          </w:rPr>
          <w:fldChar w:fldCharType="separate"/>
        </w:r>
        <w:r w:rsidR="00A3168A">
          <w:rPr>
            <w:noProof/>
            <w:webHidden/>
          </w:rPr>
          <w:t>52</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308" w:history="1">
        <w:r w:rsidR="00A3168A" w:rsidRPr="00F514AB">
          <w:rPr>
            <w:rStyle w:val="Hiperligao"/>
            <w:noProof/>
          </w:rPr>
          <w:t>4.9.1. Curso de educação e formação de adultos – nível 2 (básico)</w:t>
        </w:r>
        <w:r w:rsidR="00A3168A">
          <w:rPr>
            <w:noProof/>
            <w:webHidden/>
          </w:rPr>
          <w:tab/>
        </w:r>
        <w:r>
          <w:rPr>
            <w:noProof/>
            <w:webHidden/>
          </w:rPr>
          <w:fldChar w:fldCharType="begin"/>
        </w:r>
        <w:r w:rsidR="00A3168A">
          <w:rPr>
            <w:noProof/>
            <w:webHidden/>
          </w:rPr>
          <w:instrText xml:space="preserve"> PAGEREF _Toc408846308 \h </w:instrText>
        </w:r>
        <w:r>
          <w:rPr>
            <w:noProof/>
            <w:webHidden/>
          </w:rPr>
        </w:r>
        <w:r>
          <w:rPr>
            <w:noProof/>
            <w:webHidden/>
          </w:rPr>
          <w:fldChar w:fldCharType="separate"/>
        </w:r>
        <w:r w:rsidR="00A3168A">
          <w:rPr>
            <w:noProof/>
            <w:webHidden/>
          </w:rPr>
          <w:t>52</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309" w:history="1">
        <w:r w:rsidR="00A3168A" w:rsidRPr="00F514AB">
          <w:rPr>
            <w:rStyle w:val="Hiperligao"/>
            <w:noProof/>
          </w:rPr>
          <w:t>4.9.2. Curso de educação e formação de adultos – nível 4 (secundário)</w:t>
        </w:r>
        <w:r w:rsidR="00A3168A">
          <w:rPr>
            <w:noProof/>
            <w:webHidden/>
          </w:rPr>
          <w:tab/>
        </w:r>
        <w:r>
          <w:rPr>
            <w:noProof/>
            <w:webHidden/>
          </w:rPr>
          <w:fldChar w:fldCharType="begin"/>
        </w:r>
        <w:r w:rsidR="00A3168A">
          <w:rPr>
            <w:noProof/>
            <w:webHidden/>
          </w:rPr>
          <w:instrText xml:space="preserve"> PAGEREF _Toc408846309 \h </w:instrText>
        </w:r>
        <w:r>
          <w:rPr>
            <w:noProof/>
            <w:webHidden/>
          </w:rPr>
        </w:r>
        <w:r>
          <w:rPr>
            <w:noProof/>
            <w:webHidden/>
          </w:rPr>
          <w:fldChar w:fldCharType="separate"/>
        </w:r>
        <w:r w:rsidR="00A3168A">
          <w:rPr>
            <w:noProof/>
            <w:webHidden/>
          </w:rPr>
          <w:t>52</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310" w:history="1">
        <w:r w:rsidR="00A3168A" w:rsidRPr="00F514AB">
          <w:rPr>
            <w:rStyle w:val="Hiperligao"/>
            <w:noProof/>
          </w:rPr>
          <w:t>4.9.3 Outras formações</w:t>
        </w:r>
        <w:r w:rsidR="00A3168A">
          <w:rPr>
            <w:noProof/>
            <w:webHidden/>
          </w:rPr>
          <w:tab/>
        </w:r>
        <w:r>
          <w:rPr>
            <w:noProof/>
            <w:webHidden/>
          </w:rPr>
          <w:fldChar w:fldCharType="begin"/>
        </w:r>
        <w:r w:rsidR="00A3168A">
          <w:rPr>
            <w:noProof/>
            <w:webHidden/>
          </w:rPr>
          <w:instrText xml:space="preserve"> PAGEREF _Toc408846310 \h </w:instrText>
        </w:r>
        <w:r>
          <w:rPr>
            <w:noProof/>
            <w:webHidden/>
          </w:rPr>
        </w:r>
        <w:r>
          <w:rPr>
            <w:noProof/>
            <w:webHidden/>
          </w:rPr>
          <w:fldChar w:fldCharType="separate"/>
        </w:r>
        <w:r w:rsidR="00A3168A">
          <w:rPr>
            <w:noProof/>
            <w:webHidden/>
          </w:rPr>
          <w:t>52</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311" w:history="1">
        <w:r w:rsidR="00A3168A" w:rsidRPr="00F514AB">
          <w:rPr>
            <w:rStyle w:val="Hiperligao"/>
            <w:noProof/>
          </w:rPr>
          <w:t>4.10. Plano de trabalho da turma/projeto curricular de grupo</w:t>
        </w:r>
        <w:r w:rsidR="00A3168A">
          <w:rPr>
            <w:noProof/>
            <w:webHidden/>
          </w:rPr>
          <w:tab/>
        </w:r>
        <w:r>
          <w:rPr>
            <w:noProof/>
            <w:webHidden/>
          </w:rPr>
          <w:fldChar w:fldCharType="begin"/>
        </w:r>
        <w:r w:rsidR="00A3168A">
          <w:rPr>
            <w:noProof/>
            <w:webHidden/>
          </w:rPr>
          <w:instrText xml:space="preserve"> PAGEREF _Toc408846311 \h </w:instrText>
        </w:r>
        <w:r>
          <w:rPr>
            <w:noProof/>
            <w:webHidden/>
          </w:rPr>
        </w:r>
        <w:r>
          <w:rPr>
            <w:noProof/>
            <w:webHidden/>
          </w:rPr>
          <w:fldChar w:fldCharType="separate"/>
        </w:r>
        <w:r w:rsidR="00A3168A">
          <w:rPr>
            <w:noProof/>
            <w:webHidden/>
          </w:rPr>
          <w:t>53</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312" w:history="1">
        <w:r w:rsidR="00A3168A" w:rsidRPr="00F514AB">
          <w:rPr>
            <w:rStyle w:val="Hiperligao"/>
            <w:noProof/>
          </w:rPr>
          <w:t>4.11. Plano anual de atividades</w:t>
        </w:r>
        <w:r w:rsidR="00A3168A">
          <w:rPr>
            <w:noProof/>
            <w:webHidden/>
          </w:rPr>
          <w:tab/>
        </w:r>
        <w:r>
          <w:rPr>
            <w:noProof/>
            <w:webHidden/>
          </w:rPr>
          <w:fldChar w:fldCharType="begin"/>
        </w:r>
        <w:r w:rsidR="00A3168A">
          <w:rPr>
            <w:noProof/>
            <w:webHidden/>
          </w:rPr>
          <w:instrText xml:space="preserve"> PAGEREF _Toc408846312 \h </w:instrText>
        </w:r>
        <w:r>
          <w:rPr>
            <w:noProof/>
            <w:webHidden/>
          </w:rPr>
        </w:r>
        <w:r>
          <w:rPr>
            <w:noProof/>
            <w:webHidden/>
          </w:rPr>
          <w:fldChar w:fldCharType="separate"/>
        </w:r>
        <w:r w:rsidR="00A3168A">
          <w:rPr>
            <w:noProof/>
            <w:webHidden/>
          </w:rPr>
          <w:t>53</w:t>
        </w:r>
        <w:r>
          <w:rPr>
            <w:noProof/>
            <w:webHidden/>
          </w:rPr>
          <w:fldChar w:fldCharType="end"/>
        </w:r>
      </w:hyperlink>
    </w:p>
    <w:p w:rsidR="00A3168A" w:rsidRDefault="00E471EC">
      <w:pPr>
        <w:pStyle w:val="ndice1"/>
        <w:tabs>
          <w:tab w:val="right" w:pos="8494"/>
        </w:tabs>
        <w:rPr>
          <w:rFonts w:asciiTheme="minorHAnsi" w:eastAsiaTheme="minorEastAsia" w:hAnsiTheme="minorHAnsi" w:cstheme="minorBidi"/>
          <w:b w:val="0"/>
          <w:bCs w:val="0"/>
          <w:caps w:val="0"/>
          <w:noProof/>
          <w:u w:val="none"/>
        </w:rPr>
      </w:pPr>
      <w:hyperlink w:anchor="_Toc408846313" w:history="1">
        <w:r w:rsidR="00A3168A" w:rsidRPr="00F514AB">
          <w:rPr>
            <w:rStyle w:val="Hiperligao"/>
            <w:noProof/>
          </w:rPr>
          <w:t>V- Orientação do projeto educativo</w:t>
        </w:r>
        <w:r w:rsidR="00A3168A">
          <w:rPr>
            <w:noProof/>
            <w:webHidden/>
          </w:rPr>
          <w:tab/>
        </w:r>
        <w:r>
          <w:rPr>
            <w:noProof/>
            <w:webHidden/>
          </w:rPr>
          <w:fldChar w:fldCharType="begin"/>
        </w:r>
        <w:r w:rsidR="00A3168A">
          <w:rPr>
            <w:noProof/>
            <w:webHidden/>
          </w:rPr>
          <w:instrText xml:space="preserve"> PAGEREF _Toc408846313 \h </w:instrText>
        </w:r>
        <w:r>
          <w:rPr>
            <w:noProof/>
            <w:webHidden/>
          </w:rPr>
        </w:r>
        <w:r>
          <w:rPr>
            <w:noProof/>
            <w:webHidden/>
          </w:rPr>
          <w:fldChar w:fldCharType="separate"/>
        </w:r>
        <w:r w:rsidR="00A3168A">
          <w:rPr>
            <w:noProof/>
            <w:webHidden/>
          </w:rPr>
          <w:t>55</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314" w:history="1">
        <w:r w:rsidR="00A3168A" w:rsidRPr="00F514AB">
          <w:rPr>
            <w:rStyle w:val="Hiperligao"/>
            <w:noProof/>
          </w:rPr>
          <w:t>5.1. Princípios e valores do Agrupamento de Escolas de Soure</w:t>
        </w:r>
        <w:r w:rsidR="00A3168A">
          <w:rPr>
            <w:noProof/>
            <w:webHidden/>
          </w:rPr>
          <w:tab/>
        </w:r>
        <w:r>
          <w:rPr>
            <w:noProof/>
            <w:webHidden/>
          </w:rPr>
          <w:fldChar w:fldCharType="begin"/>
        </w:r>
        <w:r w:rsidR="00A3168A">
          <w:rPr>
            <w:noProof/>
            <w:webHidden/>
          </w:rPr>
          <w:instrText xml:space="preserve"> PAGEREF _Toc408846314 \h </w:instrText>
        </w:r>
        <w:r>
          <w:rPr>
            <w:noProof/>
            <w:webHidden/>
          </w:rPr>
        </w:r>
        <w:r>
          <w:rPr>
            <w:noProof/>
            <w:webHidden/>
          </w:rPr>
          <w:fldChar w:fldCharType="separate"/>
        </w:r>
        <w:r w:rsidR="00A3168A">
          <w:rPr>
            <w:noProof/>
            <w:webHidden/>
          </w:rPr>
          <w:t>55</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315" w:history="1">
        <w:r w:rsidR="00A3168A" w:rsidRPr="00F514AB">
          <w:rPr>
            <w:rStyle w:val="Hiperligao"/>
            <w:noProof/>
          </w:rPr>
          <w:t>5.2. Identificação dos problemas</w:t>
        </w:r>
        <w:r w:rsidR="00A3168A">
          <w:rPr>
            <w:noProof/>
            <w:webHidden/>
          </w:rPr>
          <w:tab/>
        </w:r>
        <w:r>
          <w:rPr>
            <w:noProof/>
            <w:webHidden/>
          </w:rPr>
          <w:fldChar w:fldCharType="begin"/>
        </w:r>
        <w:r w:rsidR="00A3168A">
          <w:rPr>
            <w:noProof/>
            <w:webHidden/>
          </w:rPr>
          <w:instrText xml:space="preserve"> PAGEREF _Toc408846315 \h </w:instrText>
        </w:r>
        <w:r>
          <w:rPr>
            <w:noProof/>
            <w:webHidden/>
          </w:rPr>
        </w:r>
        <w:r>
          <w:rPr>
            <w:noProof/>
            <w:webHidden/>
          </w:rPr>
          <w:fldChar w:fldCharType="separate"/>
        </w:r>
        <w:r w:rsidR="00A3168A">
          <w:rPr>
            <w:noProof/>
            <w:webHidden/>
          </w:rPr>
          <w:t>56</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316" w:history="1">
        <w:r w:rsidR="00A3168A" w:rsidRPr="00F514AB">
          <w:rPr>
            <w:rStyle w:val="Hiperligao"/>
            <w:noProof/>
          </w:rPr>
          <w:t>5.3. Áreas de intervenção</w:t>
        </w:r>
        <w:r w:rsidR="00A3168A">
          <w:rPr>
            <w:noProof/>
            <w:webHidden/>
          </w:rPr>
          <w:tab/>
        </w:r>
        <w:r>
          <w:rPr>
            <w:noProof/>
            <w:webHidden/>
          </w:rPr>
          <w:fldChar w:fldCharType="begin"/>
        </w:r>
        <w:r w:rsidR="00A3168A">
          <w:rPr>
            <w:noProof/>
            <w:webHidden/>
          </w:rPr>
          <w:instrText xml:space="preserve"> PAGEREF _Toc408846316 \h </w:instrText>
        </w:r>
        <w:r>
          <w:rPr>
            <w:noProof/>
            <w:webHidden/>
          </w:rPr>
        </w:r>
        <w:r>
          <w:rPr>
            <w:noProof/>
            <w:webHidden/>
          </w:rPr>
          <w:fldChar w:fldCharType="separate"/>
        </w:r>
        <w:r w:rsidR="00A3168A">
          <w:rPr>
            <w:noProof/>
            <w:webHidden/>
          </w:rPr>
          <w:t>58</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317" w:history="1">
        <w:r w:rsidR="00A3168A" w:rsidRPr="00F514AB">
          <w:rPr>
            <w:rStyle w:val="Hiperligao"/>
            <w:noProof/>
          </w:rPr>
          <w:t>5.4. Áreas de intervenção / metas / plano de ação</w:t>
        </w:r>
        <w:r w:rsidR="00A3168A">
          <w:rPr>
            <w:noProof/>
            <w:webHidden/>
          </w:rPr>
          <w:tab/>
        </w:r>
        <w:r>
          <w:rPr>
            <w:noProof/>
            <w:webHidden/>
          </w:rPr>
          <w:fldChar w:fldCharType="begin"/>
        </w:r>
        <w:r w:rsidR="00A3168A">
          <w:rPr>
            <w:noProof/>
            <w:webHidden/>
          </w:rPr>
          <w:instrText xml:space="preserve"> PAGEREF _Toc408846317 \h </w:instrText>
        </w:r>
        <w:r>
          <w:rPr>
            <w:noProof/>
            <w:webHidden/>
          </w:rPr>
        </w:r>
        <w:r>
          <w:rPr>
            <w:noProof/>
            <w:webHidden/>
          </w:rPr>
          <w:fldChar w:fldCharType="separate"/>
        </w:r>
        <w:r w:rsidR="00A3168A">
          <w:rPr>
            <w:noProof/>
            <w:webHidden/>
          </w:rPr>
          <w:t>59</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318" w:history="1">
        <w:r w:rsidR="00A3168A" w:rsidRPr="00F514AB">
          <w:rPr>
            <w:rStyle w:val="Hiperligao"/>
            <w:noProof/>
          </w:rPr>
          <w:t>1I - ENSINO E APRENDIZAGEM</w:t>
        </w:r>
        <w:r w:rsidR="00A3168A">
          <w:rPr>
            <w:noProof/>
            <w:webHidden/>
          </w:rPr>
          <w:tab/>
        </w:r>
        <w:r>
          <w:rPr>
            <w:noProof/>
            <w:webHidden/>
          </w:rPr>
          <w:fldChar w:fldCharType="begin"/>
        </w:r>
        <w:r w:rsidR="00A3168A">
          <w:rPr>
            <w:noProof/>
            <w:webHidden/>
          </w:rPr>
          <w:instrText xml:space="preserve"> PAGEREF _Toc408846318 \h </w:instrText>
        </w:r>
        <w:r>
          <w:rPr>
            <w:noProof/>
            <w:webHidden/>
          </w:rPr>
        </w:r>
        <w:r>
          <w:rPr>
            <w:noProof/>
            <w:webHidden/>
          </w:rPr>
          <w:fldChar w:fldCharType="separate"/>
        </w:r>
        <w:r w:rsidR="00A3168A">
          <w:rPr>
            <w:noProof/>
            <w:webHidden/>
          </w:rPr>
          <w:t>59</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319" w:history="1">
        <w:r w:rsidR="00A3168A" w:rsidRPr="00F514AB">
          <w:rPr>
            <w:rStyle w:val="Hiperligao"/>
            <w:noProof/>
          </w:rPr>
          <w:t>II - ORGANIZAÇÃO E GESTÃO ESCOLAR</w:t>
        </w:r>
        <w:r w:rsidR="00A3168A">
          <w:rPr>
            <w:noProof/>
            <w:webHidden/>
          </w:rPr>
          <w:tab/>
        </w:r>
        <w:r>
          <w:rPr>
            <w:noProof/>
            <w:webHidden/>
          </w:rPr>
          <w:fldChar w:fldCharType="begin"/>
        </w:r>
        <w:r w:rsidR="00A3168A">
          <w:rPr>
            <w:noProof/>
            <w:webHidden/>
          </w:rPr>
          <w:instrText xml:space="preserve"> PAGEREF _Toc408846319 \h </w:instrText>
        </w:r>
        <w:r>
          <w:rPr>
            <w:noProof/>
            <w:webHidden/>
          </w:rPr>
        </w:r>
        <w:r>
          <w:rPr>
            <w:noProof/>
            <w:webHidden/>
          </w:rPr>
          <w:fldChar w:fldCharType="separate"/>
        </w:r>
        <w:r w:rsidR="00A3168A">
          <w:rPr>
            <w:noProof/>
            <w:webHidden/>
          </w:rPr>
          <w:t>63</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320" w:history="1">
        <w:r w:rsidR="00A3168A" w:rsidRPr="00F514AB">
          <w:rPr>
            <w:rStyle w:val="Hiperligao"/>
            <w:noProof/>
          </w:rPr>
          <w:t>III - SUPERVISÃO E AUTORREGULAÇÃO</w:t>
        </w:r>
        <w:r w:rsidR="00A3168A">
          <w:rPr>
            <w:noProof/>
            <w:webHidden/>
          </w:rPr>
          <w:tab/>
        </w:r>
        <w:r>
          <w:rPr>
            <w:noProof/>
            <w:webHidden/>
          </w:rPr>
          <w:fldChar w:fldCharType="begin"/>
        </w:r>
        <w:r w:rsidR="00A3168A">
          <w:rPr>
            <w:noProof/>
            <w:webHidden/>
          </w:rPr>
          <w:instrText xml:space="preserve"> PAGEREF _Toc408846320 \h </w:instrText>
        </w:r>
        <w:r>
          <w:rPr>
            <w:noProof/>
            <w:webHidden/>
          </w:rPr>
        </w:r>
        <w:r>
          <w:rPr>
            <w:noProof/>
            <w:webHidden/>
          </w:rPr>
          <w:fldChar w:fldCharType="separate"/>
        </w:r>
        <w:r w:rsidR="00A3168A">
          <w:rPr>
            <w:noProof/>
            <w:webHidden/>
          </w:rPr>
          <w:t>66</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321" w:history="1">
        <w:r w:rsidR="00A3168A" w:rsidRPr="00F514AB">
          <w:rPr>
            <w:rStyle w:val="Hiperligao"/>
            <w:noProof/>
          </w:rPr>
          <w:t>5.5. Divulgação do projeto educativo</w:t>
        </w:r>
        <w:r w:rsidR="00A3168A">
          <w:rPr>
            <w:noProof/>
            <w:webHidden/>
          </w:rPr>
          <w:tab/>
        </w:r>
        <w:r>
          <w:rPr>
            <w:noProof/>
            <w:webHidden/>
          </w:rPr>
          <w:fldChar w:fldCharType="begin"/>
        </w:r>
        <w:r w:rsidR="00A3168A">
          <w:rPr>
            <w:noProof/>
            <w:webHidden/>
          </w:rPr>
          <w:instrText xml:space="preserve"> PAGEREF _Toc408846321 \h </w:instrText>
        </w:r>
        <w:r>
          <w:rPr>
            <w:noProof/>
            <w:webHidden/>
          </w:rPr>
        </w:r>
        <w:r>
          <w:rPr>
            <w:noProof/>
            <w:webHidden/>
          </w:rPr>
          <w:fldChar w:fldCharType="separate"/>
        </w:r>
        <w:r w:rsidR="00A3168A">
          <w:rPr>
            <w:noProof/>
            <w:webHidden/>
          </w:rPr>
          <w:t>68</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322" w:history="1">
        <w:r w:rsidR="00A3168A" w:rsidRPr="00F514AB">
          <w:rPr>
            <w:rStyle w:val="Hiperligao"/>
            <w:noProof/>
          </w:rPr>
          <w:t>5.6. Avaliação do projeto educativo</w:t>
        </w:r>
        <w:r w:rsidR="00A3168A">
          <w:rPr>
            <w:noProof/>
            <w:webHidden/>
          </w:rPr>
          <w:tab/>
        </w:r>
        <w:r>
          <w:rPr>
            <w:noProof/>
            <w:webHidden/>
          </w:rPr>
          <w:fldChar w:fldCharType="begin"/>
        </w:r>
        <w:r w:rsidR="00A3168A">
          <w:rPr>
            <w:noProof/>
            <w:webHidden/>
          </w:rPr>
          <w:instrText xml:space="preserve"> PAGEREF _Toc408846322 \h </w:instrText>
        </w:r>
        <w:r>
          <w:rPr>
            <w:noProof/>
            <w:webHidden/>
          </w:rPr>
        </w:r>
        <w:r>
          <w:rPr>
            <w:noProof/>
            <w:webHidden/>
          </w:rPr>
          <w:fldChar w:fldCharType="separate"/>
        </w:r>
        <w:r w:rsidR="00A3168A">
          <w:rPr>
            <w:noProof/>
            <w:webHidden/>
          </w:rPr>
          <w:t>69</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323" w:history="1">
        <w:r w:rsidR="00A3168A" w:rsidRPr="00F514AB">
          <w:rPr>
            <w:rStyle w:val="Hiperligao"/>
            <w:noProof/>
          </w:rPr>
          <w:t>5.7. Processo de revisão do projeto educativo</w:t>
        </w:r>
        <w:r w:rsidR="00A3168A">
          <w:rPr>
            <w:noProof/>
            <w:webHidden/>
          </w:rPr>
          <w:tab/>
        </w:r>
        <w:r>
          <w:rPr>
            <w:noProof/>
            <w:webHidden/>
          </w:rPr>
          <w:fldChar w:fldCharType="begin"/>
        </w:r>
        <w:r w:rsidR="00A3168A">
          <w:rPr>
            <w:noProof/>
            <w:webHidden/>
          </w:rPr>
          <w:instrText xml:space="preserve"> PAGEREF _Toc408846323 \h </w:instrText>
        </w:r>
        <w:r>
          <w:rPr>
            <w:noProof/>
            <w:webHidden/>
          </w:rPr>
        </w:r>
        <w:r>
          <w:rPr>
            <w:noProof/>
            <w:webHidden/>
          </w:rPr>
          <w:fldChar w:fldCharType="separate"/>
        </w:r>
        <w:r w:rsidR="00A3168A">
          <w:rPr>
            <w:noProof/>
            <w:webHidden/>
          </w:rPr>
          <w:t>69</w:t>
        </w:r>
        <w:r>
          <w:rPr>
            <w:noProof/>
            <w:webHidden/>
          </w:rPr>
          <w:fldChar w:fldCharType="end"/>
        </w:r>
      </w:hyperlink>
    </w:p>
    <w:p w:rsidR="00A3168A" w:rsidRDefault="00E471EC">
      <w:pPr>
        <w:pStyle w:val="ndice2"/>
        <w:tabs>
          <w:tab w:val="right" w:pos="8494"/>
        </w:tabs>
        <w:rPr>
          <w:rFonts w:asciiTheme="minorHAnsi" w:eastAsiaTheme="minorEastAsia" w:hAnsiTheme="minorHAnsi" w:cstheme="minorBidi"/>
          <w:b w:val="0"/>
          <w:bCs w:val="0"/>
          <w:smallCaps w:val="0"/>
          <w:noProof/>
        </w:rPr>
      </w:pPr>
      <w:hyperlink w:anchor="_Toc408846324" w:history="1">
        <w:r w:rsidR="00A3168A" w:rsidRPr="00F514AB">
          <w:rPr>
            <w:rStyle w:val="Hiperligao"/>
            <w:noProof/>
          </w:rPr>
          <w:t>Anexos</w:t>
        </w:r>
        <w:r w:rsidR="00A3168A">
          <w:rPr>
            <w:noProof/>
            <w:webHidden/>
          </w:rPr>
          <w:tab/>
        </w:r>
        <w:r>
          <w:rPr>
            <w:noProof/>
            <w:webHidden/>
          </w:rPr>
          <w:fldChar w:fldCharType="begin"/>
        </w:r>
        <w:r w:rsidR="00A3168A">
          <w:rPr>
            <w:noProof/>
            <w:webHidden/>
          </w:rPr>
          <w:instrText xml:space="preserve"> PAGEREF _Toc408846324 \h </w:instrText>
        </w:r>
        <w:r>
          <w:rPr>
            <w:noProof/>
            <w:webHidden/>
          </w:rPr>
        </w:r>
        <w:r>
          <w:rPr>
            <w:noProof/>
            <w:webHidden/>
          </w:rPr>
          <w:fldChar w:fldCharType="separate"/>
        </w:r>
        <w:r w:rsidR="00A3168A">
          <w:rPr>
            <w:noProof/>
            <w:webHidden/>
          </w:rPr>
          <w:t>72</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325" w:history="1">
        <w:r w:rsidR="00A3168A" w:rsidRPr="00F514AB">
          <w:rPr>
            <w:rStyle w:val="Hiperligao"/>
            <w:noProof/>
          </w:rPr>
          <w:t>Programas desenvolvidos no Agrupamento</w:t>
        </w:r>
        <w:r w:rsidR="00A3168A">
          <w:rPr>
            <w:noProof/>
            <w:webHidden/>
          </w:rPr>
          <w:tab/>
        </w:r>
        <w:r>
          <w:rPr>
            <w:noProof/>
            <w:webHidden/>
          </w:rPr>
          <w:fldChar w:fldCharType="begin"/>
        </w:r>
        <w:r w:rsidR="00A3168A">
          <w:rPr>
            <w:noProof/>
            <w:webHidden/>
          </w:rPr>
          <w:instrText xml:space="preserve"> PAGEREF _Toc408846325 \h </w:instrText>
        </w:r>
        <w:r>
          <w:rPr>
            <w:noProof/>
            <w:webHidden/>
          </w:rPr>
        </w:r>
        <w:r>
          <w:rPr>
            <w:noProof/>
            <w:webHidden/>
          </w:rPr>
          <w:fldChar w:fldCharType="separate"/>
        </w:r>
        <w:r w:rsidR="00A3168A">
          <w:rPr>
            <w:noProof/>
            <w:webHidden/>
          </w:rPr>
          <w:t>72</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326" w:history="1">
        <w:r w:rsidR="00A3168A" w:rsidRPr="00F514AB">
          <w:rPr>
            <w:rStyle w:val="Hiperligao"/>
            <w:noProof/>
          </w:rPr>
          <w:t>Atividades de complemento curricular e extracurriculares</w:t>
        </w:r>
        <w:r w:rsidR="00A3168A">
          <w:rPr>
            <w:noProof/>
            <w:webHidden/>
          </w:rPr>
          <w:tab/>
        </w:r>
        <w:r>
          <w:rPr>
            <w:noProof/>
            <w:webHidden/>
          </w:rPr>
          <w:fldChar w:fldCharType="begin"/>
        </w:r>
        <w:r w:rsidR="00A3168A">
          <w:rPr>
            <w:noProof/>
            <w:webHidden/>
          </w:rPr>
          <w:instrText xml:space="preserve"> PAGEREF _Toc408846326 \h </w:instrText>
        </w:r>
        <w:r>
          <w:rPr>
            <w:noProof/>
            <w:webHidden/>
          </w:rPr>
        </w:r>
        <w:r>
          <w:rPr>
            <w:noProof/>
            <w:webHidden/>
          </w:rPr>
          <w:fldChar w:fldCharType="separate"/>
        </w:r>
        <w:r w:rsidR="00A3168A">
          <w:rPr>
            <w:noProof/>
            <w:webHidden/>
          </w:rPr>
          <w:t>72</w:t>
        </w:r>
        <w:r>
          <w:rPr>
            <w:noProof/>
            <w:webHidden/>
          </w:rPr>
          <w:fldChar w:fldCharType="end"/>
        </w:r>
      </w:hyperlink>
    </w:p>
    <w:p w:rsidR="00A3168A" w:rsidRDefault="00E471EC">
      <w:pPr>
        <w:pStyle w:val="ndice3"/>
        <w:tabs>
          <w:tab w:val="right" w:pos="8494"/>
        </w:tabs>
        <w:rPr>
          <w:rFonts w:asciiTheme="minorHAnsi" w:eastAsiaTheme="minorEastAsia" w:hAnsiTheme="minorHAnsi" w:cstheme="minorBidi"/>
          <w:smallCaps w:val="0"/>
          <w:noProof/>
        </w:rPr>
      </w:pPr>
      <w:hyperlink w:anchor="_Toc408846327" w:history="1">
        <w:r w:rsidR="00A3168A" w:rsidRPr="00F514AB">
          <w:rPr>
            <w:rStyle w:val="Hiperligao"/>
            <w:noProof/>
          </w:rPr>
          <w:t>Entidades parceiras</w:t>
        </w:r>
        <w:r w:rsidR="00A3168A">
          <w:rPr>
            <w:noProof/>
            <w:webHidden/>
          </w:rPr>
          <w:tab/>
        </w:r>
        <w:r>
          <w:rPr>
            <w:noProof/>
            <w:webHidden/>
          </w:rPr>
          <w:fldChar w:fldCharType="begin"/>
        </w:r>
        <w:r w:rsidR="00A3168A">
          <w:rPr>
            <w:noProof/>
            <w:webHidden/>
          </w:rPr>
          <w:instrText xml:space="preserve"> PAGEREF _Toc408846327 \h </w:instrText>
        </w:r>
        <w:r>
          <w:rPr>
            <w:noProof/>
            <w:webHidden/>
          </w:rPr>
        </w:r>
        <w:r>
          <w:rPr>
            <w:noProof/>
            <w:webHidden/>
          </w:rPr>
          <w:fldChar w:fldCharType="separate"/>
        </w:r>
        <w:r w:rsidR="00A3168A">
          <w:rPr>
            <w:noProof/>
            <w:webHidden/>
          </w:rPr>
          <w:t>73</w:t>
        </w:r>
        <w:r>
          <w:rPr>
            <w:noProof/>
            <w:webHidden/>
          </w:rPr>
          <w:fldChar w:fldCharType="end"/>
        </w:r>
      </w:hyperlink>
    </w:p>
    <w:p w:rsidR="00065CD0" w:rsidRPr="00991B8E" w:rsidRDefault="00E471EC" w:rsidP="00991B8E">
      <w:pPr>
        <w:spacing w:line="360" w:lineRule="auto"/>
        <w:jc w:val="both"/>
        <w:rPr>
          <w:rFonts w:ascii="Arial" w:hAnsi="Arial" w:cs="Arial"/>
        </w:rPr>
      </w:pPr>
      <w:r>
        <w:rPr>
          <w:rFonts w:ascii="Arial" w:hAnsi="Arial" w:cs="Arial"/>
          <w:b/>
          <w:bCs/>
          <w:caps/>
          <w:sz w:val="22"/>
          <w:szCs w:val="22"/>
          <w:u w:val="single"/>
        </w:rPr>
        <w:fldChar w:fldCharType="end"/>
      </w:r>
      <w:r w:rsidR="00854BEB">
        <w:rPr>
          <w:rFonts w:ascii="Calibri" w:hAnsi="Calibri"/>
          <w:sz w:val="20"/>
          <w:szCs w:val="20"/>
          <w:u w:val="single"/>
        </w:rPr>
        <w:br w:type="page"/>
      </w:r>
    </w:p>
    <w:p w:rsidR="00065CD0" w:rsidRPr="00065CD0" w:rsidRDefault="00065CD0" w:rsidP="001018F0">
      <w:pPr>
        <w:ind w:left="2124"/>
        <w:jc w:val="both"/>
        <w:rPr>
          <w:rFonts w:ascii="Calibri" w:hAnsi="Calibri"/>
          <w:sz w:val="20"/>
          <w:szCs w:val="20"/>
        </w:rPr>
      </w:pPr>
      <w:r w:rsidRPr="00065CD0">
        <w:rPr>
          <w:rFonts w:ascii="Calibri" w:hAnsi="Calibri"/>
          <w:sz w:val="20"/>
          <w:szCs w:val="20"/>
        </w:rPr>
        <w:lastRenderedPageBreak/>
        <w:t>Uma escola que pensa é feita por pessoas que pensam ou aprendem a pensar. Aprender a pensar quer dizer literalmente estar aberto à discussão, interrogar-se constantemente, observar-se, levantar questões para discutir, envolvendo-se na própria discussão, tomando consciência, assumindo responsabilidade, exercendo o seu pensamento ético e cultural. O que importa é que a escola pense e para pensar</w:t>
      </w:r>
      <w:r w:rsidR="001018F0">
        <w:rPr>
          <w:rFonts w:ascii="Calibri" w:hAnsi="Calibri"/>
          <w:sz w:val="20"/>
          <w:szCs w:val="20"/>
        </w:rPr>
        <w:t xml:space="preserve"> são precisas</w:t>
      </w:r>
      <w:r w:rsidR="00C277C5">
        <w:rPr>
          <w:rFonts w:ascii="Calibri" w:hAnsi="Calibri"/>
          <w:sz w:val="20"/>
          <w:szCs w:val="20"/>
        </w:rPr>
        <w:t xml:space="preserve"> muitas cabeças. Uma cabeça só</w:t>
      </w:r>
      <w:r w:rsidRPr="00065CD0">
        <w:rPr>
          <w:rFonts w:ascii="Calibri" w:hAnsi="Calibri"/>
          <w:sz w:val="20"/>
          <w:szCs w:val="20"/>
        </w:rPr>
        <w:t xml:space="preserve"> pode pensar, pode chegar muito longe, mas no terreno da educação é preciso uma discussão em conjunto, é preciso «entrar em crise» [promovendo dinâmicas de inovação e mudança].</w:t>
      </w:r>
    </w:p>
    <w:p w:rsidR="00065CD0" w:rsidRPr="00065CD0" w:rsidRDefault="00065CD0" w:rsidP="00065CD0">
      <w:pPr>
        <w:jc w:val="right"/>
        <w:rPr>
          <w:rFonts w:ascii="Calibri" w:hAnsi="Calibri"/>
          <w:sz w:val="20"/>
          <w:szCs w:val="20"/>
          <w:u w:val="single"/>
        </w:rPr>
      </w:pPr>
    </w:p>
    <w:p w:rsidR="00065CD0" w:rsidRPr="00065CD0" w:rsidRDefault="00065CD0" w:rsidP="00065CD0">
      <w:pPr>
        <w:jc w:val="right"/>
        <w:rPr>
          <w:rFonts w:ascii="Calibri" w:hAnsi="Calibri"/>
          <w:sz w:val="20"/>
          <w:szCs w:val="20"/>
          <w:u w:val="single"/>
        </w:rPr>
      </w:pPr>
      <w:proofErr w:type="spellStart"/>
      <w:r w:rsidRPr="00065CD0">
        <w:rPr>
          <w:rFonts w:ascii="Calibri" w:hAnsi="Calibri"/>
          <w:sz w:val="20"/>
          <w:szCs w:val="20"/>
          <w:u w:val="single"/>
        </w:rPr>
        <w:t>Malaguzzi</w:t>
      </w:r>
      <w:proofErr w:type="spellEnd"/>
      <w:r w:rsidRPr="00065CD0">
        <w:rPr>
          <w:rFonts w:ascii="Calibri" w:hAnsi="Calibri"/>
          <w:sz w:val="20"/>
          <w:szCs w:val="20"/>
          <w:u w:val="single"/>
        </w:rPr>
        <w:t>, 1991 (texto adaptado)</w:t>
      </w:r>
    </w:p>
    <w:p w:rsidR="00BC5802" w:rsidRPr="00856871" w:rsidRDefault="00BC5802" w:rsidP="00065CD0">
      <w:pPr>
        <w:pStyle w:val="NormalWeb"/>
        <w:ind w:left="2127" w:firstLine="142"/>
        <w:jc w:val="both"/>
        <w:rPr>
          <w:rFonts w:ascii="Arial" w:hAnsi="Arial" w:cs="Arial"/>
          <w:b/>
        </w:rPr>
      </w:pPr>
    </w:p>
    <w:p w:rsidR="00BC5802" w:rsidRPr="00F9139A" w:rsidRDefault="00C277C5" w:rsidP="00910509">
      <w:pPr>
        <w:pStyle w:val="Ttulo1"/>
        <w:jc w:val="center"/>
        <w:rPr>
          <w:color w:val="000000" w:themeColor="text1"/>
          <w:sz w:val="28"/>
          <w:szCs w:val="28"/>
        </w:rPr>
      </w:pPr>
      <w:bookmarkStart w:id="0" w:name="_Toc279220390"/>
      <w:bookmarkStart w:id="1" w:name="_Toc279220466"/>
      <w:bookmarkStart w:id="2" w:name="_Toc408846262"/>
      <w:r>
        <w:rPr>
          <w:color w:val="000000" w:themeColor="text1"/>
          <w:sz w:val="28"/>
          <w:szCs w:val="28"/>
        </w:rPr>
        <w:t>I – Nota i</w:t>
      </w:r>
      <w:r w:rsidR="00BC5802" w:rsidRPr="00F9139A">
        <w:rPr>
          <w:color w:val="000000" w:themeColor="text1"/>
          <w:sz w:val="28"/>
          <w:szCs w:val="28"/>
        </w:rPr>
        <w:t>ntrodutória</w:t>
      </w:r>
      <w:bookmarkEnd w:id="0"/>
      <w:bookmarkEnd w:id="1"/>
      <w:bookmarkEnd w:id="2"/>
    </w:p>
    <w:p w:rsidR="00BC5802" w:rsidRPr="00F9139A" w:rsidRDefault="00BC5802" w:rsidP="00BC5802">
      <w:pPr>
        <w:spacing w:line="360" w:lineRule="auto"/>
        <w:jc w:val="both"/>
        <w:rPr>
          <w:rFonts w:ascii="Arial" w:hAnsi="Arial" w:cs="Arial"/>
          <w:b/>
          <w:color w:val="000000" w:themeColor="text1"/>
          <w:sz w:val="28"/>
          <w:szCs w:val="28"/>
        </w:rPr>
      </w:pPr>
    </w:p>
    <w:p w:rsidR="00BC5802" w:rsidRPr="00F9139A" w:rsidRDefault="003B6C29" w:rsidP="00BC5802">
      <w:pPr>
        <w:autoSpaceDE w:val="0"/>
        <w:autoSpaceDN w:val="0"/>
        <w:adjustRightInd w:val="0"/>
        <w:spacing w:line="360" w:lineRule="auto"/>
        <w:ind w:firstLine="567"/>
        <w:jc w:val="both"/>
        <w:rPr>
          <w:rFonts w:ascii="Arial" w:hAnsi="Arial" w:cs="Arial"/>
          <w:color w:val="000000" w:themeColor="text1"/>
          <w:sz w:val="22"/>
          <w:szCs w:val="22"/>
        </w:rPr>
      </w:pPr>
      <w:r w:rsidRPr="00F9139A">
        <w:rPr>
          <w:rFonts w:ascii="Arial" w:hAnsi="Arial" w:cs="Arial"/>
          <w:color w:val="000000" w:themeColor="text1"/>
          <w:sz w:val="22"/>
          <w:szCs w:val="22"/>
        </w:rPr>
        <w:t>A</w:t>
      </w:r>
      <w:r w:rsidR="00BC5802" w:rsidRPr="00F9139A">
        <w:rPr>
          <w:rFonts w:ascii="Arial" w:hAnsi="Arial" w:cs="Arial"/>
          <w:color w:val="000000" w:themeColor="text1"/>
          <w:sz w:val="22"/>
          <w:szCs w:val="22"/>
        </w:rPr>
        <w:t>tualmente as sociedades modernas deparam-se com desafios cuja resolução delegam na escola, entendida como agência de socialização capaz de lidar com a vasta diver</w:t>
      </w:r>
      <w:r w:rsidR="005B25F8" w:rsidRPr="00F9139A">
        <w:rPr>
          <w:rFonts w:ascii="Arial" w:hAnsi="Arial" w:cs="Arial"/>
          <w:color w:val="000000" w:themeColor="text1"/>
          <w:sz w:val="22"/>
          <w:szCs w:val="22"/>
        </w:rPr>
        <w:t xml:space="preserve">sidade que acolhe. Na escola </w:t>
      </w:r>
      <w:r w:rsidR="00BC5802" w:rsidRPr="00F9139A">
        <w:rPr>
          <w:rFonts w:ascii="Arial" w:hAnsi="Arial" w:cs="Arial"/>
          <w:color w:val="000000" w:themeColor="text1"/>
          <w:sz w:val="22"/>
          <w:szCs w:val="22"/>
        </w:rPr>
        <w:t>depositam</w:t>
      </w:r>
      <w:r w:rsidR="005B25F8" w:rsidRPr="00F9139A">
        <w:rPr>
          <w:rFonts w:ascii="Arial" w:hAnsi="Arial" w:cs="Arial"/>
          <w:color w:val="000000" w:themeColor="text1"/>
          <w:sz w:val="22"/>
          <w:szCs w:val="22"/>
        </w:rPr>
        <w:t>-se</w:t>
      </w:r>
      <w:r w:rsidR="00BC5802" w:rsidRPr="00F9139A">
        <w:rPr>
          <w:rFonts w:ascii="Arial" w:hAnsi="Arial" w:cs="Arial"/>
          <w:color w:val="000000" w:themeColor="text1"/>
          <w:sz w:val="22"/>
          <w:szCs w:val="22"/>
        </w:rPr>
        <w:t xml:space="preserve"> as esperanças de, dali, saírem cidadãos bem formados, responsáveis, solidários, participativos e despidos de preconceitos e atitudes discriminatórias. </w:t>
      </w:r>
    </w:p>
    <w:p w:rsidR="00BC5802" w:rsidRPr="00F9139A" w:rsidRDefault="00BC5802" w:rsidP="00BC5802">
      <w:pPr>
        <w:autoSpaceDE w:val="0"/>
        <w:autoSpaceDN w:val="0"/>
        <w:adjustRightInd w:val="0"/>
        <w:spacing w:line="360" w:lineRule="auto"/>
        <w:ind w:firstLine="567"/>
        <w:jc w:val="both"/>
        <w:rPr>
          <w:rFonts w:ascii="Arial" w:hAnsi="Arial" w:cs="Arial"/>
          <w:color w:val="000000" w:themeColor="text1"/>
          <w:sz w:val="22"/>
          <w:szCs w:val="22"/>
        </w:rPr>
      </w:pPr>
      <w:r w:rsidRPr="00F9139A">
        <w:rPr>
          <w:rFonts w:ascii="Arial" w:hAnsi="Arial" w:cs="Arial"/>
          <w:color w:val="000000" w:themeColor="text1"/>
          <w:sz w:val="22"/>
          <w:szCs w:val="22"/>
        </w:rPr>
        <w:t>Assim</w:t>
      </w:r>
      <w:r w:rsidR="003B6C29" w:rsidRPr="00F9139A">
        <w:rPr>
          <w:rFonts w:ascii="Arial" w:hAnsi="Arial" w:cs="Arial"/>
          <w:color w:val="000000" w:themeColor="text1"/>
          <w:sz w:val="22"/>
          <w:szCs w:val="22"/>
        </w:rPr>
        <w:t>, e sendo o obje</w:t>
      </w:r>
      <w:r w:rsidR="004F5604" w:rsidRPr="00F9139A">
        <w:rPr>
          <w:rFonts w:ascii="Arial" w:hAnsi="Arial" w:cs="Arial"/>
          <w:color w:val="000000" w:themeColor="text1"/>
          <w:sz w:val="22"/>
          <w:szCs w:val="22"/>
        </w:rPr>
        <w:t>tivo da escola</w:t>
      </w:r>
      <w:r w:rsidRPr="00F9139A">
        <w:rPr>
          <w:rFonts w:ascii="Arial" w:hAnsi="Arial" w:cs="Arial"/>
          <w:color w:val="000000" w:themeColor="text1"/>
          <w:sz w:val="22"/>
          <w:szCs w:val="22"/>
        </w:rPr>
        <w:t xml:space="preserve"> investir na formação pessoal e social dos alunos, é vital que a articulação entre a escola e o meio envolvente seja cada vez mais reforçada par</w:t>
      </w:r>
      <w:r w:rsidR="003B6C29" w:rsidRPr="00F9139A">
        <w:rPr>
          <w:rFonts w:ascii="Arial" w:hAnsi="Arial" w:cs="Arial"/>
          <w:color w:val="000000" w:themeColor="text1"/>
          <w:sz w:val="22"/>
          <w:szCs w:val="22"/>
        </w:rPr>
        <w:t>a dar resolução aos problemas a</w:t>
      </w:r>
      <w:r w:rsidRPr="00F9139A">
        <w:rPr>
          <w:rFonts w:ascii="Arial" w:hAnsi="Arial" w:cs="Arial"/>
          <w:color w:val="000000" w:themeColor="text1"/>
          <w:sz w:val="22"/>
          <w:szCs w:val="22"/>
        </w:rPr>
        <w:t xml:space="preserve">tuais que preocupam a sociedade. </w:t>
      </w:r>
    </w:p>
    <w:p w:rsidR="00BC5802" w:rsidRPr="00F9139A" w:rsidRDefault="00BC5802" w:rsidP="00BC5802">
      <w:pPr>
        <w:autoSpaceDE w:val="0"/>
        <w:autoSpaceDN w:val="0"/>
        <w:adjustRightInd w:val="0"/>
        <w:spacing w:line="360" w:lineRule="auto"/>
        <w:ind w:firstLine="567"/>
        <w:jc w:val="both"/>
        <w:rPr>
          <w:rFonts w:ascii="Arial" w:hAnsi="Arial" w:cs="Arial"/>
          <w:color w:val="000000" w:themeColor="text1"/>
          <w:sz w:val="22"/>
          <w:szCs w:val="22"/>
        </w:rPr>
      </w:pPr>
      <w:r w:rsidRPr="00F9139A">
        <w:rPr>
          <w:rFonts w:ascii="Arial" w:hAnsi="Arial" w:cs="Arial"/>
          <w:color w:val="000000" w:themeColor="text1"/>
          <w:sz w:val="22"/>
          <w:szCs w:val="22"/>
        </w:rPr>
        <w:t>Torna-se, portanto, imperi</w:t>
      </w:r>
      <w:r w:rsidR="005B25F8" w:rsidRPr="00F9139A">
        <w:rPr>
          <w:rFonts w:ascii="Arial" w:hAnsi="Arial" w:cs="Arial"/>
          <w:color w:val="000000" w:themeColor="text1"/>
          <w:sz w:val="22"/>
          <w:szCs w:val="22"/>
        </w:rPr>
        <w:t>oso que a escola construa e leve</w:t>
      </w:r>
      <w:r w:rsidRPr="00F9139A">
        <w:rPr>
          <w:rFonts w:ascii="Arial" w:hAnsi="Arial" w:cs="Arial"/>
          <w:color w:val="000000" w:themeColor="text1"/>
          <w:sz w:val="22"/>
          <w:szCs w:val="22"/>
        </w:rPr>
        <w:t xml:space="preserve"> à prática o seu </w:t>
      </w:r>
      <w:r w:rsidR="00C277C5">
        <w:rPr>
          <w:rFonts w:ascii="Arial" w:hAnsi="Arial" w:cs="Arial"/>
          <w:bCs/>
          <w:color w:val="000000" w:themeColor="text1"/>
          <w:sz w:val="22"/>
          <w:szCs w:val="22"/>
        </w:rPr>
        <w:t>p</w:t>
      </w:r>
      <w:r w:rsidR="003B6C29" w:rsidRPr="00620778">
        <w:rPr>
          <w:rFonts w:ascii="Arial" w:hAnsi="Arial" w:cs="Arial"/>
          <w:bCs/>
          <w:color w:val="000000" w:themeColor="text1"/>
          <w:sz w:val="22"/>
          <w:szCs w:val="22"/>
        </w:rPr>
        <w:t>roje</w:t>
      </w:r>
      <w:r w:rsidR="00C277C5">
        <w:rPr>
          <w:rFonts w:ascii="Arial" w:hAnsi="Arial" w:cs="Arial"/>
          <w:bCs/>
          <w:color w:val="000000" w:themeColor="text1"/>
          <w:sz w:val="22"/>
          <w:szCs w:val="22"/>
        </w:rPr>
        <w:t>to e</w:t>
      </w:r>
      <w:r w:rsidRPr="00620778">
        <w:rPr>
          <w:rFonts w:ascii="Arial" w:hAnsi="Arial" w:cs="Arial"/>
          <w:bCs/>
          <w:color w:val="000000" w:themeColor="text1"/>
          <w:sz w:val="22"/>
          <w:szCs w:val="22"/>
        </w:rPr>
        <w:t>ducativo,</w:t>
      </w:r>
      <w:r w:rsidRPr="00F9139A">
        <w:rPr>
          <w:rFonts w:ascii="Arial" w:hAnsi="Arial" w:cs="Arial"/>
          <w:b/>
          <w:bCs/>
          <w:color w:val="000000" w:themeColor="text1"/>
          <w:sz w:val="22"/>
          <w:szCs w:val="22"/>
        </w:rPr>
        <w:t xml:space="preserve"> </w:t>
      </w:r>
      <w:r w:rsidRPr="00F9139A">
        <w:rPr>
          <w:rFonts w:ascii="Arial" w:hAnsi="Arial" w:cs="Arial"/>
          <w:color w:val="000000" w:themeColor="text1"/>
          <w:sz w:val="22"/>
          <w:szCs w:val="22"/>
        </w:rPr>
        <w:t xml:space="preserve">pois ele pode vir a contribuir para o desenvolvimento da autonomia, do respeito pela diversidade, da democraticidade, da participação e da eficácia. </w:t>
      </w:r>
    </w:p>
    <w:p w:rsidR="00BC5802" w:rsidRPr="00F9139A" w:rsidRDefault="00BC5802" w:rsidP="00BC5802">
      <w:pPr>
        <w:spacing w:line="360" w:lineRule="auto"/>
        <w:ind w:firstLine="709"/>
        <w:jc w:val="both"/>
        <w:rPr>
          <w:rFonts w:ascii="Arial" w:hAnsi="Arial" w:cs="Arial"/>
          <w:color w:val="000000" w:themeColor="text1"/>
          <w:sz w:val="22"/>
          <w:szCs w:val="22"/>
        </w:rPr>
      </w:pPr>
      <w:r w:rsidRPr="00F9139A">
        <w:rPr>
          <w:rFonts w:ascii="Arial" w:hAnsi="Arial" w:cs="Arial"/>
          <w:color w:val="000000" w:themeColor="text1"/>
          <w:sz w:val="22"/>
          <w:szCs w:val="22"/>
        </w:rPr>
        <w:t xml:space="preserve">De acordo com o disposto </w:t>
      </w:r>
      <w:r w:rsidR="0061123B" w:rsidRPr="00F9139A">
        <w:rPr>
          <w:rFonts w:ascii="Arial" w:hAnsi="Arial" w:cs="Arial"/>
          <w:color w:val="000000" w:themeColor="text1"/>
          <w:sz w:val="22"/>
          <w:szCs w:val="22"/>
        </w:rPr>
        <w:t>legalmente</w:t>
      </w:r>
      <w:r w:rsidR="003B6C29" w:rsidRPr="00F9139A">
        <w:rPr>
          <w:rFonts w:ascii="Arial" w:hAnsi="Arial" w:cs="Arial"/>
          <w:color w:val="000000" w:themeColor="text1"/>
          <w:sz w:val="22"/>
          <w:szCs w:val="22"/>
        </w:rPr>
        <w:t xml:space="preserve">, entende-se por </w:t>
      </w:r>
      <w:r w:rsidR="003B6C29" w:rsidRPr="00C277C5">
        <w:rPr>
          <w:rFonts w:ascii="Arial" w:hAnsi="Arial" w:cs="Arial"/>
          <w:i/>
          <w:color w:val="000000" w:themeColor="text1"/>
          <w:sz w:val="22"/>
          <w:szCs w:val="22"/>
        </w:rPr>
        <w:t>proje</w:t>
      </w:r>
      <w:r w:rsidR="00D30C15" w:rsidRPr="00C277C5">
        <w:rPr>
          <w:rFonts w:ascii="Arial" w:hAnsi="Arial" w:cs="Arial"/>
          <w:i/>
          <w:color w:val="000000" w:themeColor="text1"/>
          <w:sz w:val="22"/>
          <w:szCs w:val="22"/>
        </w:rPr>
        <w:t>to e</w:t>
      </w:r>
      <w:r w:rsidRPr="00C277C5">
        <w:rPr>
          <w:rFonts w:ascii="Arial" w:hAnsi="Arial" w:cs="Arial"/>
          <w:i/>
          <w:color w:val="000000" w:themeColor="text1"/>
          <w:sz w:val="22"/>
          <w:szCs w:val="22"/>
        </w:rPr>
        <w:t>ducativo</w:t>
      </w:r>
      <w:r w:rsidRPr="00F9139A">
        <w:rPr>
          <w:rFonts w:ascii="Arial" w:hAnsi="Arial" w:cs="Arial"/>
          <w:color w:val="000000" w:themeColor="text1"/>
          <w:sz w:val="22"/>
          <w:szCs w:val="22"/>
        </w:rPr>
        <w:t xml:space="preserve"> o</w:t>
      </w:r>
      <w:r w:rsidR="004F5604" w:rsidRPr="00F9139A">
        <w:rPr>
          <w:rFonts w:ascii="Arial" w:hAnsi="Arial" w:cs="Arial"/>
          <w:color w:val="000000" w:themeColor="text1"/>
          <w:sz w:val="22"/>
          <w:szCs w:val="22"/>
        </w:rPr>
        <w:t xml:space="preserve"> </w:t>
      </w:r>
      <w:r w:rsidRPr="00F9139A">
        <w:rPr>
          <w:rFonts w:ascii="Arial" w:hAnsi="Arial" w:cs="Arial"/>
          <w:color w:val="000000" w:themeColor="text1"/>
          <w:sz w:val="22"/>
          <w:szCs w:val="22"/>
        </w:rPr>
        <w:t xml:space="preserve">documento que consagra a orientação educativa da escola, elaborado e aprovado pelos seus órgãos de administração e gestão para um horizonte de três anos, no qual se explicitam os </w:t>
      </w:r>
      <w:r w:rsidR="00302E7E" w:rsidRPr="00F9139A">
        <w:rPr>
          <w:rFonts w:ascii="Arial" w:hAnsi="Arial" w:cs="Arial"/>
          <w:color w:val="000000" w:themeColor="text1"/>
          <w:sz w:val="22"/>
          <w:szCs w:val="22"/>
        </w:rPr>
        <w:t>princípios, os valores, as áreas de intervenção</w:t>
      </w:r>
      <w:r w:rsidRPr="00F9139A">
        <w:rPr>
          <w:rFonts w:ascii="Arial" w:hAnsi="Arial" w:cs="Arial"/>
          <w:color w:val="000000" w:themeColor="text1"/>
          <w:sz w:val="22"/>
          <w:szCs w:val="22"/>
        </w:rPr>
        <w:t xml:space="preserve"> e </w:t>
      </w:r>
      <w:r w:rsidR="003B6C29" w:rsidRPr="00F9139A">
        <w:rPr>
          <w:rFonts w:ascii="Arial" w:hAnsi="Arial" w:cs="Arial"/>
          <w:color w:val="000000" w:themeColor="text1"/>
          <w:sz w:val="22"/>
          <w:szCs w:val="22"/>
        </w:rPr>
        <w:t>o plano de a</w:t>
      </w:r>
      <w:r w:rsidR="00302E7E" w:rsidRPr="00F9139A">
        <w:rPr>
          <w:rFonts w:ascii="Arial" w:hAnsi="Arial" w:cs="Arial"/>
          <w:color w:val="000000" w:themeColor="text1"/>
          <w:sz w:val="22"/>
          <w:szCs w:val="22"/>
        </w:rPr>
        <w:t>ção segundo o qual</w:t>
      </w:r>
      <w:r w:rsidRPr="00F9139A">
        <w:rPr>
          <w:rFonts w:ascii="Arial" w:hAnsi="Arial" w:cs="Arial"/>
          <w:color w:val="000000" w:themeColor="text1"/>
          <w:sz w:val="22"/>
          <w:szCs w:val="22"/>
        </w:rPr>
        <w:t xml:space="preserve"> a escola se propõe </w:t>
      </w:r>
      <w:r w:rsidR="00302E7E" w:rsidRPr="00F9139A">
        <w:rPr>
          <w:rFonts w:ascii="Arial" w:hAnsi="Arial" w:cs="Arial"/>
          <w:color w:val="000000" w:themeColor="text1"/>
          <w:sz w:val="22"/>
          <w:szCs w:val="22"/>
        </w:rPr>
        <w:t xml:space="preserve">cumprir a sua função educativa. </w:t>
      </w:r>
      <w:r w:rsidR="00C277C5">
        <w:rPr>
          <w:rFonts w:ascii="Arial" w:hAnsi="Arial" w:cs="Arial"/>
          <w:color w:val="000000" w:themeColor="text1"/>
          <w:sz w:val="22"/>
          <w:szCs w:val="22"/>
        </w:rPr>
        <w:t>Assim, o p</w:t>
      </w:r>
      <w:r w:rsidR="003B6C29" w:rsidRPr="00F9139A">
        <w:rPr>
          <w:rFonts w:ascii="Arial" w:hAnsi="Arial" w:cs="Arial"/>
          <w:color w:val="000000" w:themeColor="text1"/>
          <w:sz w:val="22"/>
          <w:szCs w:val="22"/>
        </w:rPr>
        <w:t>roje</w:t>
      </w:r>
      <w:r w:rsidR="00C277C5">
        <w:rPr>
          <w:rFonts w:ascii="Arial" w:hAnsi="Arial" w:cs="Arial"/>
          <w:color w:val="000000" w:themeColor="text1"/>
          <w:sz w:val="22"/>
          <w:szCs w:val="22"/>
        </w:rPr>
        <w:t>to e</w:t>
      </w:r>
      <w:r w:rsidRPr="00F9139A">
        <w:rPr>
          <w:rFonts w:ascii="Arial" w:hAnsi="Arial" w:cs="Arial"/>
          <w:color w:val="000000" w:themeColor="text1"/>
          <w:sz w:val="22"/>
          <w:szCs w:val="22"/>
        </w:rPr>
        <w:t>ducativo assume-se como o instrumento fund</w:t>
      </w:r>
      <w:r w:rsidR="003B6C29" w:rsidRPr="00F9139A">
        <w:rPr>
          <w:rFonts w:ascii="Arial" w:hAnsi="Arial" w:cs="Arial"/>
          <w:color w:val="000000" w:themeColor="text1"/>
          <w:sz w:val="22"/>
          <w:szCs w:val="22"/>
        </w:rPr>
        <w:t>amental, orientador de toda a a</w:t>
      </w:r>
      <w:r w:rsidRPr="00F9139A">
        <w:rPr>
          <w:rFonts w:ascii="Arial" w:hAnsi="Arial" w:cs="Arial"/>
          <w:color w:val="000000" w:themeColor="text1"/>
          <w:sz w:val="22"/>
          <w:szCs w:val="22"/>
        </w:rPr>
        <w:t>ção educativa, permanente quadro de referência onde todos os elementos da comunidade educativa se devem rever.</w:t>
      </w:r>
    </w:p>
    <w:p w:rsidR="00BC5802" w:rsidRDefault="003B6C29" w:rsidP="00BC5802">
      <w:pPr>
        <w:autoSpaceDE w:val="0"/>
        <w:autoSpaceDN w:val="0"/>
        <w:adjustRightInd w:val="0"/>
        <w:spacing w:line="360" w:lineRule="auto"/>
        <w:ind w:firstLine="709"/>
        <w:jc w:val="both"/>
        <w:rPr>
          <w:rFonts w:ascii="Arial" w:hAnsi="Arial" w:cs="Arial"/>
          <w:color w:val="000000" w:themeColor="text1"/>
          <w:sz w:val="22"/>
          <w:szCs w:val="22"/>
        </w:rPr>
      </w:pPr>
      <w:r w:rsidRPr="00F9139A">
        <w:rPr>
          <w:rFonts w:ascii="Arial" w:hAnsi="Arial" w:cs="Arial"/>
          <w:color w:val="000000" w:themeColor="text1"/>
          <w:sz w:val="22"/>
          <w:szCs w:val="22"/>
        </w:rPr>
        <w:t>Esta necessidade de um proje</w:t>
      </w:r>
      <w:r w:rsidR="00BC5802" w:rsidRPr="00F9139A">
        <w:rPr>
          <w:rFonts w:ascii="Arial" w:hAnsi="Arial" w:cs="Arial"/>
          <w:color w:val="000000" w:themeColor="text1"/>
          <w:sz w:val="22"/>
          <w:szCs w:val="22"/>
        </w:rPr>
        <w:t>to educativo coerente com a realidade concelhia torna-se mais premente face às constantes alterações que o Agrupamento tem vindo a sofrer ao longo da última década. Quan</w:t>
      </w:r>
      <w:r w:rsidRPr="00F9139A">
        <w:rPr>
          <w:rFonts w:ascii="Arial" w:hAnsi="Arial" w:cs="Arial"/>
          <w:color w:val="000000" w:themeColor="text1"/>
          <w:sz w:val="22"/>
          <w:szCs w:val="22"/>
        </w:rPr>
        <w:t>do se elaborou o presente proje</w:t>
      </w:r>
      <w:r w:rsidR="00BC5802" w:rsidRPr="00F9139A">
        <w:rPr>
          <w:rFonts w:ascii="Arial" w:hAnsi="Arial" w:cs="Arial"/>
          <w:color w:val="000000" w:themeColor="text1"/>
          <w:sz w:val="22"/>
          <w:szCs w:val="22"/>
        </w:rPr>
        <w:t>to</w:t>
      </w:r>
      <w:r w:rsidR="004F5604" w:rsidRPr="00F9139A">
        <w:rPr>
          <w:rFonts w:ascii="Arial" w:hAnsi="Arial" w:cs="Arial"/>
          <w:color w:val="000000" w:themeColor="text1"/>
          <w:sz w:val="22"/>
          <w:szCs w:val="22"/>
        </w:rPr>
        <w:t>,</w:t>
      </w:r>
      <w:r w:rsidR="00BC5802" w:rsidRPr="00F9139A">
        <w:rPr>
          <w:rFonts w:ascii="Arial" w:hAnsi="Arial" w:cs="Arial"/>
          <w:color w:val="000000" w:themeColor="text1"/>
          <w:sz w:val="22"/>
          <w:szCs w:val="22"/>
        </w:rPr>
        <w:t xml:space="preserve"> não se esqueceu que</w:t>
      </w:r>
      <w:r w:rsidR="004F5604" w:rsidRPr="00F9139A">
        <w:rPr>
          <w:rFonts w:ascii="Arial" w:hAnsi="Arial" w:cs="Arial"/>
          <w:color w:val="000000" w:themeColor="text1"/>
          <w:sz w:val="22"/>
          <w:szCs w:val="22"/>
        </w:rPr>
        <w:t>,</w:t>
      </w:r>
      <w:r w:rsidR="00BC5802" w:rsidRPr="00F9139A">
        <w:rPr>
          <w:rFonts w:ascii="Arial" w:hAnsi="Arial" w:cs="Arial"/>
          <w:color w:val="000000" w:themeColor="text1"/>
          <w:sz w:val="22"/>
          <w:szCs w:val="22"/>
        </w:rPr>
        <w:t xml:space="preserve"> em 2001/2002</w:t>
      </w:r>
      <w:r w:rsidR="004F5604" w:rsidRPr="00F9139A">
        <w:rPr>
          <w:rFonts w:ascii="Arial" w:hAnsi="Arial" w:cs="Arial"/>
          <w:color w:val="000000" w:themeColor="text1"/>
          <w:sz w:val="22"/>
          <w:szCs w:val="22"/>
        </w:rPr>
        <w:t>,</w:t>
      </w:r>
      <w:r w:rsidR="00BC5802" w:rsidRPr="00F9139A">
        <w:rPr>
          <w:rFonts w:ascii="Arial" w:hAnsi="Arial" w:cs="Arial"/>
          <w:color w:val="000000" w:themeColor="text1"/>
          <w:sz w:val="22"/>
          <w:szCs w:val="22"/>
        </w:rPr>
        <w:t xml:space="preserve"> foram criados d</w:t>
      </w:r>
      <w:r w:rsidR="001E0168" w:rsidRPr="00F9139A">
        <w:rPr>
          <w:rFonts w:ascii="Arial" w:hAnsi="Arial" w:cs="Arial"/>
          <w:color w:val="000000" w:themeColor="text1"/>
          <w:sz w:val="22"/>
          <w:szCs w:val="22"/>
        </w:rPr>
        <w:t>ois agrupamentos, integrando escolas do 1º ciclo e jardins de i</w:t>
      </w:r>
      <w:r w:rsidR="00BC5802" w:rsidRPr="00F9139A">
        <w:rPr>
          <w:rFonts w:ascii="Arial" w:hAnsi="Arial" w:cs="Arial"/>
          <w:color w:val="000000" w:themeColor="text1"/>
          <w:sz w:val="22"/>
          <w:szCs w:val="22"/>
        </w:rPr>
        <w:t>nfância – Agrupamento de Escolas de Soure e Agrupamento de Escolas de Vila Nova de Anços, mantendo a sua autonomia a Escola Básica 2/3 de Soure e a Escola Secundária Martinho Árias; em 2003/2004</w:t>
      </w:r>
      <w:r w:rsidR="002F7310" w:rsidRPr="00F9139A">
        <w:rPr>
          <w:rFonts w:ascii="Arial" w:hAnsi="Arial" w:cs="Arial"/>
          <w:color w:val="000000" w:themeColor="text1"/>
          <w:sz w:val="22"/>
          <w:szCs w:val="22"/>
        </w:rPr>
        <w:t>,</w:t>
      </w:r>
      <w:r w:rsidR="00BC5802" w:rsidRPr="00F9139A">
        <w:rPr>
          <w:rFonts w:ascii="Arial" w:hAnsi="Arial" w:cs="Arial"/>
          <w:color w:val="000000" w:themeColor="text1"/>
          <w:sz w:val="22"/>
          <w:szCs w:val="22"/>
        </w:rPr>
        <w:t xml:space="preserve"> estes</w:t>
      </w:r>
      <w:r w:rsidR="000E2BFD" w:rsidRPr="00F9139A">
        <w:rPr>
          <w:rFonts w:ascii="Arial" w:hAnsi="Arial" w:cs="Arial"/>
          <w:color w:val="000000" w:themeColor="text1"/>
          <w:sz w:val="22"/>
          <w:szCs w:val="22"/>
        </w:rPr>
        <w:t xml:space="preserve"> dois a</w:t>
      </w:r>
      <w:r w:rsidR="00BC5802" w:rsidRPr="00F9139A">
        <w:rPr>
          <w:rFonts w:ascii="Arial" w:hAnsi="Arial" w:cs="Arial"/>
          <w:color w:val="000000" w:themeColor="text1"/>
          <w:sz w:val="22"/>
          <w:szCs w:val="22"/>
        </w:rPr>
        <w:t xml:space="preserve">grupamentos </w:t>
      </w:r>
      <w:r w:rsidR="00BC5802" w:rsidRPr="00F9139A">
        <w:rPr>
          <w:rFonts w:ascii="Arial" w:hAnsi="Arial" w:cs="Arial"/>
          <w:color w:val="000000" w:themeColor="text1"/>
          <w:sz w:val="22"/>
          <w:szCs w:val="22"/>
        </w:rPr>
        <w:lastRenderedPageBreak/>
        <w:t xml:space="preserve">se fundiram com a Escola </w:t>
      </w:r>
      <w:r w:rsidR="001E0168" w:rsidRPr="00F9139A">
        <w:rPr>
          <w:rFonts w:ascii="Arial" w:hAnsi="Arial" w:cs="Arial"/>
          <w:color w:val="000000" w:themeColor="text1"/>
          <w:sz w:val="22"/>
          <w:szCs w:val="22"/>
        </w:rPr>
        <w:t xml:space="preserve">2/3 Básica </w:t>
      </w:r>
      <w:r w:rsidR="00BC5802" w:rsidRPr="00F9139A">
        <w:rPr>
          <w:rFonts w:ascii="Arial" w:hAnsi="Arial" w:cs="Arial"/>
          <w:color w:val="000000" w:themeColor="text1"/>
          <w:sz w:val="22"/>
          <w:szCs w:val="22"/>
        </w:rPr>
        <w:t xml:space="preserve">de Soure, </w:t>
      </w:r>
      <w:r w:rsidRPr="00F9139A">
        <w:rPr>
          <w:rFonts w:ascii="Arial" w:hAnsi="Arial" w:cs="Arial"/>
          <w:color w:val="000000" w:themeColor="text1"/>
          <w:sz w:val="22"/>
          <w:szCs w:val="22"/>
        </w:rPr>
        <w:t>ado</w:t>
      </w:r>
      <w:r w:rsidR="00BC5802" w:rsidRPr="00F9139A">
        <w:rPr>
          <w:rFonts w:ascii="Arial" w:hAnsi="Arial" w:cs="Arial"/>
          <w:color w:val="000000" w:themeColor="text1"/>
          <w:sz w:val="22"/>
          <w:szCs w:val="22"/>
        </w:rPr>
        <w:t>tando o nome de Agrupa</w:t>
      </w:r>
      <w:r w:rsidR="00C277C5">
        <w:rPr>
          <w:rFonts w:ascii="Arial" w:hAnsi="Arial" w:cs="Arial"/>
          <w:color w:val="000000" w:themeColor="text1"/>
          <w:sz w:val="22"/>
          <w:szCs w:val="22"/>
        </w:rPr>
        <w:t>mento de Escolas de Soure, e</w:t>
      </w:r>
      <w:r w:rsidR="00BC5802" w:rsidRPr="00F9139A">
        <w:rPr>
          <w:rFonts w:ascii="Arial" w:hAnsi="Arial" w:cs="Arial"/>
          <w:color w:val="000000" w:themeColor="text1"/>
          <w:sz w:val="22"/>
          <w:szCs w:val="22"/>
        </w:rPr>
        <w:t xml:space="preserve"> em 2006/2007</w:t>
      </w:r>
      <w:r w:rsidR="002F7310" w:rsidRPr="00F9139A">
        <w:rPr>
          <w:rFonts w:ascii="Arial" w:hAnsi="Arial" w:cs="Arial"/>
          <w:color w:val="000000" w:themeColor="text1"/>
          <w:sz w:val="22"/>
          <w:szCs w:val="22"/>
        </w:rPr>
        <w:t>,</w:t>
      </w:r>
      <w:r w:rsidR="00BC5802" w:rsidRPr="00F9139A">
        <w:rPr>
          <w:rFonts w:ascii="Arial" w:hAnsi="Arial" w:cs="Arial"/>
          <w:color w:val="000000" w:themeColor="text1"/>
          <w:sz w:val="22"/>
          <w:szCs w:val="22"/>
        </w:rPr>
        <w:t xml:space="preserve"> a Escola Secundária Martinho Árias foi integrada no Agrupamento, </w:t>
      </w:r>
      <w:r w:rsidR="000E2BFD" w:rsidRPr="00F9139A">
        <w:rPr>
          <w:rFonts w:ascii="Arial" w:hAnsi="Arial" w:cs="Arial"/>
          <w:color w:val="000000" w:themeColor="text1"/>
          <w:sz w:val="22"/>
          <w:szCs w:val="22"/>
        </w:rPr>
        <w:t>passando a ser a sua escola s</w:t>
      </w:r>
      <w:r w:rsidR="00BC5802" w:rsidRPr="00F9139A">
        <w:rPr>
          <w:rFonts w:ascii="Arial" w:hAnsi="Arial" w:cs="Arial"/>
          <w:color w:val="000000" w:themeColor="text1"/>
          <w:sz w:val="22"/>
          <w:szCs w:val="22"/>
        </w:rPr>
        <w:t xml:space="preserve">ede. </w:t>
      </w:r>
      <w:r w:rsidRPr="00F9139A">
        <w:rPr>
          <w:rFonts w:ascii="Arial" w:hAnsi="Arial" w:cs="Arial"/>
          <w:color w:val="000000" w:themeColor="text1"/>
          <w:sz w:val="22"/>
          <w:szCs w:val="22"/>
        </w:rPr>
        <w:t xml:space="preserve">Não se esqueceu também a redução do número de </w:t>
      </w:r>
      <w:r w:rsidR="00C277C5">
        <w:rPr>
          <w:rFonts w:ascii="Arial" w:hAnsi="Arial" w:cs="Arial"/>
          <w:color w:val="000000" w:themeColor="text1"/>
          <w:sz w:val="22"/>
          <w:szCs w:val="22"/>
        </w:rPr>
        <w:t>estabelecimentos do pré-escolar e 1º c</w:t>
      </w:r>
      <w:r w:rsidRPr="00F9139A">
        <w:rPr>
          <w:rFonts w:ascii="Arial" w:hAnsi="Arial" w:cs="Arial"/>
          <w:color w:val="000000" w:themeColor="text1"/>
          <w:sz w:val="22"/>
          <w:szCs w:val="22"/>
        </w:rPr>
        <w:t xml:space="preserve">iclo no Agrupamento nos últimos anos e, também, a entrada em funcionamento </w:t>
      </w:r>
      <w:r w:rsidR="00C277C5">
        <w:rPr>
          <w:rFonts w:ascii="Arial" w:hAnsi="Arial" w:cs="Arial"/>
          <w:color w:val="000000" w:themeColor="text1"/>
          <w:sz w:val="22"/>
          <w:szCs w:val="22"/>
        </w:rPr>
        <w:t>três</w:t>
      </w:r>
      <w:r w:rsidRPr="00F9139A">
        <w:rPr>
          <w:rFonts w:ascii="Arial" w:hAnsi="Arial" w:cs="Arial"/>
          <w:color w:val="000000" w:themeColor="text1"/>
          <w:sz w:val="22"/>
          <w:szCs w:val="22"/>
        </w:rPr>
        <w:t xml:space="preserve"> </w:t>
      </w:r>
      <w:r w:rsidR="00C277C5">
        <w:rPr>
          <w:rFonts w:ascii="Arial" w:hAnsi="Arial" w:cs="Arial"/>
          <w:color w:val="000000" w:themeColor="text1"/>
          <w:sz w:val="22"/>
          <w:szCs w:val="22"/>
        </w:rPr>
        <w:t>modernos centros educativos de pré-escolar e 1º c</w:t>
      </w:r>
      <w:r w:rsidRPr="00F9139A">
        <w:rPr>
          <w:rFonts w:ascii="Arial" w:hAnsi="Arial" w:cs="Arial"/>
          <w:color w:val="000000" w:themeColor="text1"/>
          <w:sz w:val="22"/>
          <w:szCs w:val="22"/>
        </w:rPr>
        <w:t>iclo.</w:t>
      </w:r>
    </w:p>
    <w:p w:rsidR="00BC5802" w:rsidRPr="00F9139A" w:rsidRDefault="00C277C5" w:rsidP="00C277C5">
      <w:pPr>
        <w:autoSpaceDE w:val="0"/>
        <w:autoSpaceDN w:val="0"/>
        <w:adjustRightInd w:val="0"/>
        <w:spacing w:line="360" w:lineRule="auto"/>
        <w:ind w:firstLine="709"/>
        <w:jc w:val="both"/>
        <w:rPr>
          <w:rFonts w:ascii="Arial" w:hAnsi="Arial" w:cs="Arial"/>
          <w:color w:val="000000" w:themeColor="text1"/>
          <w:sz w:val="22"/>
          <w:szCs w:val="22"/>
        </w:rPr>
      </w:pPr>
      <w:r>
        <w:rPr>
          <w:rFonts w:ascii="Arial" w:hAnsi="Arial" w:cs="Arial"/>
          <w:color w:val="000000" w:themeColor="text1"/>
          <w:sz w:val="22"/>
          <w:szCs w:val="22"/>
        </w:rPr>
        <w:t xml:space="preserve">O </w:t>
      </w:r>
      <w:r w:rsidR="00AE43D2">
        <w:rPr>
          <w:rFonts w:ascii="Arial" w:hAnsi="Arial" w:cs="Arial"/>
          <w:color w:val="000000" w:themeColor="text1"/>
          <w:sz w:val="22"/>
          <w:szCs w:val="22"/>
        </w:rPr>
        <w:t>Agrupamento de Escolas de Soure</w:t>
      </w:r>
      <w:r>
        <w:rPr>
          <w:rFonts w:ascii="Arial" w:hAnsi="Arial" w:cs="Arial"/>
          <w:color w:val="000000" w:themeColor="text1"/>
          <w:sz w:val="22"/>
          <w:szCs w:val="22"/>
        </w:rPr>
        <w:t xml:space="preserve"> passou a ser, neste contexto, um dos agrupamentos escolares com maior número de estabelecimentos e com as mais modernas instalações escolares da região. </w:t>
      </w:r>
      <w:r w:rsidR="00BC5802" w:rsidRPr="00F9139A">
        <w:rPr>
          <w:rFonts w:ascii="Arial" w:hAnsi="Arial" w:cs="Arial"/>
          <w:color w:val="000000" w:themeColor="text1"/>
          <w:sz w:val="22"/>
          <w:szCs w:val="22"/>
        </w:rPr>
        <w:t>Este facto leva a que</w:t>
      </w:r>
      <w:r w:rsidR="003B6C29" w:rsidRPr="00F9139A">
        <w:rPr>
          <w:rFonts w:ascii="Arial" w:hAnsi="Arial" w:cs="Arial"/>
          <w:color w:val="000000" w:themeColor="text1"/>
          <w:sz w:val="22"/>
          <w:szCs w:val="22"/>
        </w:rPr>
        <w:t xml:space="preserve"> a construção de um proje</w:t>
      </w:r>
      <w:r w:rsidR="001E0168" w:rsidRPr="00F9139A">
        <w:rPr>
          <w:rFonts w:ascii="Arial" w:hAnsi="Arial" w:cs="Arial"/>
          <w:color w:val="000000" w:themeColor="text1"/>
          <w:sz w:val="22"/>
          <w:szCs w:val="22"/>
        </w:rPr>
        <w:t>to e</w:t>
      </w:r>
      <w:r w:rsidR="00BC5802" w:rsidRPr="00F9139A">
        <w:rPr>
          <w:rFonts w:ascii="Arial" w:hAnsi="Arial" w:cs="Arial"/>
          <w:color w:val="000000" w:themeColor="text1"/>
          <w:sz w:val="22"/>
          <w:szCs w:val="22"/>
        </w:rPr>
        <w:t>ducativo que envolve um número tão elevado de estabelecimentos educativos não seja tarefa fácil, mas reforça a necessidade de um documento que dê coesão a comunidades educativas até há pouco diferenciadas</w:t>
      </w:r>
      <w:r w:rsidR="003B6C29" w:rsidRPr="00F9139A">
        <w:rPr>
          <w:rFonts w:ascii="Arial" w:hAnsi="Arial" w:cs="Arial"/>
          <w:color w:val="000000" w:themeColor="text1"/>
          <w:sz w:val="22"/>
          <w:szCs w:val="22"/>
        </w:rPr>
        <w:t xml:space="preserve"> e com filosofias e formas de a</w:t>
      </w:r>
      <w:r w:rsidR="00BC5802" w:rsidRPr="00F9139A">
        <w:rPr>
          <w:rFonts w:ascii="Arial" w:hAnsi="Arial" w:cs="Arial"/>
          <w:color w:val="000000" w:themeColor="text1"/>
          <w:sz w:val="22"/>
          <w:szCs w:val="22"/>
        </w:rPr>
        <w:t>tuação também elas diferentes, transformando esta unidade orgânica num verdadeir</w:t>
      </w:r>
      <w:r>
        <w:rPr>
          <w:rFonts w:ascii="Arial" w:hAnsi="Arial" w:cs="Arial"/>
          <w:color w:val="000000" w:themeColor="text1"/>
          <w:sz w:val="22"/>
          <w:szCs w:val="22"/>
        </w:rPr>
        <w:t xml:space="preserve">o </w:t>
      </w:r>
      <w:r w:rsidRPr="00C277C5">
        <w:rPr>
          <w:rFonts w:ascii="Arial" w:hAnsi="Arial" w:cs="Arial"/>
          <w:i/>
          <w:color w:val="000000" w:themeColor="text1"/>
          <w:sz w:val="22"/>
          <w:szCs w:val="22"/>
        </w:rPr>
        <w:t>agrupamento de e</w:t>
      </w:r>
      <w:r w:rsidR="00BC5802" w:rsidRPr="00C277C5">
        <w:rPr>
          <w:rFonts w:ascii="Arial" w:hAnsi="Arial" w:cs="Arial"/>
          <w:i/>
          <w:color w:val="000000" w:themeColor="text1"/>
          <w:sz w:val="22"/>
          <w:szCs w:val="22"/>
        </w:rPr>
        <w:t>scolas</w:t>
      </w:r>
      <w:r w:rsidR="00BC5802" w:rsidRPr="00F9139A">
        <w:rPr>
          <w:rFonts w:ascii="Arial" w:hAnsi="Arial" w:cs="Arial"/>
          <w:color w:val="000000" w:themeColor="text1"/>
          <w:sz w:val="22"/>
          <w:szCs w:val="22"/>
        </w:rPr>
        <w:t>, capaz de responder</w:t>
      </w:r>
      <w:r w:rsidR="001018F0" w:rsidRPr="00F9139A">
        <w:rPr>
          <w:rFonts w:ascii="Arial" w:hAnsi="Arial" w:cs="Arial"/>
          <w:color w:val="000000" w:themeColor="text1"/>
          <w:sz w:val="22"/>
          <w:szCs w:val="22"/>
        </w:rPr>
        <w:t xml:space="preserve"> aos anseios e necessidades do c</w:t>
      </w:r>
      <w:r w:rsidR="00BC5802" w:rsidRPr="00F9139A">
        <w:rPr>
          <w:rFonts w:ascii="Arial" w:hAnsi="Arial" w:cs="Arial"/>
          <w:color w:val="000000" w:themeColor="text1"/>
          <w:sz w:val="22"/>
          <w:szCs w:val="22"/>
        </w:rPr>
        <w:t>on</w:t>
      </w:r>
      <w:r w:rsidR="003B6C29" w:rsidRPr="00F9139A">
        <w:rPr>
          <w:rFonts w:ascii="Arial" w:hAnsi="Arial" w:cs="Arial"/>
          <w:color w:val="000000" w:themeColor="text1"/>
          <w:sz w:val="22"/>
          <w:szCs w:val="22"/>
        </w:rPr>
        <w:t>celho em que desenvolve a sua a</w:t>
      </w:r>
      <w:r w:rsidR="00BC5802" w:rsidRPr="00F9139A">
        <w:rPr>
          <w:rFonts w:ascii="Arial" w:hAnsi="Arial" w:cs="Arial"/>
          <w:color w:val="000000" w:themeColor="text1"/>
          <w:sz w:val="22"/>
          <w:szCs w:val="22"/>
        </w:rPr>
        <w:t>tuação.</w:t>
      </w:r>
    </w:p>
    <w:p w:rsidR="00BC5802" w:rsidRPr="00F9139A" w:rsidRDefault="00C277C5" w:rsidP="00BC5802">
      <w:pPr>
        <w:spacing w:line="360" w:lineRule="auto"/>
        <w:ind w:firstLine="709"/>
        <w:jc w:val="both"/>
        <w:rPr>
          <w:rFonts w:ascii="Arial" w:hAnsi="Arial" w:cs="Arial"/>
          <w:color w:val="000000" w:themeColor="text1"/>
          <w:sz w:val="22"/>
          <w:szCs w:val="22"/>
        </w:rPr>
      </w:pPr>
      <w:r>
        <w:rPr>
          <w:rFonts w:ascii="Arial" w:hAnsi="Arial" w:cs="Arial"/>
          <w:color w:val="000000" w:themeColor="text1"/>
          <w:sz w:val="22"/>
          <w:szCs w:val="22"/>
        </w:rPr>
        <w:t>Assim,</w:t>
      </w:r>
      <w:r w:rsidR="00BC5802" w:rsidRPr="00F9139A">
        <w:rPr>
          <w:rFonts w:ascii="Arial" w:hAnsi="Arial" w:cs="Arial"/>
          <w:color w:val="000000" w:themeColor="text1"/>
          <w:sz w:val="22"/>
          <w:szCs w:val="22"/>
        </w:rPr>
        <w:t xml:space="preserve"> o</w:t>
      </w:r>
      <w:r w:rsidR="003B6C29" w:rsidRPr="00F9139A">
        <w:rPr>
          <w:rFonts w:ascii="Arial" w:hAnsi="Arial" w:cs="Arial"/>
          <w:color w:val="000000" w:themeColor="text1"/>
          <w:sz w:val="22"/>
          <w:szCs w:val="22"/>
        </w:rPr>
        <w:t xml:space="preserve"> proje</w:t>
      </w:r>
      <w:r w:rsidR="00D30C15" w:rsidRPr="00F9139A">
        <w:rPr>
          <w:rFonts w:ascii="Arial" w:hAnsi="Arial" w:cs="Arial"/>
          <w:color w:val="000000" w:themeColor="text1"/>
          <w:sz w:val="22"/>
          <w:szCs w:val="22"/>
        </w:rPr>
        <w:t>to e</w:t>
      </w:r>
      <w:r w:rsidR="00BC5802" w:rsidRPr="00F9139A">
        <w:rPr>
          <w:rFonts w:ascii="Arial" w:hAnsi="Arial" w:cs="Arial"/>
          <w:color w:val="000000" w:themeColor="text1"/>
          <w:sz w:val="22"/>
          <w:szCs w:val="22"/>
        </w:rPr>
        <w:t>ducativo, que atualiza o anterior, pressupõe o conhecimento das car</w:t>
      </w:r>
      <w:r w:rsidR="003B6C29" w:rsidRPr="00F9139A">
        <w:rPr>
          <w:rFonts w:ascii="Arial" w:hAnsi="Arial" w:cs="Arial"/>
          <w:color w:val="000000" w:themeColor="text1"/>
          <w:sz w:val="22"/>
          <w:szCs w:val="22"/>
        </w:rPr>
        <w:t>acterísticas, interesses e expe</w:t>
      </w:r>
      <w:r w:rsidR="00BC5802" w:rsidRPr="00F9139A">
        <w:rPr>
          <w:rFonts w:ascii="Arial" w:hAnsi="Arial" w:cs="Arial"/>
          <w:color w:val="000000" w:themeColor="text1"/>
          <w:sz w:val="22"/>
          <w:szCs w:val="22"/>
        </w:rPr>
        <w:t xml:space="preserve">tativas de todos os que se quiseram </w:t>
      </w:r>
      <w:r w:rsidR="00A41C4F">
        <w:rPr>
          <w:rFonts w:ascii="Arial" w:hAnsi="Arial" w:cs="Arial"/>
          <w:color w:val="000000" w:themeColor="text1"/>
          <w:sz w:val="22"/>
          <w:szCs w:val="22"/>
        </w:rPr>
        <w:t>envolver nesta dinâmica de construção</w:t>
      </w:r>
      <w:r w:rsidR="00BC5802" w:rsidRPr="00F9139A">
        <w:rPr>
          <w:rFonts w:ascii="Arial" w:hAnsi="Arial" w:cs="Arial"/>
          <w:color w:val="000000" w:themeColor="text1"/>
          <w:sz w:val="22"/>
          <w:szCs w:val="22"/>
        </w:rPr>
        <w:t xml:space="preserve">; o conhecimento do contexto (interno e externo) em que se desenvolve o processo educativo; </w:t>
      </w:r>
      <w:r w:rsidR="00A41C4F">
        <w:rPr>
          <w:rFonts w:ascii="Arial" w:hAnsi="Arial" w:cs="Arial"/>
          <w:color w:val="000000" w:themeColor="text1"/>
          <w:sz w:val="22"/>
          <w:szCs w:val="22"/>
        </w:rPr>
        <w:t>a definição</w:t>
      </w:r>
      <w:r w:rsidR="00BC5802" w:rsidRPr="00F9139A">
        <w:rPr>
          <w:rFonts w:ascii="Arial" w:hAnsi="Arial" w:cs="Arial"/>
          <w:color w:val="000000" w:themeColor="text1"/>
          <w:sz w:val="22"/>
          <w:szCs w:val="22"/>
        </w:rPr>
        <w:t xml:space="preserve"> de prioridades educacionais e a identificação de estratégias de intervenção. </w:t>
      </w:r>
    </w:p>
    <w:p w:rsidR="00BC5802" w:rsidRPr="00F9139A" w:rsidRDefault="003B6C29" w:rsidP="00BC5802">
      <w:pPr>
        <w:spacing w:line="360" w:lineRule="auto"/>
        <w:ind w:firstLine="709"/>
        <w:jc w:val="both"/>
        <w:rPr>
          <w:rFonts w:ascii="Arial" w:hAnsi="Arial" w:cs="Arial"/>
          <w:color w:val="000000" w:themeColor="text1"/>
          <w:sz w:val="22"/>
          <w:szCs w:val="22"/>
        </w:rPr>
      </w:pPr>
      <w:r w:rsidRPr="00F9139A">
        <w:rPr>
          <w:rFonts w:ascii="Arial" w:hAnsi="Arial" w:cs="Arial"/>
          <w:color w:val="000000" w:themeColor="text1"/>
          <w:sz w:val="22"/>
          <w:szCs w:val="22"/>
        </w:rPr>
        <w:t>Apontando o conceito de proje</w:t>
      </w:r>
      <w:r w:rsidR="00D30C15" w:rsidRPr="00F9139A">
        <w:rPr>
          <w:rFonts w:ascii="Arial" w:hAnsi="Arial" w:cs="Arial"/>
          <w:color w:val="000000" w:themeColor="text1"/>
          <w:sz w:val="22"/>
          <w:szCs w:val="22"/>
        </w:rPr>
        <w:t>to e</w:t>
      </w:r>
      <w:r w:rsidR="00BC5802" w:rsidRPr="00F9139A">
        <w:rPr>
          <w:rFonts w:ascii="Arial" w:hAnsi="Arial" w:cs="Arial"/>
          <w:color w:val="000000" w:themeColor="text1"/>
          <w:sz w:val="22"/>
          <w:szCs w:val="22"/>
        </w:rPr>
        <w:t>ducativo para uma imagem antecipadora do caminho a trilhar, ele deverá conduzir à transformação da situação presente, real, pelo que nele se deverão definir claramente os perfis da mudança que se deseja.</w:t>
      </w:r>
    </w:p>
    <w:p w:rsidR="00BC5802" w:rsidRPr="00782742" w:rsidRDefault="00BC5802" w:rsidP="00BC5802">
      <w:pPr>
        <w:spacing w:line="360" w:lineRule="auto"/>
        <w:jc w:val="both"/>
        <w:rPr>
          <w:rFonts w:ascii="Arial" w:hAnsi="Arial" w:cs="Arial"/>
          <w:color w:val="FF0000"/>
        </w:rPr>
      </w:pPr>
    </w:p>
    <w:p w:rsidR="00BC5802" w:rsidRPr="00782742" w:rsidRDefault="00BC5802" w:rsidP="00BC5802">
      <w:pPr>
        <w:spacing w:line="360" w:lineRule="auto"/>
        <w:jc w:val="both"/>
        <w:rPr>
          <w:rFonts w:ascii="Arial" w:hAnsi="Arial" w:cs="Arial"/>
          <w:color w:val="FF0000"/>
        </w:rPr>
      </w:pPr>
    </w:p>
    <w:p w:rsidR="00BC5802" w:rsidRPr="00782742" w:rsidRDefault="00BC5802" w:rsidP="00BC5802">
      <w:pPr>
        <w:autoSpaceDE w:val="0"/>
        <w:autoSpaceDN w:val="0"/>
        <w:adjustRightInd w:val="0"/>
        <w:spacing w:line="360" w:lineRule="auto"/>
        <w:jc w:val="both"/>
        <w:rPr>
          <w:rFonts w:ascii="Arial" w:hAnsi="Arial" w:cs="Arial"/>
          <w:color w:val="FF0000"/>
          <w:sz w:val="22"/>
          <w:szCs w:val="22"/>
        </w:rPr>
      </w:pPr>
    </w:p>
    <w:p w:rsidR="00BC5802" w:rsidRPr="00782742" w:rsidRDefault="00BC5802" w:rsidP="00BC5802">
      <w:pPr>
        <w:spacing w:line="360" w:lineRule="auto"/>
        <w:jc w:val="both"/>
        <w:rPr>
          <w:rFonts w:ascii="Arial" w:hAnsi="Arial" w:cs="Arial"/>
          <w:b/>
          <w:color w:val="FF0000"/>
          <w:sz w:val="28"/>
          <w:szCs w:val="28"/>
        </w:rPr>
      </w:pPr>
    </w:p>
    <w:p w:rsidR="00BC5802" w:rsidRPr="00782742" w:rsidRDefault="00BC5802" w:rsidP="00BC5802">
      <w:pPr>
        <w:spacing w:line="360" w:lineRule="auto"/>
        <w:jc w:val="both"/>
        <w:rPr>
          <w:rFonts w:ascii="Arial" w:hAnsi="Arial" w:cs="Arial"/>
          <w:b/>
          <w:color w:val="FF0000"/>
          <w:sz w:val="28"/>
          <w:szCs w:val="28"/>
        </w:rPr>
      </w:pPr>
    </w:p>
    <w:p w:rsidR="00BC5802" w:rsidRPr="00782742" w:rsidRDefault="00BC5802" w:rsidP="00BC5802">
      <w:pPr>
        <w:spacing w:line="360" w:lineRule="auto"/>
        <w:jc w:val="both"/>
        <w:rPr>
          <w:rFonts w:ascii="Arial" w:hAnsi="Arial" w:cs="Arial"/>
          <w:b/>
          <w:color w:val="FF0000"/>
          <w:sz w:val="28"/>
          <w:szCs w:val="28"/>
        </w:rPr>
      </w:pPr>
    </w:p>
    <w:p w:rsidR="00BC5802" w:rsidRPr="00782742" w:rsidRDefault="00BC5802" w:rsidP="00BC5802">
      <w:pPr>
        <w:spacing w:line="360" w:lineRule="auto"/>
        <w:jc w:val="both"/>
        <w:rPr>
          <w:rFonts w:ascii="Arial" w:hAnsi="Arial" w:cs="Arial"/>
          <w:b/>
          <w:color w:val="FF0000"/>
          <w:sz w:val="16"/>
          <w:szCs w:val="16"/>
        </w:rPr>
      </w:pPr>
      <w:r w:rsidRPr="00782742">
        <w:rPr>
          <w:rFonts w:ascii="Arial" w:hAnsi="Arial" w:cs="Arial"/>
          <w:b/>
          <w:color w:val="FF0000"/>
          <w:sz w:val="28"/>
          <w:szCs w:val="28"/>
        </w:rPr>
        <w:br w:type="page"/>
      </w:r>
    </w:p>
    <w:p w:rsidR="00BC5802" w:rsidRPr="00F9139A" w:rsidRDefault="00BC5802" w:rsidP="00910509">
      <w:pPr>
        <w:pStyle w:val="Ttulo1"/>
        <w:jc w:val="center"/>
        <w:rPr>
          <w:color w:val="000000" w:themeColor="text1"/>
          <w:sz w:val="28"/>
          <w:szCs w:val="28"/>
        </w:rPr>
      </w:pPr>
      <w:bookmarkStart w:id="3" w:name="_Toc279220391"/>
      <w:bookmarkStart w:id="4" w:name="_Toc279220467"/>
      <w:bookmarkStart w:id="5" w:name="_Toc408846263"/>
      <w:r w:rsidRPr="00F9139A">
        <w:rPr>
          <w:color w:val="000000" w:themeColor="text1"/>
          <w:sz w:val="28"/>
          <w:szCs w:val="28"/>
        </w:rPr>
        <w:lastRenderedPageBreak/>
        <w:t>II – Caracterização do meio</w:t>
      </w:r>
      <w:bookmarkEnd w:id="3"/>
      <w:bookmarkEnd w:id="4"/>
      <w:bookmarkEnd w:id="5"/>
    </w:p>
    <w:p w:rsidR="00BC5802" w:rsidRPr="00F9139A" w:rsidRDefault="00BC5802" w:rsidP="00BC5802">
      <w:pPr>
        <w:autoSpaceDE w:val="0"/>
        <w:autoSpaceDN w:val="0"/>
        <w:adjustRightInd w:val="0"/>
        <w:spacing w:line="360" w:lineRule="auto"/>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r w:rsidRPr="00F9139A">
        <w:rPr>
          <w:rFonts w:ascii="Arial" w:hAnsi="Arial" w:cs="Arial"/>
          <w:color w:val="000000" w:themeColor="text1"/>
          <w:sz w:val="22"/>
          <w:szCs w:val="22"/>
        </w:rPr>
        <w:t>O Agrupamento de Escola</w:t>
      </w:r>
      <w:r w:rsidR="00A41C4F">
        <w:rPr>
          <w:rFonts w:ascii="Arial" w:hAnsi="Arial" w:cs="Arial"/>
          <w:color w:val="000000" w:themeColor="text1"/>
          <w:sz w:val="22"/>
          <w:szCs w:val="22"/>
        </w:rPr>
        <w:t>s de Soure, criado pela portaria nº127-A/2007, de 25 de j</w:t>
      </w:r>
      <w:r w:rsidR="00B021EF" w:rsidRPr="00F9139A">
        <w:rPr>
          <w:rFonts w:ascii="Arial" w:hAnsi="Arial" w:cs="Arial"/>
          <w:color w:val="000000" w:themeColor="text1"/>
          <w:sz w:val="22"/>
          <w:szCs w:val="22"/>
        </w:rPr>
        <w:t>aneiro</w:t>
      </w:r>
      <w:r w:rsidRPr="00F9139A">
        <w:rPr>
          <w:rFonts w:ascii="Arial" w:hAnsi="Arial" w:cs="Arial"/>
          <w:color w:val="000000" w:themeColor="text1"/>
          <w:sz w:val="22"/>
          <w:szCs w:val="22"/>
        </w:rPr>
        <w:t xml:space="preserve">, integra, desde o ano 2006/2007, todos os estabelecimentos de educação e ensino públicos do concelho de Soure. </w:t>
      </w: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jc w:val="both"/>
        <w:rPr>
          <w:rFonts w:ascii="Arial" w:hAnsi="Arial" w:cs="Arial"/>
          <w:color w:val="000000" w:themeColor="text1"/>
          <w:sz w:val="22"/>
          <w:szCs w:val="22"/>
        </w:rPr>
      </w:pPr>
      <w:r w:rsidRPr="00F9139A">
        <w:rPr>
          <w:rFonts w:ascii="Arial" w:hAnsi="Arial" w:cs="Arial"/>
          <w:color w:val="000000" w:themeColor="text1"/>
          <w:sz w:val="22"/>
          <w:szCs w:val="22"/>
        </w:rPr>
        <w:t>A dimensão concelhia…</w:t>
      </w:r>
    </w:p>
    <w:p w:rsidR="00BC5802" w:rsidRPr="00F9139A" w:rsidRDefault="00BC5802" w:rsidP="00BC5802">
      <w:pPr>
        <w:autoSpaceDE w:val="0"/>
        <w:autoSpaceDN w:val="0"/>
        <w:adjustRightInd w:val="0"/>
        <w:spacing w:line="360" w:lineRule="auto"/>
        <w:jc w:val="both"/>
        <w:rPr>
          <w:rFonts w:ascii="Arial" w:hAnsi="Arial" w:cs="Arial"/>
          <w:color w:val="000000" w:themeColor="text1"/>
          <w:sz w:val="22"/>
          <w:szCs w:val="22"/>
        </w:rPr>
      </w:pPr>
      <w:r w:rsidRPr="00F9139A">
        <w:rPr>
          <w:rFonts w:ascii="Arial" w:hAnsi="Arial" w:cs="Arial"/>
          <w:color w:val="000000" w:themeColor="text1"/>
          <w:sz w:val="22"/>
          <w:szCs w:val="22"/>
        </w:rPr>
        <w:t xml:space="preserve">        a quantidade de estabelecimentos…</w:t>
      </w:r>
    </w:p>
    <w:p w:rsidR="00BC5802" w:rsidRPr="00F9139A" w:rsidRDefault="00BC5802" w:rsidP="00BC5802">
      <w:pPr>
        <w:autoSpaceDE w:val="0"/>
        <w:autoSpaceDN w:val="0"/>
        <w:adjustRightInd w:val="0"/>
        <w:spacing w:line="360" w:lineRule="auto"/>
        <w:ind w:firstLine="709"/>
        <w:jc w:val="both"/>
        <w:rPr>
          <w:rFonts w:ascii="Arial" w:hAnsi="Arial" w:cs="Arial"/>
          <w:color w:val="000000" w:themeColor="text1"/>
          <w:sz w:val="22"/>
          <w:szCs w:val="22"/>
        </w:rPr>
      </w:pPr>
      <w:r w:rsidRPr="00F9139A">
        <w:rPr>
          <w:rFonts w:ascii="Arial" w:hAnsi="Arial" w:cs="Arial"/>
          <w:color w:val="000000" w:themeColor="text1"/>
          <w:sz w:val="22"/>
          <w:szCs w:val="22"/>
        </w:rPr>
        <w:t xml:space="preserve">       a abrangência dos estabelecimentos que o integram…</w:t>
      </w:r>
    </w:p>
    <w:p w:rsidR="00BC5802" w:rsidRPr="00F9139A" w:rsidRDefault="00BC5802" w:rsidP="00BC5802">
      <w:pPr>
        <w:autoSpaceDE w:val="0"/>
        <w:autoSpaceDN w:val="0"/>
        <w:adjustRightInd w:val="0"/>
        <w:spacing w:line="360" w:lineRule="auto"/>
        <w:ind w:left="709" w:firstLine="709"/>
        <w:jc w:val="both"/>
        <w:rPr>
          <w:rFonts w:ascii="Arial" w:hAnsi="Arial" w:cs="Arial"/>
          <w:color w:val="000000" w:themeColor="text1"/>
          <w:sz w:val="22"/>
          <w:szCs w:val="22"/>
        </w:rPr>
      </w:pPr>
      <w:r w:rsidRPr="00F9139A">
        <w:rPr>
          <w:rFonts w:ascii="Arial" w:hAnsi="Arial" w:cs="Arial"/>
          <w:color w:val="000000" w:themeColor="text1"/>
          <w:sz w:val="22"/>
          <w:szCs w:val="22"/>
        </w:rPr>
        <w:t xml:space="preserve">  desde a educação pré-escolar até ao ensino secundário,</w:t>
      </w:r>
    </w:p>
    <w:p w:rsidR="00BC5802" w:rsidRPr="00F9139A" w:rsidRDefault="00BC5802" w:rsidP="00BC5802">
      <w:pPr>
        <w:autoSpaceDE w:val="0"/>
        <w:autoSpaceDN w:val="0"/>
        <w:adjustRightInd w:val="0"/>
        <w:spacing w:line="360" w:lineRule="auto"/>
        <w:ind w:left="1418" w:firstLine="709"/>
        <w:jc w:val="both"/>
        <w:rPr>
          <w:rFonts w:ascii="Arial" w:hAnsi="Arial" w:cs="Arial"/>
          <w:color w:val="000000" w:themeColor="text1"/>
          <w:sz w:val="22"/>
          <w:szCs w:val="22"/>
        </w:rPr>
      </w:pPr>
      <w:r w:rsidRPr="00F9139A">
        <w:rPr>
          <w:rFonts w:ascii="Arial" w:hAnsi="Arial" w:cs="Arial"/>
          <w:color w:val="000000" w:themeColor="text1"/>
          <w:sz w:val="22"/>
          <w:szCs w:val="22"/>
        </w:rPr>
        <w:t xml:space="preserve">         passando </w:t>
      </w:r>
      <w:r w:rsidR="007A12DB" w:rsidRPr="00F9139A">
        <w:rPr>
          <w:rFonts w:ascii="Arial" w:hAnsi="Arial" w:cs="Arial"/>
          <w:color w:val="000000" w:themeColor="text1"/>
          <w:sz w:val="22"/>
          <w:szCs w:val="22"/>
        </w:rPr>
        <w:t>pela educação permanente de a</w:t>
      </w:r>
      <w:r w:rsidR="003B6C29" w:rsidRPr="00F9139A">
        <w:rPr>
          <w:rFonts w:ascii="Arial" w:hAnsi="Arial" w:cs="Arial"/>
          <w:color w:val="000000" w:themeColor="text1"/>
          <w:sz w:val="22"/>
          <w:szCs w:val="22"/>
        </w:rPr>
        <w:t>dultos</w:t>
      </w:r>
      <w:r w:rsidRPr="00F9139A">
        <w:rPr>
          <w:rFonts w:ascii="Arial" w:hAnsi="Arial" w:cs="Arial"/>
          <w:color w:val="000000" w:themeColor="text1"/>
          <w:sz w:val="22"/>
          <w:szCs w:val="22"/>
        </w:rPr>
        <w:t>…</w:t>
      </w:r>
    </w:p>
    <w:p w:rsidR="00BC5802" w:rsidRPr="00F9139A" w:rsidRDefault="00BC5802" w:rsidP="00BC5802">
      <w:pPr>
        <w:autoSpaceDE w:val="0"/>
        <w:autoSpaceDN w:val="0"/>
        <w:adjustRightInd w:val="0"/>
        <w:spacing w:line="360" w:lineRule="auto"/>
        <w:ind w:left="2127" w:firstLine="709"/>
        <w:jc w:val="both"/>
        <w:rPr>
          <w:rFonts w:ascii="Arial" w:hAnsi="Arial" w:cs="Arial"/>
          <w:color w:val="000000" w:themeColor="text1"/>
          <w:sz w:val="22"/>
          <w:szCs w:val="22"/>
        </w:rPr>
      </w:pPr>
      <w:r w:rsidRPr="00F9139A">
        <w:rPr>
          <w:rFonts w:ascii="Arial" w:hAnsi="Arial" w:cs="Arial"/>
          <w:color w:val="000000" w:themeColor="text1"/>
          <w:sz w:val="22"/>
          <w:szCs w:val="22"/>
        </w:rPr>
        <w:t xml:space="preserve">                       conferem-lhe um conjunto de atributos </w:t>
      </w:r>
    </w:p>
    <w:p w:rsidR="00BC5802" w:rsidRPr="00F9139A" w:rsidRDefault="00BC5802" w:rsidP="00BC5802">
      <w:pPr>
        <w:autoSpaceDE w:val="0"/>
        <w:autoSpaceDN w:val="0"/>
        <w:adjustRightInd w:val="0"/>
        <w:spacing w:line="360" w:lineRule="auto"/>
        <w:ind w:left="7083" w:firstLine="7"/>
        <w:jc w:val="both"/>
        <w:rPr>
          <w:rFonts w:ascii="Arial" w:hAnsi="Arial" w:cs="Arial"/>
          <w:color w:val="000000" w:themeColor="text1"/>
          <w:sz w:val="22"/>
          <w:szCs w:val="22"/>
        </w:rPr>
      </w:pPr>
      <w:r w:rsidRPr="00F9139A">
        <w:rPr>
          <w:rFonts w:ascii="Arial" w:hAnsi="Arial" w:cs="Arial"/>
          <w:color w:val="000000" w:themeColor="text1"/>
          <w:sz w:val="22"/>
          <w:szCs w:val="22"/>
        </w:rPr>
        <w:t xml:space="preserve">     peculiares.</w:t>
      </w: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p>
    <w:p w:rsidR="00BC5802" w:rsidRPr="00F9139A" w:rsidRDefault="00BC5802" w:rsidP="00BC5802">
      <w:pPr>
        <w:spacing w:line="360" w:lineRule="auto"/>
        <w:jc w:val="both"/>
        <w:rPr>
          <w:rFonts w:ascii="Arial" w:hAnsi="Arial" w:cs="Arial"/>
          <w:color w:val="000000" w:themeColor="text1"/>
          <w:sz w:val="22"/>
          <w:szCs w:val="22"/>
        </w:rPr>
      </w:pPr>
    </w:p>
    <w:p w:rsidR="00BC5802" w:rsidRPr="00F9139A" w:rsidRDefault="00BC5802" w:rsidP="00BC5802">
      <w:pPr>
        <w:spacing w:line="360" w:lineRule="auto"/>
        <w:jc w:val="both"/>
        <w:rPr>
          <w:rFonts w:ascii="Arial" w:hAnsi="Arial" w:cs="Arial"/>
          <w:color w:val="000000" w:themeColor="text1"/>
          <w:sz w:val="22"/>
          <w:szCs w:val="22"/>
        </w:rPr>
      </w:pPr>
    </w:p>
    <w:p w:rsidR="00BC5802" w:rsidRPr="00F9139A" w:rsidRDefault="00BC5802" w:rsidP="00BC5802">
      <w:pPr>
        <w:spacing w:line="360" w:lineRule="auto"/>
        <w:ind w:firstLine="708"/>
        <w:jc w:val="both"/>
        <w:rPr>
          <w:rFonts w:ascii="Arial" w:hAnsi="Arial" w:cs="Arial"/>
          <w:color w:val="000000" w:themeColor="text1"/>
          <w:sz w:val="22"/>
          <w:szCs w:val="22"/>
        </w:rPr>
      </w:pPr>
      <w:r w:rsidRPr="00F9139A">
        <w:rPr>
          <w:rFonts w:ascii="Arial" w:hAnsi="Arial" w:cs="Arial"/>
          <w:color w:val="000000" w:themeColor="text1"/>
          <w:sz w:val="22"/>
          <w:szCs w:val="22"/>
        </w:rPr>
        <w:t>Para melhor enquadramos a nossa realidade, propo</w:t>
      </w:r>
      <w:r w:rsidR="003B6C29" w:rsidRPr="00F9139A">
        <w:rPr>
          <w:rFonts w:ascii="Arial" w:hAnsi="Arial" w:cs="Arial"/>
          <w:color w:val="000000" w:themeColor="text1"/>
          <w:sz w:val="22"/>
          <w:szCs w:val="22"/>
        </w:rPr>
        <w:t>mos uma breve referência a aspe</w:t>
      </w:r>
      <w:r w:rsidRPr="00F9139A">
        <w:rPr>
          <w:rFonts w:ascii="Arial" w:hAnsi="Arial" w:cs="Arial"/>
          <w:color w:val="000000" w:themeColor="text1"/>
          <w:sz w:val="22"/>
          <w:szCs w:val="22"/>
        </w:rPr>
        <w:t xml:space="preserve">tos geográficos, económicos e sociais do meio envolvente dos quais não nos podemos alhear, pois é esse o mar onde navega a nossa comunidade escolar. </w:t>
      </w:r>
    </w:p>
    <w:p w:rsidR="00BC5802" w:rsidRPr="00F9139A" w:rsidRDefault="00BC5802" w:rsidP="00BC5802">
      <w:pPr>
        <w:spacing w:line="360" w:lineRule="auto"/>
        <w:jc w:val="both"/>
        <w:rPr>
          <w:rFonts w:ascii="Arial" w:hAnsi="Arial" w:cs="Arial"/>
          <w:b/>
          <w:color w:val="000000" w:themeColor="text1"/>
          <w:sz w:val="22"/>
          <w:szCs w:val="22"/>
        </w:rPr>
      </w:pPr>
    </w:p>
    <w:p w:rsidR="00BC5802" w:rsidRPr="00782742" w:rsidRDefault="00BC5802" w:rsidP="00BC5802">
      <w:pPr>
        <w:spacing w:line="360" w:lineRule="auto"/>
        <w:jc w:val="both"/>
        <w:rPr>
          <w:rFonts w:ascii="Arial" w:hAnsi="Arial" w:cs="Arial"/>
          <w:b/>
          <w:color w:val="FF0000"/>
          <w:sz w:val="28"/>
          <w:szCs w:val="28"/>
        </w:rPr>
      </w:pPr>
    </w:p>
    <w:p w:rsidR="00BC5802" w:rsidRDefault="00BC5802" w:rsidP="00BC5802">
      <w:pPr>
        <w:spacing w:line="360" w:lineRule="auto"/>
        <w:jc w:val="both"/>
        <w:rPr>
          <w:rFonts w:ascii="Arial" w:hAnsi="Arial" w:cs="Arial"/>
          <w:b/>
          <w:color w:val="FF0000"/>
          <w:sz w:val="28"/>
          <w:szCs w:val="28"/>
        </w:rPr>
      </w:pPr>
    </w:p>
    <w:p w:rsidR="007A12DB" w:rsidRPr="00782742" w:rsidRDefault="007A12DB" w:rsidP="00BC5802">
      <w:pPr>
        <w:spacing w:line="360" w:lineRule="auto"/>
        <w:jc w:val="both"/>
        <w:rPr>
          <w:rFonts w:ascii="Arial" w:hAnsi="Arial" w:cs="Arial"/>
          <w:b/>
          <w:color w:val="FF0000"/>
          <w:sz w:val="28"/>
          <w:szCs w:val="28"/>
        </w:rPr>
      </w:pPr>
    </w:p>
    <w:p w:rsidR="00BC5802" w:rsidRPr="00782742" w:rsidRDefault="00BC5802" w:rsidP="00BC5802">
      <w:pPr>
        <w:spacing w:line="360" w:lineRule="auto"/>
        <w:jc w:val="both"/>
        <w:rPr>
          <w:rFonts w:ascii="Arial" w:hAnsi="Arial" w:cs="Arial"/>
          <w:b/>
          <w:color w:val="FF0000"/>
          <w:sz w:val="28"/>
          <w:szCs w:val="28"/>
        </w:rPr>
      </w:pPr>
    </w:p>
    <w:p w:rsidR="00BC5802" w:rsidRPr="00782742" w:rsidRDefault="00BC5802" w:rsidP="00BC5802">
      <w:pPr>
        <w:spacing w:line="360" w:lineRule="auto"/>
        <w:jc w:val="both"/>
        <w:rPr>
          <w:rFonts w:ascii="Arial" w:hAnsi="Arial" w:cs="Arial"/>
          <w:b/>
          <w:color w:val="FF0000"/>
          <w:sz w:val="16"/>
          <w:szCs w:val="16"/>
        </w:rPr>
      </w:pPr>
    </w:p>
    <w:p w:rsidR="00BC5802" w:rsidRPr="00F9139A" w:rsidRDefault="00BC5802" w:rsidP="00CC3F34">
      <w:pPr>
        <w:spacing w:line="360" w:lineRule="auto"/>
        <w:jc w:val="both"/>
        <w:rPr>
          <w:rFonts w:ascii="Arial" w:hAnsi="Arial" w:cs="Arial"/>
          <w:b/>
          <w:color w:val="000000" w:themeColor="text1"/>
        </w:rPr>
      </w:pPr>
      <w:bookmarkStart w:id="6" w:name="_Toc279220392"/>
      <w:bookmarkStart w:id="7" w:name="_Toc279220468"/>
      <w:bookmarkStart w:id="8" w:name="_Toc408846264"/>
      <w:r w:rsidRPr="00F9139A">
        <w:rPr>
          <w:rStyle w:val="Ttulo2Carcter"/>
          <w:i w:val="0"/>
          <w:color w:val="000000" w:themeColor="text1"/>
          <w:sz w:val="24"/>
          <w:szCs w:val="24"/>
        </w:rPr>
        <w:t>2.1. Situação</w:t>
      </w:r>
      <w:r w:rsidR="00A41C4F">
        <w:rPr>
          <w:rStyle w:val="Ttulo2Carcter"/>
          <w:i w:val="0"/>
          <w:color w:val="000000" w:themeColor="text1"/>
          <w:sz w:val="24"/>
          <w:szCs w:val="24"/>
        </w:rPr>
        <w:t xml:space="preserve"> g</w:t>
      </w:r>
      <w:r w:rsidRPr="00F9139A">
        <w:rPr>
          <w:rStyle w:val="Ttulo2Carcter"/>
          <w:i w:val="0"/>
          <w:color w:val="000000" w:themeColor="text1"/>
          <w:sz w:val="24"/>
          <w:szCs w:val="24"/>
        </w:rPr>
        <w:t>eográfica</w:t>
      </w:r>
      <w:bookmarkEnd w:id="6"/>
      <w:bookmarkEnd w:id="7"/>
      <w:bookmarkEnd w:id="8"/>
      <w:r w:rsidRPr="00F9139A">
        <w:rPr>
          <w:rFonts w:ascii="Arial" w:hAnsi="Arial" w:cs="Arial"/>
          <w:b/>
          <w:color w:val="000000" w:themeColor="text1"/>
        </w:rPr>
        <w:t xml:space="preserve"> </w:t>
      </w:r>
      <w:r w:rsidRPr="00F9139A">
        <w:rPr>
          <w:rFonts w:ascii="Arial" w:hAnsi="Arial" w:cs="Arial"/>
          <w:color w:val="000000" w:themeColor="text1"/>
          <w:vertAlign w:val="superscript"/>
        </w:rPr>
        <w:t>1</w:t>
      </w:r>
    </w:p>
    <w:p w:rsidR="00BC5802" w:rsidRPr="00F9139A" w:rsidRDefault="00BC5802" w:rsidP="00BC5802">
      <w:pPr>
        <w:spacing w:line="360" w:lineRule="auto"/>
        <w:jc w:val="both"/>
        <w:rPr>
          <w:rFonts w:ascii="Arial" w:hAnsi="Arial" w:cs="Arial"/>
          <w:color w:val="000000" w:themeColor="text1"/>
          <w:sz w:val="22"/>
          <w:szCs w:val="22"/>
        </w:rPr>
      </w:pPr>
    </w:p>
    <w:p w:rsidR="00BC5802" w:rsidRPr="00F9139A" w:rsidRDefault="00AA43AF" w:rsidP="00BC5802">
      <w:pPr>
        <w:autoSpaceDE w:val="0"/>
        <w:autoSpaceDN w:val="0"/>
        <w:adjustRightInd w:val="0"/>
        <w:spacing w:line="360" w:lineRule="auto"/>
        <w:ind w:firstLine="708"/>
        <w:jc w:val="both"/>
        <w:rPr>
          <w:rFonts w:ascii="Arial" w:hAnsi="Arial" w:cs="Arial"/>
          <w:color w:val="000000" w:themeColor="text1"/>
          <w:sz w:val="32"/>
          <w:szCs w:val="32"/>
          <w:vertAlign w:val="superscript"/>
        </w:rPr>
      </w:pPr>
      <w:r w:rsidRPr="00F9139A">
        <w:rPr>
          <w:noProof/>
          <w:color w:val="000000" w:themeColor="text1"/>
        </w:rPr>
        <w:drawing>
          <wp:anchor distT="0" distB="0" distL="114300" distR="114300" simplePos="0" relativeHeight="251651584" behindDoc="1" locked="0" layoutInCell="1" allowOverlap="1">
            <wp:simplePos x="0" y="0"/>
            <wp:positionH relativeFrom="column">
              <wp:posOffset>914400</wp:posOffset>
            </wp:positionH>
            <wp:positionV relativeFrom="paragraph">
              <wp:posOffset>1167130</wp:posOffset>
            </wp:positionV>
            <wp:extent cx="3429000" cy="2961640"/>
            <wp:effectExtent l="1905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3429000" cy="2961640"/>
                    </a:xfrm>
                    <a:prstGeom prst="rect">
                      <a:avLst/>
                    </a:prstGeom>
                    <a:noFill/>
                    <a:ln w="9525">
                      <a:noFill/>
                      <a:miter lim="800000"/>
                      <a:headEnd/>
                      <a:tailEnd/>
                    </a:ln>
                  </pic:spPr>
                </pic:pic>
              </a:graphicData>
            </a:graphic>
          </wp:anchor>
        </w:drawing>
      </w:r>
      <w:r w:rsidR="00BC5802" w:rsidRPr="00F9139A">
        <w:rPr>
          <w:rFonts w:ascii="Arial" w:hAnsi="Arial" w:cs="Arial"/>
          <w:color w:val="000000" w:themeColor="text1"/>
          <w:sz w:val="22"/>
          <w:szCs w:val="22"/>
        </w:rPr>
        <w:t>O concelho de Soure pertence ao distrito de Coimbra e tem por limites, a norte, o concelho de Montemor-o-Velho; a nascente, os concelhos de Condeixa-a-Nova e Penela; a sul, os concelhos de Pombal e Ansião; e a oeste o concelho da Figueira da Foz. É parte integrante do agrupamento de concelhos da sub-região denominada de Baixo Mondego.</w:t>
      </w:r>
    </w:p>
    <w:p w:rsidR="00BC5802" w:rsidRPr="00782742" w:rsidRDefault="00BC5802" w:rsidP="00BC5802">
      <w:pPr>
        <w:autoSpaceDE w:val="0"/>
        <w:autoSpaceDN w:val="0"/>
        <w:adjustRightInd w:val="0"/>
        <w:spacing w:line="360" w:lineRule="auto"/>
        <w:ind w:firstLine="708"/>
        <w:jc w:val="both"/>
        <w:rPr>
          <w:rFonts w:ascii="Arial" w:hAnsi="Arial" w:cs="Arial"/>
          <w:color w:val="FF0000"/>
          <w:sz w:val="20"/>
          <w:szCs w:val="20"/>
          <w:vertAlign w:val="superscript"/>
        </w:rPr>
      </w:pPr>
    </w:p>
    <w:p w:rsidR="00BC5802" w:rsidRPr="00782742" w:rsidRDefault="00BC5802" w:rsidP="00BC5802">
      <w:pPr>
        <w:spacing w:line="360" w:lineRule="auto"/>
        <w:jc w:val="center"/>
        <w:rPr>
          <w:rFonts w:ascii="Arial" w:hAnsi="Arial" w:cs="Arial"/>
          <w:color w:val="FF0000"/>
          <w:sz w:val="22"/>
          <w:szCs w:val="22"/>
        </w:rPr>
      </w:pPr>
    </w:p>
    <w:p w:rsidR="00BC5802" w:rsidRPr="00782742" w:rsidRDefault="00BC5802" w:rsidP="00BC5802">
      <w:pPr>
        <w:rPr>
          <w:rFonts w:ascii="Arial" w:hAnsi="Arial" w:cs="Arial"/>
          <w:color w:val="FF0000"/>
          <w:sz w:val="22"/>
          <w:szCs w:val="22"/>
        </w:rPr>
      </w:pPr>
    </w:p>
    <w:p w:rsidR="00BC5802" w:rsidRPr="00782742" w:rsidRDefault="00BC5802" w:rsidP="00BC5802">
      <w:pPr>
        <w:autoSpaceDE w:val="0"/>
        <w:autoSpaceDN w:val="0"/>
        <w:adjustRightInd w:val="0"/>
        <w:spacing w:line="360" w:lineRule="auto"/>
        <w:ind w:firstLine="708"/>
        <w:jc w:val="both"/>
        <w:rPr>
          <w:rFonts w:ascii="Arial" w:hAnsi="Arial" w:cs="Arial"/>
          <w:color w:val="FF0000"/>
          <w:sz w:val="22"/>
          <w:szCs w:val="22"/>
        </w:rPr>
      </w:pPr>
    </w:p>
    <w:p w:rsidR="00BC5802" w:rsidRPr="00782742" w:rsidRDefault="00BC5802" w:rsidP="00BC5802">
      <w:pPr>
        <w:autoSpaceDE w:val="0"/>
        <w:autoSpaceDN w:val="0"/>
        <w:adjustRightInd w:val="0"/>
        <w:spacing w:line="360" w:lineRule="auto"/>
        <w:ind w:firstLine="708"/>
        <w:jc w:val="both"/>
        <w:rPr>
          <w:rFonts w:ascii="Arial" w:hAnsi="Arial" w:cs="Arial"/>
          <w:color w:val="FF0000"/>
          <w:sz w:val="22"/>
          <w:szCs w:val="22"/>
        </w:rPr>
      </w:pPr>
    </w:p>
    <w:p w:rsidR="00BC5802" w:rsidRPr="00782742" w:rsidRDefault="00BC5802" w:rsidP="00BC5802">
      <w:pPr>
        <w:autoSpaceDE w:val="0"/>
        <w:autoSpaceDN w:val="0"/>
        <w:adjustRightInd w:val="0"/>
        <w:spacing w:line="360" w:lineRule="auto"/>
        <w:ind w:firstLine="708"/>
        <w:jc w:val="both"/>
        <w:rPr>
          <w:rFonts w:ascii="Arial" w:hAnsi="Arial" w:cs="Arial"/>
          <w:color w:val="FF0000"/>
          <w:sz w:val="22"/>
          <w:szCs w:val="22"/>
        </w:rPr>
      </w:pPr>
    </w:p>
    <w:p w:rsidR="00BC5802" w:rsidRPr="00782742" w:rsidRDefault="00BC5802" w:rsidP="00BC5802">
      <w:pPr>
        <w:autoSpaceDE w:val="0"/>
        <w:autoSpaceDN w:val="0"/>
        <w:adjustRightInd w:val="0"/>
        <w:spacing w:line="360" w:lineRule="auto"/>
        <w:ind w:firstLine="708"/>
        <w:jc w:val="both"/>
        <w:rPr>
          <w:rFonts w:ascii="Arial" w:hAnsi="Arial" w:cs="Arial"/>
          <w:color w:val="FF0000"/>
          <w:sz w:val="22"/>
          <w:szCs w:val="22"/>
        </w:rPr>
      </w:pPr>
    </w:p>
    <w:p w:rsidR="00BC5802" w:rsidRPr="00782742" w:rsidRDefault="00BC5802" w:rsidP="00BC5802">
      <w:pPr>
        <w:autoSpaceDE w:val="0"/>
        <w:autoSpaceDN w:val="0"/>
        <w:adjustRightInd w:val="0"/>
        <w:spacing w:line="360" w:lineRule="auto"/>
        <w:ind w:firstLine="708"/>
        <w:jc w:val="both"/>
        <w:rPr>
          <w:rFonts w:ascii="Arial" w:hAnsi="Arial" w:cs="Arial"/>
          <w:color w:val="FF0000"/>
          <w:sz w:val="22"/>
          <w:szCs w:val="22"/>
        </w:rPr>
      </w:pPr>
    </w:p>
    <w:p w:rsidR="00BC5802" w:rsidRPr="00782742" w:rsidRDefault="00BC5802" w:rsidP="00BC5802">
      <w:pPr>
        <w:autoSpaceDE w:val="0"/>
        <w:autoSpaceDN w:val="0"/>
        <w:adjustRightInd w:val="0"/>
        <w:spacing w:line="360" w:lineRule="auto"/>
        <w:ind w:firstLine="708"/>
        <w:jc w:val="both"/>
        <w:rPr>
          <w:rFonts w:ascii="Arial" w:hAnsi="Arial" w:cs="Arial"/>
          <w:color w:val="FF0000"/>
          <w:sz w:val="22"/>
          <w:szCs w:val="22"/>
        </w:rPr>
      </w:pPr>
    </w:p>
    <w:p w:rsidR="00BC5802" w:rsidRPr="00782742" w:rsidRDefault="00BC5802" w:rsidP="00BC5802">
      <w:pPr>
        <w:autoSpaceDE w:val="0"/>
        <w:autoSpaceDN w:val="0"/>
        <w:adjustRightInd w:val="0"/>
        <w:spacing w:line="360" w:lineRule="auto"/>
        <w:ind w:firstLine="708"/>
        <w:jc w:val="both"/>
        <w:rPr>
          <w:rFonts w:ascii="Arial" w:hAnsi="Arial" w:cs="Arial"/>
          <w:color w:val="FF0000"/>
          <w:sz w:val="22"/>
          <w:szCs w:val="22"/>
        </w:rPr>
      </w:pPr>
    </w:p>
    <w:p w:rsidR="00BC5802" w:rsidRPr="00782742" w:rsidRDefault="00BC5802" w:rsidP="00BC5802">
      <w:pPr>
        <w:autoSpaceDE w:val="0"/>
        <w:autoSpaceDN w:val="0"/>
        <w:adjustRightInd w:val="0"/>
        <w:spacing w:line="360" w:lineRule="auto"/>
        <w:ind w:firstLine="708"/>
        <w:jc w:val="both"/>
        <w:rPr>
          <w:rFonts w:ascii="Arial" w:hAnsi="Arial" w:cs="Arial"/>
          <w:color w:val="FF0000"/>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jc w:val="both"/>
        <w:rPr>
          <w:rFonts w:ascii="Arial" w:hAnsi="Arial" w:cs="Arial"/>
          <w:color w:val="000000" w:themeColor="text1"/>
          <w:sz w:val="22"/>
          <w:szCs w:val="22"/>
        </w:rPr>
      </w:pPr>
    </w:p>
    <w:p w:rsidR="00BC5802" w:rsidRPr="00F9139A" w:rsidRDefault="00A41C4F" w:rsidP="00BC5802">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Imagem 1 - Mapa do c</w:t>
      </w:r>
      <w:r w:rsidR="00BC5802" w:rsidRPr="00F9139A">
        <w:rPr>
          <w:rFonts w:ascii="Arial" w:hAnsi="Arial" w:cs="Arial"/>
          <w:color w:val="000000" w:themeColor="text1"/>
          <w:sz w:val="20"/>
          <w:szCs w:val="20"/>
        </w:rPr>
        <w:t>oncelho de Soure</w:t>
      </w: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r w:rsidRPr="00F9139A">
        <w:rPr>
          <w:rFonts w:ascii="Arial" w:hAnsi="Arial" w:cs="Arial"/>
          <w:color w:val="000000" w:themeColor="text1"/>
          <w:sz w:val="22"/>
          <w:szCs w:val="22"/>
        </w:rPr>
        <w:t>Geograficamente, o concelho de Soure apresenta duas zonas com características bem diferenciadas:</w:t>
      </w: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r w:rsidRPr="00F9139A">
        <w:rPr>
          <w:rFonts w:ascii="Arial" w:hAnsi="Arial" w:cs="Arial"/>
          <w:color w:val="000000" w:themeColor="text1"/>
          <w:sz w:val="22"/>
          <w:szCs w:val="22"/>
        </w:rPr>
        <w:t xml:space="preserve">A zona serrana, que integra a «sub-região» de Sicó, é constituída pelas freguesias de </w:t>
      </w:r>
      <w:proofErr w:type="spellStart"/>
      <w:r w:rsidR="00B021EF" w:rsidRPr="00F9139A">
        <w:rPr>
          <w:rFonts w:ascii="Arial" w:hAnsi="Arial" w:cs="Arial"/>
          <w:color w:val="000000" w:themeColor="text1"/>
          <w:sz w:val="22"/>
          <w:szCs w:val="22"/>
        </w:rPr>
        <w:t>Tape</w:t>
      </w:r>
      <w:r w:rsidRPr="00F9139A">
        <w:rPr>
          <w:rFonts w:ascii="Arial" w:hAnsi="Arial" w:cs="Arial"/>
          <w:color w:val="000000" w:themeColor="text1"/>
          <w:sz w:val="22"/>
          <w:szCs w:val="22"/>
        </w:rPr>
        <w:t>us</w:t>
      </w:r>
      <w:proofErr w:type="spellEnd"/>
      <w:r w:rsidRPr="00F9139A">
        <w:rPr>
          <w:rFonts w:ascii="Arial" w:hAnsi="Arial" w:cs="Arial"/>
          <w:color w:val="000000" w:themeColor="text1"/>
          <w:sz w:val="22"/>
          <w:szCs w:val="22"/>
        </w:rPr>
        <w:t>,</w:t>
      </w:r>
      <w:r w:rsidR="001F47E6" w:rsidRPr="00F9139A">
        <w:rPr>
          <w:rFonts w:ascii="Arial" w:hAnsi="Arial" w:cs="Arial"/>
          <w:color w:val="000000" w:themeColor="text1"/>
          <w:sz w:val="22"/>
          <w:szCs w:val="22"/>
        </w:rPr>
        <w:t xml:space="preserve"> e da União das freguesias de</w:t>
      </w:r>
      <w:r w:rsidRPr="00F9139A">
        <w:rPr>
          <w:rFonts w:ascii="Arial" w:hAnsi="Arial" w:cs="Arial"/>
          <w:color w:val="000000" w:themeColor="text1"/>
          <w:sz w:val="22"/>
          <w:szCs w:val="22"/>
        </w:rPr>
        <w:t xml:space="preserve"> Degracias </w:t>
      </w:r>
      <w:r w:rsidR="001F47E6" w:rsidRPr="00F9139A">
        <w:rPr>
          <w:rFonts w:ascii="Arial" w:hAnsi="Arial" w:cs="Arial"/>
          <w:color w:val="000000" w:themeColor="text1"/>
          <w:sz w:val="22"/>
          <w:szCs w:val="22"/>
        </w:rPr>
        <w:t xml:space="preserve">e </w:t>
      </w:r>
      <w:r w:rsidRPr="00F9139A">
        <w:rPr>
          <w:rFonts w:ascii="Arial" w:hAnsi="Arial" w:cs="Arial"/>
          <w:color w:val="000000" w:themeColor="text1"/>
          <w:sz w:val="22"/>
          <w:szCs w:val="22"/>
        </w:rPr>
        <w:t xml:space="preserve">Pombalinho. A produção de queijo de qualidade continua a ser uma </w:t>
      </w:r>
      <w:r w:rsidR="00851448" w:rsidRPr="00F9139A">
        <w:rPr>
          <w:rFonts w:ascii="Arial" w:hAnsi="Arial" w:cs="Arial"/>
          <w:color w:val="000000" w:themeColor="text1"/>
          <w:sz w:val="22"/>
          <w:szCs w:val="22"/>
        </w:rPr>
        <w:t>das a</w:t>
      </w:r>
      <w:r w:rsidRPr="00F9139A">
        <w:rPr>
          <w:rFonts w:ascii="Arial" w:hAnsi="Arial" w:cs="Arial"/>
          <w:color w:val="000000" w:themeColor="text1"/>
          <w:sz w:val="22"/>
          <w:szCs w:val="22"/>
        </w:rPr>
        <w:t>tividades mais características. De referir</w:t>
      </w:r>
      <w:r w:rsidR="00975639" w:rsidRPr="00F9139A">
        <w:rPr>
          <w:rFonts w:ascii="Arial" w:hAnsi="Arial" w:cs="Arial"/>
          <w:color w:val="000000" w:themeColor="text1"/>
          <w:sz w:val="22"/>
          <w:szCs w:val="22"/>
        </w:rPr>
        <w:t>,</w:t>
      </w:r>
      <w:r w:rsidRPr="00F9139A">
        <w:rPr>
          <w:rFonts w:ascii="Arial" w:hAnsi="Arial" w:cs="Arial"/>
          <w:color w:val="000000" w:themeColor="text1"/>
          <w:sz w:val="22"/>
          <w:szCs w:val="22"/>
        </w:rPr>
        <w:t xml:space="preserve"> também, o funcionamento de unidades de </w:t>
      </w:r>
      <w:r w:rsidR="00851448" w:rsidRPr="00F9139A">
        <w:rPr>
          <w:rFonts w:ascii="Arial" w:hAnsi="Arial" w:cs="Arial"/>
          <w:color w:val="000000" w:themeColor="text1"/>
          <w:sz w:val="22"/>
          <w:szCs w:val="22"/>
        </w:rPr>
        <w:t>extra</w:t>
      </w:r>
      <w:r w:rsidRPr="00F9139A">
        <w:rPr>
          <w:rFonts w:ascii="Arial" w:hAnsi="Arial" w:cs="Arial"/>
          <w:color w:val="000000" w:themeColor="text1"/>
          <w:sz w:val="22"/>
          <w:szCs w:val="22"/>
        </w:rPr>
        <w:t>ção de calcário e uma unida</w:t>
      </w:r>
      <w:r w:rsidR="00851448" w:rsidRPr="00F9139A">
        <w:rPr>
          <w:rFonts w:ascii="Arial" w:hAnsi="Arial" w:cs="Arial"/>
          <w:color w:val="000000" w:themeColor="text1"/>
          <w:sz w:val="22"/>
          <w:szCs w:val="22"/>
        </w:rPr>
        <w:t>de industrial de torrefa</w:t>
      </w:r>
      <w:r w:rsidRPr="00F9139A">
        <w:rPr>
          <w:rFonts w:ascii="Arial" w:hAnsi="Arial" w:cs="Arial"/>
          <w:color w:val="000000" w:themeColor="text1"/>
          <w:sz w:val="22"/>
          <w:szCs w:val="22"/>
        </w:rPr>
        <w:t>ção de frutos secos.</w:t>
      </w: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r w:rsidRPr="00F9139A">
        <w:rPr>
          <w:rFonts w:ascii="Arial" w:hAnsi="Arial" w:cs="Arial"/>
          <w:color w:val="000000" w:themeColor="text1"/>
          <w:sz w:val="22"/>
          <w:szCs w:val="22"/>
        </w:rPr>
        <w:t>O resto do concelho, mais plano, dominado pelas bacias de aluvião dos rios Anços, Arunca e Pranto, com maior riqueza de solo e uma maior proximidade dos principais eixos de comunicação da região e do país, naturalmente, tem apresentado um maior índice de desenvolvimento, assent</w:t>
      </w:r>
      <w:r w:rsidR="00851448" w:rsidRPr="00F9139A">
        <w:rPr>
          <w:rFonts w:ascii="Arial" w:hAnsi="Arial" w:cs="Arial"/>
          <w:color w:val="000000" w:themeColor="text1"/>
          <w:sz w:val="22"/>
          <w:szCs w:val="22"/>
        </w:rPr>
        <w:t>e num quadro diversificado de a</w:t>
      </w:r>
      <w:r w:rsidRPr="00F9139A">
        <w:rPr>
          <w:rFonts w:ascii="Arial" w:hAnsi="Arial" w:cs="Arial"/>
          <w:color w:val="000000" w:themeColor="text1"/>
          <w:sz w:val="22"/>
          <w:szCs w:val="22"/>
        </w:rPr>
        <w:t xml:space="preserve">tividades no plano sectorial. </w:t>
      </w:r>
    </w:p>
    <w:p w:rsidR="00BC5802" w:rsidRPr="00F9139A" w:rsidRDefault="00BC5802" w:rsidP="00BC5802">
      <w:pPr>
        <w:autoSpaceDE w:val="0"/>
        <w:autoSpaceDN w:val="0"/>
        <w:adjustRightInd w:val="0"/>
        <w:spacing w:line="360" w:lineRule="auto"/>
        <w:jc w:val="both"/>
        <w:rPr>
          <w:rFonts w:ascii="Arial" w:hAnsi="Arial" w:cs="Arial"/>
          <w:color w:val="000000" w:themeColor="text1"/>
          <w:sz w:val="22"/>
          <w:szCs w:val="22"/>
        </w:rPr>
      </w:pPr>
      <w:r w:rsidRPr="00F9139A">
        <w:rPr>
          <w:rFonts w:ascii="Arial" w:hAnsi="Arial" w:cs="Arial"/>
          <w:color w:val="000000" w:themeColor="text1"/>
          <w:sz w:val="22"/>
          <w:szCs w:val="22"/>
        </w:rPr>
        <w:t>__________________________</w:t>
      </w:r>
    </w:p>
    <w:p w:rsidR="00BC5802" w:rsidRPr="00F9139A" w:rsidRDefault="00BC5802" w:rsidP="00BC5802">
      <w:pPr>
        <w:tabs>
          <w:tab w:val="left" w:pos="1185"/>
        </w:tabs>
        <w:rPr>
          <w:rFonts w:ascii="Arial" w:hAnsi="Arial" w:cs="Arial"/>
          <w:color w:val="000000" w:themeColor="text1"/>
          <w:sz w:val="18"/>
          <w:szCs w:val="18"/>
        </w:rPr>
      </w:pPr>
      <w:r w:rsidRPr="00F9139A">
        <w:rPr>
          <w:rFonts w:ascii="Arial" w:hAnsi="Arial" w:cs="Arial"/>
          <w:color w:val="000000" w:themeColor="text1"/>
          <w:sz w:val="18"/>
          <w:szCs w:val="18"/>
          <w:vertAlign w:val="superscript"/>
        </w:rPr>
        <w:t>1</w:t>
      </w:r>
      <w:r w:rsidRPr="00F9139A">
        <w:rPr>
          <w:rFonts w:ascii="Arial" w:hAnsi="Arial" w:cs="Arial"/>
          <w:color w:val="000000" w:themeColor="text1"/>
          <w:sz w:val="18"/>
          <w:szCs w:val="18"/>
        </w:rPr>
        <w:t xml:space="preserve"> Retirado </w:t>
      </w:r>
      <w:r w:rsidR="003C4ACB" w:rsidRPr="00F9139A">
        <w:rPr>
          <w:rFonts w:ascii="Arial" w:hAnsi="Arial" w:cs="Arial"/>
          <w:color w:val="000000" w:themeColor="text1"/>
          <w:sz w:val="18"/>
          <w:szCs w:val="18"/>
        </w:rPr>
        <w:t xml:space="preserve">da </w:t>
      </w:r>
      <w:r w:rsidR="003C4ACB">
        <w:rPr>
          <w:rFonts w:ascii="Arial" w:hAnsi="Arial" w:cs="Arial"/>
          <w:color w:val="000000" w:themeColor="text1"/>
          <w:sz w:val="18"/>
          <w:szCs w:val="18"/>
        </w:rPr>
        <w:t>Carta</w:t>
      </w:r>
      <w:r w:rsidR="00A41C4F">
        <w:rPr>
          <w:rFonts w:ascii="Arial" w:hAnsi="Arial" w:cs="Arial"/>
          <w:i/>
          <w:color w:val="000000" w:themeColor="text1"/>
          <w:sz w:val="18"/>
          <w:szCs w:val="18"/>
        </w:rPr>
        <w:t xml:space="preserve"> educativa do c</w:t>
      </w:r>
      <w:r w:rsidRPr="00F9139A">
        <w:rPr>
          <w:rFonts w:ascii="Arial" w:hAnsi="Arial" w:cs="Arial"/>
          <w:i/>
          <w:color w:val="000000" w:themeColor="text1"/>
          <w:sz w:val="18"/>
          <w:szCs w:val="18"/>
        </w:rPr>
        <w:t>oncelho de Soure – 2006</w:t>
      </w:r>
    </w:p>
    <w:p w:rsidR="00BC5802" w:rsidRPr="00782742" w:rsidRDefault="00BC5802" w:rsidP="00BC5802">
      <w:pPr>
        <w:autoSpaceDE w:val="0"/>
        <w:autoSpaceDN w:val="0"/>
        <w:adjustRightInd w:val="0"/>
        <w:spacing w:line="360" w:lineRule="auto"/>
        <w:ind w:firstLine="708"/>
        <w:jc w:val="both"/>
        <w:rPr>
          <w:rFonts w:ascii="Arial" w:hAnsi="Arial" w:cs="Arial"/>
          <w:color w:val="FF0000"/>
          <w:sz w:val="22"/>
          <w:szCs w:val="22"/>
        </w:rPr>
      </w:pPr>
    </w:p>
    <w:p w:rsidR="00BC5802" w:rsidRPr="00782742" w:rsidRDefault="00AA43AF" w:rsidP="00BC5802">
      <w:pPr>
        <w:tabs>
          <w:tab w:val="left" w:pos="1680"/>
        </w:tabs>
        <w:spacing w:line="360" w:lineRule="auto"/>
        <w:jc w:val="center"/>
        <w:rPr>
          <w:rFonts w:ascii="Arial" w:hAnsi="Arial" w:cs="Arial"/>
          <w:b/>
          <w:color w:val="FF0000"/>
          <w:sz w:val="20"/>
          <w:szCs w:val="20"/>
        </w:rPr>
      </w:pPr>
      <w:r>
        <w:rPr>
          <w:noProof/>
          <w:color w:val="FF0000"/>
        </w:rPr>
        <w:lastRenderedPageBreak/>
        <w:drawing>
          <wp:anchor distT="0" distB="0" distL="114300" distR="114300" simplePos="0" relativeHeight="251652608" behindDoc="1" locked="0" layoutInCell="1" allowOverlap="1">
            <wp:simplePos x="0" y="0"/>
            <wp:positionH relativeFrom="column">
              <wp:posOffset>1143000</wp:posOffset>
            </wp:positionH>
            <wp:positionV relativeFrom="paragraph">
              <wp:posOffset>69850</wp:posOffset>
            </wp:positionV>
            <wp:extent cx="3086100" cy="1489710"/>
            <wp:effectExtent l="0" t="0" r="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3086100" cy="1489710"/>
                    </a:xfrm>
                    <a:prstGeom prst="rect">
                      <a:avLst/>
                    </a:prstGeom>
                    <a:noFill/>
                    <a:ln w="9525">
                      <a:noFill/>
                      <a:miter lim="800000"/>
                      <a:headEnd/>
                      <a:tailEnd/>
                    </a:ln>
                  </pic:spPr>
                </pic:pic>
              </a:graphicData>
            </a:graphic>
          </wp:anchor>
        </w:drawing>
      </w:r>
    </w:p>
    <w:p w:rsidR="00BC5802" w:rsidRPr="00782742" w:rsidRDefault="00BC5802" w:rsidP="00BC5802">
      <w:pPr>
        <w:tabs>
          <w:tab w:val="left" w:pos="1680"/>
        </w:tabs>
        <w:spacing w:line="360" w:lineRule="auto"/>
        <w:jc w:val="center"/>
        <w:rPr>
          <w:rFonts w:ascii="Arial" w:hAnsi="Arial" w:cs="Arial"/>
          <w:color w:val="FF0000"/>
          <w:sz w:val="22"/>
          <w:szCs w:val="22"/>
        </w:rPr>
      </w:pPr>
    </w:p>
    <w:p w:rsidR="00BC5802" w:rsidRPr="00782742" w:rsidRDefault="00BC5802" w:rsidP="00BC5802">
      <w:pPr>
        <w:tabs>
          <w:tab w:val="left" w:pos="1680"/>
        </w:tabs>
        <w:spacing w:line="360" w:lineRule="auto"/>
        <w:ind w:firstLine="720"/>
        <w:jc w:val="both"/>
        <w:rPr>
          <w:rFonts w:ascii="Arial" w:hAnsi="Arial" w:cs="Arial"/>
          <w:color w:val="FF0000"/>
          <w:sz w:val="22"/>
          <w:szCs w:val="22"/>
        </w:rPr>
      </w:pPr>
    </w:p>
    <w:p w:rsidR="00BC5802" w:rsidRPr="00782742" w:rsidRDefault="00BC5802" w:rsidP="00BC5802">
      <w:pPr>
        <w:tabs>
          <w:tab w:val="left" w:pos="1680"/>
        </w:tabs>
        <w:spacing w:line="360" w:lineRule="auto"/>
        <w:ind w:firstLine="720"/>
        <w:jc w:val="both"/>
        <w:rPr>
          <w:rFonts w:ascii="Arial" w:hAnsi="Arial" w:cs="Arial"/>
          <w:color w:val="FF0000"/>
          <w:sz w:val="22"/>
          <w:szCs w:val="22"/>
        </w:rPr>
      </w:pPr>
    </w:p>
    <w:p w:rsidR="00BC5802" w:rsidRPr="00782742" w:rsidRDefault="00BC5802" w:rsidP="00BC5802">
      <w:pPr>
        <w:tabs>
          <w:tab w:val="left" w:pos="1680"/>
        </w:tabs>
        <w:spacing w:line="360" w:lineRule="auto"/>
        <w:ind w:firstLine="720"/>
        <w:jc w:val="both"/>
        <w:rPr>
          <w:rFonts w:ascii="Arial" w:hAnsi="Arial" w:cs="Arial"/>
          <w:color w:val="FF0000"/>
          <w:sz w:val="22"/>
          <w:szCs w:val="22"/>
        </w:rPr>
      </w:pPr>
    </w:p>
    <w:p w:rsidR="00BC5802" w:rsidRPr="00782742" w:rsidRDefault="00BC5802" w:rsidP="00BC5802">
      <w:pPr>
        <w:tabs>
          <w:tab w:val="left" w:pos="1680"/>
        </w:tabs>
        <w:spacing w:line="360" w:lineRule="auto"/>
        <w:ind w:firstLine="720"/>
        <w:jc w:val="both"/>
        <w:rPr>
          <w:rFonts w:ascii="Arial" w:hAnsi="Arial" w:cs="Arial"/>
          <w:color w:val="FF0000"/>
          <w:sz w:val="22"/>
          <w:szCs w:val="22"/>
        </w:rPr>
      </w:pPr>
    </w:p>
    <w:p w:rsidR="00BC5802" w:rsidRPr="00782742" w:rsidRDefault="00BC5802" w:rsidP="00BC5802">
      <w:pPr>
        <w:tabs>
          <w:tab w:val="left" w:pos="1680"/>
        </w:tabs>
        <w:spacing w:line="360" w:lineRule="auto"/>
        <w:jc w:val="both"/>
        <w:rPr>
          <w:rFonts w:ascii="Arial" w:hAnsi="Arial" w:cs="Arial"/>
          <w:color w:val="FF0000"/>
          <w:sz w:val="22"/>
          <w:szCs w:val="22"/>
        </w:rPr>
      </w:pPr>
    </w:p>
    <w:p w:rsidR="00BC5802" w:rsidRPr="00F9139A" w:rsidRDefault="00A41C4F" w:rsidP="00BC5802">
      <w:pPr>
        <w:tabs>
          <w:tab w:val="left" w:pos="1680"/>
        </w:tabs>
        <w:spacing w:line="360" w:lineRule="auto"/>
        <w:jc w:val="center"/>
        <w:rPr>
          <w:rFonts w:ascii="Arial" w:hAnsi="Arial" w:cs="Arial"/>
          <w:color w:val="000000" w:themeColor="text1"/>
          <w:sz w:val="20"/>
          <w:szCs w:val="20"/>
        </w:rPr>
      </w:pPr>
      <w:r>
        <w:rPr>
          <w:rFonts w:ascii="Arial" w:hAnsi="Arial" w:cs="Arial"/>
          <w:color w:val="000000" w:themeColor="text1"/>
          <w:sz w:val="20"/>
          <w:szCs w:val="20"/>
        </w:rPr>
        <w:t>Imagem 2 - Distâncias das freguesias à sede do c</w:t>
      </w:r>
      <w:r w:rsidR="00BC5802" w:rsidRPr="00F9139A">
        <w:rPr>
          <w:rFonts w:ascii="Arial" w:hAnsi="Arial" w:cs="Arial"/>
          <w:color w:val="000000" w:themeColor="text1"/>
          <w:sz w:val="20"/>
          <w:szCs w:val="20"/>
        </w:rPr>
        <w:t>oncelho</w:t>
      </w:r>
    </w:p>
    <w:p w:rsidR="00BC5802" w:rsidRPr="00F9139A" w:rsidRDefault="00BC5802" w:rsidP="00BC5802">
      <w:pPr>
        <w:tabs>
          <w:tab w:val="left" w:pos="1680"/>
        </w:tabs>
        <w:spacing w:line="360" w:lineRule="auto"/>
        <w:ind w:firstLine="720"/>
        <w:jc w:val="both"/>
        <w:rPr>
          <w:rFonts w:ascii="Arial" w:hAnsi="Arial" w:cs="Arial"/>
          <w:color w:val="000000" w:themeColor="text1"/>
          <w:sz w:val="22"/>
          <w:szCs w:val="22"/>
        </w:rPr>
      </w:pPr>
    </w:p>
    <w:p w:rsidR="00BC5802" w:rsidRPr="00F9139A" w:rsidRDefault="00BC5802" w:rsidP="00BC5802">
      <w:pPr>
        <w:tabs>
          <w:tab w:val="left" w:pos="1680"/>
        </w:tabs>
        <w:spacing w:line="360" w:lineRule="auto"/>
        <w:ind w:firstLine="720"/>
        <w:jc w:val="both"/>
        <w:rPr>
          <w:rFonts w:ascii="Arial" w:hAnsi="Arial" w:cs="Arial"/>
          <w:color w:val="000000" w:themeColor="text1"/>
          <w:sz w:val="22"/>
          <w:szCs w:val="22"/>
        </w:rPr>
      </w:pPr>
      <w:r w:rsidRPr="00F9139A">
        <w:rPr>
          <w:rFonts w:ascii="Arial" w:hAnsi="Arial" w:cs="Arial"/>
          <w:color w:val="000000" w:themeColor="text1"/>
          <w:sz w:val="22"/>
          <w:szCs w:val="22"/>
        </w:rPr>
        <w:t xml:space="preserve"> Pela análise das distâncias das freguesias à sede do concelho, verificamos que as distâncias maiores se situam entre a sede do concelho e Pombalinho com 20 Km, </w:t>
      </w:r>
      <w:r w:rsidR="000154CE" w:rsidRPr="00F9139A">
        <w:rPr>
          <w:rFonts w:ascii="Arial" w:hAnsi="Arial" w:cs="Arial"/>
          <w:color w:val="000000" w:themeColor="text1"/>
          <w:sz w:val="22"/>
          <w:szCs w:val="22"/>
        </w:rPr>
        <w:t xml:space="preserve">Figueiró do Campo </w:t>
      </w:r>
      <w:r w:rsidR="000154CE">
        <w:rPr>
          <w:rFonts w:ascii="Arial" w:hAnsi="Arial" w:cs="Arial"/>
          <w:color w:val="000000" w:themeColor="text1"/>
          <w:sz w:val="22"/>
          <w:szCs w:val="22"/>
        </w:rPr>
        <w:t>com 17 Km, Granja do Ulmeiro com 15 km</w:t>
      </w:r>
      <w:r w:rsidRPr="00F9139A">
        <w:rPr>
          <w:rFonts w:ascii="Arial" w:hAnsi="Arial" w:cs="Arial"/>
          <w:color w:val="000000" w:themeColor="text1"/>
          <w:sz w:val="22"/>
          <w:szCs w:val="22"/>
        </w:rPr>
        <w:t xml:space="preserve"> e Alfarelos com 14 Km. </w:t>
      </w:r>
      <w:r w:rsidR="007A12DB" w:rsidRPr="00F9139A">
        <w:rPr>
          <w:rFonts w:ascii="Arial" w:hAnsi="Arial" w:cs="Arial"/>
          <w:color w:val="000000" w:themeColor="text1"/>
          <w:sz w:val="22"/>
          <w:szCs w:val="22"/>
        </w:rPr>
        <w:t>De salientar</w:t>
      </w:r>
      <w:r w:rsidR="00A41C4F">
        <w:rPr>
          <w:rFonts w:ascii="Arial" w:hAnsi="Arial" w:cs="Arial"/>
          <w:color w:val="000000" w:themeColor="text1"/>
          <w:sz w:val="22"/>
          <w:szCs w:val="22"/>
        </w:rPr>
        <w:t xml:space="preserve"> que existem jardins de infância e e</w:t>
      </w:r>
      <w:r w:rsidRPr="00F9139A">
        <w:rPr>
          <w:rFonts w:ascii="Arial" w:hAnsi="Arial" w:cs="Arial"/>
          <w:color w:val="000000" w:themeColor="text1"/>
          <w:sz w:val="22"/>
          <w:szCs w:val="22"/>
        </w:rPr>
        <w:t>scolas d</w:t>
      </w:r>
      <w:r w:rsidR="00851448" w:rsidRPr="00F9139A">
        <w:rPr>
          <w:rFonts w:ascii="Arial" w:hAnsi="Arial" w:cs="Arial"/>
          <w:color w:val="000000" w:themeColor="text1"/>
          <w:sz w:val="22"/>
          <w:szCs w:val="22"/>
        </w:rPr>
        <w:t xml:space="preserve">o 1º </w:t>
      </w:r>
      <w:r w:rsidR="00A41C4F">
        <w:rPr>
          <w:rFonts w:ascii="Arial" w:hAnsi="Arial" w:cs="Arial"/>
          <w:color w:val="000000" w:themeColor="text1"/>
          <w:sz w:val="22"/>
          <w:szCs w:val="22"/>
        </w:rPr>
        <w:t>ciclo</w:t>
      </w:r>
      <w:r w:rsidR="00851448" w:rsidRPr="00F9139A">
        <w:rPr>
          <w:rFonts w:ascii="Arial" w:hAnsi="Arial" w:cs="Arial"/>
          <w:color w:val="000000" w:themeColor="text1"/>
          <w:sz w:val="22"/>
          <w:szCs w:val="22"/>
        </w:rPr>
        <w:t xml:space="preserve"> em todas as atuais 10 freguesias concelhias</w:t>
      </w:r>
      <w:r w:rsidR="00A41C4F">
        <w:rPr>
          <w:rFonts w:ascii="Arial" w:hAnsi="Arial" w:cs="Arial"/>
          <w:color w:val="000000" w:themeColor="text1"/>
          <w:sz w:val="22"/>
          <w:szCs w:val="22"/>
        </w:rPr>
        <w:t>, à exceção da freguesia da Gesteira onde não existe jardim de infância público.</w:t>
      </w:r>
    </w:p>
    <w:p w:rsidR="00BC5802" w:rsidRPr="00782742" w:rsidRDefault="00BC5802" w:rsidP="00BC5802">
      <w:pPr>
        <w:autoSpaceDE w:val="0"/>
        <w:autoSpaceDN w:val="0"/>
        <w:adjustRightInd w:val="0"/>
        <w:spacing w:line="360" w:lineRule="auto"/>
        <w:jc w:val="both"/>
        <w:rPr>
          <w:rFonts w:ascii="Arial" w:hAnsi="Arial" w:cs="Arial"/>
          <w:b/>
          <w:color w:val="FF0000"/>
          <w:sz w:val="16"/>
          <w:szCs w:val="16"/>
        </w:rPr>
      </w:pPr>
    </w:p>
    <w:p w:rsidR="00BC5802" w:rsidRPr="00F9139A" w:rsidRDefault="00851448" w:rsidP="00DD2093">
      <w:pPr>
        <w:pStyle w:val="Ttulo2"/>
        <w:rPr>
          <w:i w:val="0"/>
          <w:color w:val="000000" w:themeColor="text1"/>
          <w:sz w:val="24"/>
        </w:rPr>
      </w:pPr>
      <w:bookmarkStart w:id="9" w:name="_Toc279220393"/>
      <w:bookmarkStart w:id="10" w:name="_Toc279220469"/>
      <w:bookmarkStart w:id="11" w:name="_Toc408846265"/>
      <w:r w:rsidRPr="00F9139A">
        <w:rPr>
          <w:i w:val="0"/>
          <w:color w:val="000000" w:themeColor="text1"/>
          <w:sz w:val="24"/>
        </w:rPr>
        <w:t>2.2. Aspe</w:t>
      </w:r>
      <w:r w:rsidR="00A41C4F">
        <w:rPr>
          <w:i w:val="0"/>
          <w:color w:val="000000" w:themeColor="text1"/>
          <w:sz w:val="24"/>
        </w:rPr>
        <w:t>tos s</w:t>
      </w:r>
      <w:r w:rsidR="00975639" w:rsidRPr="00F9139A">
        <w:rPr>
          <w:i w:val="0"/>
          <w:color w:val="000000" w:themeColor="text1"/>
          <w:sz w:val="24"/>
        </w:rPr>
        <w:t>ociod</w:t>
      </w:r>
      <w:r w:rsidR="00BC5802" w:rsidRPr="00F9139A">
        <w:rPr>
          <w:i w:val="0"/>
          <w:color w:val="000000" w:themeColor="text1"/>
          <w:sz w:val="24"/>
        </w:rPr>
        <w:t>emográficos</w:t>
      </w:r>
      <w:bookmarkEnd w:id="9"/>
      <w:bookmarkEnd w:id="10"/>
      <w:bookmarkEnd w:id="11"/>
    </w:p>
    <w:p w:rsidR="00BC5802" w:rsidRPr="00F9139A" w:rsidRDefault="00BC5802" w:rsidP="00BC5802">
      <w:pPr>
        <w:autoSpaceDE w:val="0"/>
        <w:autoSpaceDN w:val="0"/>
        <w:adjustRightInd w:val="0"/>
        <w:spacing w:line="360" w:lineRule="auto"/>
        <w:ind w:firstLine="708"/>
        <w:jc w:val="both"/>
        <w:rPr>
          <w:rFonts w:ascii="Arial" w:hAnsi="Arial" w:cs="Arial"/>
          <w:b/>
          <w:color w:val="000000" w:themeColor="text1"/>
          <w:sz w:val="20"/>
          <w:szCs w:val="20"/>
        </w:rPr>
      </w:pPr>
    </w:p>
    <w:p w:rsidR="00BC5802" w:rsidRPr="00F9139A" w:rsidRDefault="00851448" w:rsidP="00BC5802">
      <w:pPr>
        <w:autoSpaceDE w:val="0"/>
        <w:autoSpaceDN w:val="0"/>
        <w:adjustRightInd w:val="0"/>
        <w:spacing w:line="360" w:lineRule="auto"/>
        <w:ind w:firstLine="708"/>
        <w:jc w:val="both"/>
        <w:rPr>
          <w:rFonts w:ascii="Arial" w:hAnsi="Arial" w:cs="Arial"/>
          <w:color w:val="000000" w:themeColor="text1"/>
          <w:sz w:val="22"/>
          <w:szCs w:val="22"/>
        </w:rPr>
      </w:pPr>
      <w:r w:rsidRPr="00F9139A">
        <w:rPr>
          <w:rFonts w:ascii="Arial" w:hAnsi="Arial" w:cs="Arial"/>
          <w:color w:val="000000" w:themeColor="text1"/>
          <w:sz w:val="22"/>
          <w:szCs w:val="22"/>
        </w:rPr>
        <w:t>Segundo os dados dos Censos 201</w:t>
      </w:r>
      <w:r w:rsidR="00BC5802" w:rsidRPr="00F9139A">
        <w:rPr>
          <w:rFonts w:ascii="Arial" w:hAnsi="Arial" w:cs="Arial"/>
          <w:color w:val="000000" w:themeColor="text1"/>
          <w:sz w:val="22"/>
          <w:szCs w:val="22"/>
        </w:rPr>
        <w:t xml:space="preserve">1, a população residente no concelho de Soure, nesse ano, era de </w:t>
      </w:r>
      <w:r w:rsidR="00390C69" w:rsidRPr="00F9139A">
        <w:rPr>
          <w:rFonts w:ascii="Arial" w:hAnsi="Arial" w:cs="Arial"/>
          <w:color w:val="000000" w:themeColor="text1"/>
          <w:sz w:val="22"/>
          <w:szCs w:val="22"/>
        </w:rPr>
        <w:t>19245</w:t>
      </w:r>
      <w:r w:rsidR="00BC5802" w:rsidRPr="00F9139A">
        <w:rPr>
          <w:rFonts w:ascii="Arial" w:hAnsi="Arial" w:cs="Arial"/>
          <w:color w:val="000000" w:themeColor="text1"/>
          <w:sz w:val="22"/>
          <w:szCs w:val="22"/>
        </w:rPr>
        <w:t xml:space="preserve"> habitantes, conforme o que consta </w:t>
      </w:r>
      <w:r w:rsidR="00B302A8">
        <w:rPr>
          <w:rFonts w:ascii="Arial" w:hAnsi="Arial" w:cs="Arial"/>
          <w:color w:val="000000" w:themeColor="text1"/>
          <w:sz w:val="22"/>
          <w:szCs w:val="22"/>
        </w:rPr>
        <w:t>na t</w:t>
      </w:r>
      <w:r w:rsidR="00206FA4">
        <w:rPr>
          <w:rFonts w:ascii="Arial" w:hAnsi="Arial" w:cs="Arial"/>
          <w:color w:val="000000" w:themeColor="text1"/>
          <w:sz w:val="22"/>
          <w:szCs w:val="22"/>
        </w:rPr>
        <w:t>abela</w:t>
      </w:r>
      <w:r w:rsidR="00BC5802" w:rsidRPr="00F9139A">
        <w:rPr>
          <w:rFonts w:ascii="Arial" w:hAnsi="Arial" w:cs="Arial"/>
          <w:color w:val="000000" w:themeColor="text1"/>
          <w:sz w:val="22"/>
          <w:szCs w:val="22"/>
        </w:rPr>
        <w:t xml:space="preserve"> 1, verificando-se uma diferença de </w:t>
      </w:r>
      <w:r w:rsidRPr="00F9139A">
        <w:rPr>
          <w:rFonts w:ascii="Arial" w:hAnsi="Arial" w:cs="Arial"/>
          <w:color w:val="000000" w:themeColor="text1"/>
          <w:sz w:val="22"/>
          <w:szCs w:val="22"/>
        </w:rPr>
        <w:t xml:space="preserve">1695 em relação a 2001 e 2459 </w:t>
      </w:r>
      <w:r w:rsidR="00BC5802" w:rsidRPr="00F9139A">
        <w:rPr>
          <w:rFonts w:ascii="Arial" w:hAnsi="Arial" w:cs="Arial"/>
          <w:color w:val="000000" w:themeColor="text1"/>
          <w:sz w:val="22"/>
          <w:szCs w:val="22"/>
        </w:rPr>
        <w:t xml:space="preserve">habitantes, em relação a 1991. Assim, a variação da população residente no concelho </w:t>
      </w:r>
      <w:r w:rsidRPr="00F9139A">
        <w:rPr>
          <w:rFonts w:ascii="Arial" w:hAnsi="Arial" w:cs="Arial"/>
          <w:color w:val="000000" w:themeColor="text1"/>
          <w:sz w:val="22"/>
          <w:szCs w:val="22"/>
        </w:rPr>
        <w:t>nos últimos dez anos foi de - 8,1% e de 1991 para 201</w:t>
      </w:r>
      <w:r w:rsidR="00BC5802" w:rsidRPr="00F9139A">
        <w:rPr>
          <w:rFonts w:ascii="Arial" w:hAnsi="Arial" w:cs="Arial"/>
          <w:color w:val="000000" w:themeColor="text1"/>
          <w:sz w:val="22"/>
          <w:szCs w:val="22"/>
        </w:rPr>
        <w:t>1 foi de -</w:t>
      </w:r>
      <w:r w:rsidRPr="00F9139A">
        <w:rPr>
          <w:rFonts w:ascii="Arial" w:hAnsi="Arial" w:cs="Arial"/>
          <w:color w:val="000000" w:themeColor="text1"/>
          <w:sz w:val="22"/>
          <w:szCs w:val="22"/>
        </w:rPr>
        <w:t>11,3%</w:t>
      </w:r>
      <w:r w:rsidR="00BC5802" w:rsidRPr="00F9139A">
        <w:rPr>
          <w:rFonts w:ascii="Arial" w:hAnsi="Arial" w:cs="Arial"/>
          <w:color w:val="000000" w:themeColor="text1"/>
          <w:sz w:val="22"/>
          <w:szCs w:val="22"/>
        </w:rPr>
        <w:t xml:space="preserve"> (</w:t>
      </w:r>
      <w:r w:rsidRPr="00F9139A">
        <w:rPr>
          <w:rFonts w:ascii="Arial" w:hAnsi="Arial" w:cs="Arial"/>
          <w:i/>
          <w:color w:val="000000" w:themeColor="text1"/>
          <w:sz w:val="22"/>
          <w:szCs w:val="22"/>
        </w:rPr>
        <w:t>Censos</w:t>
      </w:r>
      <w:r w:rsidRPr="00F9139A">
        <w:rPr>
          <w:rFonts w:ascii="Arial" w:hAnsi="Arial" w:cs="Arial"/>
          <w:color w:val="000000" w:themeColor="text1"/>
          <w:sz w:val="22"/>
          <w:szCs w:val="22"/>
        </w:rPr>
        <w:t>, 2001 e 2011</w:t>
      </w:r>
      <w:r w:rsidR="00BC5802" w:rsidRPr="00F9139A">
        <w:rPr>
          <w:rFonts w:ascii="Arial" w:hAnsi="Arial" w:cs="Arial"/>
          <w:color w:val="000000" w:themeColor="text1"/>
          <w:sz w:val="22"/>
          <w:szCs w:val="22"/>
        </w:rPr>
        <w:t>).</w:t>
      </w:r>
    </w:p>
    <w:p w:rsidR="00092FAE" w:rsidRPr="00782742" w:rsidRDefault="00092FAE" w:rsidP="00BC5802">
      <w:pPr>
        <w:autoSpaceDE w:val="0"/>
        <w:autoSpaceDN w:val="0"/>
        <w:adjustRightInd w:val="0"/>
        <w:spacing w:line="360" w:lineRule="auto"/>
        <w:ind w:firstLine="708"/>
        <w:jc w:val="both"/>
        <w:rPr>
          <w:rFonts w:ascii="Arial" w:hAnsi="Arial" w:cs="Arial"/>
          <w:color w:val="FF0000"/>
          <w:sz w:val="16"/>
          <w:szCs w:val="16"/>
        </w:rPr>
      </w:pPr>
    </w:p>
    <w:p w:rsidR="00BC5802" w:rsidRPr="00F9139A" w:rsidRDefault="00206FA4" w:rsidP="00BC5802">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Tabela 1</w:t>
      </w:r>
      <w:r w:rsidR="00A41C4F">
        <w:rPr>
          <w:rFonts w:ascii="Arial" w:hAnsi="Arial" w:cs="Arial"/>
          <w:color w:val="000000" w:themeColor="text1"/>
          <w:sz w:val="20"/>
          <w:szCs w:val="20"/>
        </w:rPr>
        <w:t xml:space="preserve"> - População residente no c</w:t>
      </w:r>
      <w:r w:rsidR="00BC5802" w:rsidRPr="00F9139A">
        <w:rPr>
          <w:rFonts w:ascii="Arial" w:hAnsi="Arial" w:cs="Arial"/>
          <w:color w:val="000000" w:themeColor="text1"/>
          <w:sz w:val="20"/>
          <w:szCs w:val="20"/>
        </w:rPr>
        <w:t>oncelho em 20</w:t>
      </w:r>
      <w:r w:rsidR="005364E4">
        <w:rPr>
          <w:rFonts w:ascii="Arial" w:hAnsi="Arial" w:cs="Arial"/>
          <w:color w:val="000000" w:themeColor="text1"/>
          <w:sz w:val="20"/>
          <w:szCs w:val="20"/>
        </w:rPr>
        <w:t>1</w:t>
      </w:r>
      <w:r w:rsidR="00BC5802" w:rsidRPr="00F9139A">
        <w:rPr>
          <w:rFonts w:ascii="Arial" w:hAnsi="Arial" w:cs="Arial"/>
          <w:color w:val="000000" w:themeColor="text1"/>
          <w:sz w:val="20"/>
          <w:szCs w:val="20"/>
        </w:rPr>
        <w:t>1</w:t>
      </w:r>
    </w:p>
    <w:tbl>
      <w:tblPr>
        <w:tblpPr w:leftFromText="141" w:rightFromText="141" w:vertAnchor="text" w:horzAnchor="margin" w:tblpXSpec="center" w:tblpY="29"/>
        <w:tblW w:w="3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19"/>
        <w:gridCol w:w="1440"/>
      </w:tblGrid>
      <w:tr w:rsidR="00092FAE" w:rsidRPr="00F9139A" w:rsidTr="001F47E6">
        <w:trPr>
          <w:trHeight w:val="255"/>
        </w:trPr>
        <w:tc>
          <w:tcPr>
            <w:tcW w:w="2019" w:type="dxa"/>
            <w:vMerge w:val="restart"/>
            <w:shd w:val="clear" w:color="auto" w:fill="00CCFF"/>
            <w:noWrap/>
            <w:vAlign w:val="bottom"/>
          </w:tcPr>
          <w:p w:rsidR="00092FAE" w:rsidRPr="00F9139A" w:rsidRDefault="00092FAE" w:rsidP="00092FAE">
            <w:pPr>
              <w:jc w:val="center"/>
              <w:rPr>
                <w:rFonts w:ascii="Arial Narrow" w:hAnsi="Arial Narrow" w:cs="Arial"/>
                <w:b/>
                <w:color w:val="000000" w:themeColor="text1"/>
                <w:sz w:val="22"/>
                <w:szCs w:val="22"/>
              </w:rPr>
            </w:pPr>
            <w:r w:rsidRPr="00F9139A">
              <w:rPr>
                <w:rFonts w:ascii="Arial Narrow" w:hAnsi="Arial Narrow" w:cs="Arial"/>
                <w:b/>
                <w:i/>
                <w:color w:val="000000" w:themeColor="text1"/>
                <w:sz w:val="22"/>
                <w:szCs w:val="22"/>
              </w:rPr>
              <w:t>Freguesias</w:t>
            </w:r>
          </w:p>
        </w:tc>
        <w:tc>
          <w:tcPr>
            <w:tcW w:w="1440" w:type="dxa"/>
            <w:shd w:val="clear" w:color="auto" w:fill="00CCFF"/>
            <w:noWrap/>
            <w:vAlign w:val="bottom"/>
          </w:tcPr>
          <w:p w:rsidR="00092FAE" w:rsidRPr="00F9139A" w:rsidRDefault="00851448" w:rsidP="00092FAE">
            <w:pPr>
              <w:jc w:val="center"/>
              <w:rPr>
                <w:rFonts w:ascii="Arial Narrow" w:hAnsi="Arial Narrow" w:cs="Arial"/>
                <w:b/>
                <w:color w:val="000000" w:themeColor="text1"/>
                <w:sz w:val="22"/>
                <w:szCs w:val="22"/>
              </w:rPr>
            </w:pPr>
            <w:r w:rsidRPr="00F9139A">
              <w:rPr>
                <w:rFonts w:ascii="Arial Narrow" w:hAnsi="Arial Narrow" w:cs="Arial"/>
                <w:b/>
                <w:color w:val="000000" w:themeColor="text1"/>
                <w:sz w:val="20"/>
                <w:szCs w:val="20"/>
              </w:rPr>
              <w:t>201</w:t>
            </w:r>
            <w:r w:rsidR="00092FAE" w:rsidRPr="00F9139A">
              <w:rPr>
                <w:rFonts w:ascii="Arial Narrow" w:hAnsi="Arial Narrow" w:cs="Arial"/>
                <w:b/>
                <w:color w:val="000000" w:themeColor="text1"/>
                <w:sz w:val="20"/>
                <w:szCs w:val="20"/>
              </w:rPr>
              <w:t>1</w:t>
            </w:r>
          </w:p>
        </w:tc>
      </w:tr>
      <w:tr w:rsidR="00092FAE" w:rsidRPr="00F9139A" w:rsidTr="001F47E6">
        <w:trPr>
          <w:trHeight w:val="255"/>
        </w:trPr>
        <w:tc>
          <w:tcPr>
            <w:tcW w:w="2019" w:type="dxa"/>
            <w:vMerge/>
            <w:shd w:val="clear" w:color="auto" w:fill="00CCFF"/>
            <w:noWrap/>
            <w:vAlign w:val="bottom"/>
          </w:tcPr>
          <w:p w:rsidR="00092FAE" w:rsidRPr="00F9139A" w:rsidRDefault="00092FAE" w:rsidP="00092FAE">
            <w:pPr>
              <w:jc w:val="center"/>
              <w:rPr>
                <w:rFonts w:ascii="Arial Narrow" w:hAnsi="Arial Narrow" w:cs="Arial"/>
                <w:b/>
                <w:i/>
                <w:color w:val="000000" w:themeColor="text1"/>
                <w:sz w:val="22"/>
                <w:szCs w:val="22"/>
              </w:rPr>
            </w:pPr>
          </w:p>
        </w:tc>
        <w:tc>
          <w:tcPr>
            <w:tcW w:w="1440" w:type="dxa"/>
            <w:shd w:val="clear" w:color="auto" w:fill="00CCFF"/>
            <w:noWrap/>
            <w:vAlign w:val="bottom"/>
          </w:tcPr>
          <w:p w:rsidR="00092FAE" w:rsidRPr="00F9139A" w:rsidRDefault="00092FAE" w:rsidP="00092FAE">
            <w:pPr>
              <w:jc w:val="center"/>
              <w:rPr>
                <w:rFonts w:ascii="Arial Narrow" w:hAnsi="Arial Narrow" w:cs="Arial"/>
                <w:b/>
                <w:i/>
                <w:color w:val="000000" w:themeColor="text1"/>
                <w:sz w:val="22"/>
                <w:szCs w:val="22"/>
              </w:rPr>
            </w:pPr>
            <w:r w:rsidRPr="00F9139A">
              <w:rPr>
                <w:rFonts w:ascii="Arial Narrow" w:hAnsi="Arial Narrow" w:cs="Arial"/>
                <w:b/>
                <w:i/>
                <w:color w:val="000000" w:themeColor="text1"/>
                <w:sz w:val="22"/>
                <w:szCs w:val="22"/>
              </w:rPr>
              <w:t>Nº Total</w:t>
            </w:r>
          </w:p>
        </w:tc>
      </w:tr>
      <w:tr w:rsidR="00092FAE" w:rsidRPr="00F9139A" w:rsidTr="001F47E6">
        <w:trPr>
          <w:trHeight w:val="255"/>
        </w:trPr>
        <w:tc>
          <w:tcPr>
            <w:tcW w:w="2019" w:type="dxa"/>
            <w:shd w:val="clear" w:color="auto" w:fill="auto"/>
            <w:noWrap/>
            <w:vAlign w:val="bottom"/>
          </w:tcPr>
          <w:p w:rsidR="00092FAE" w:rsidRPr="00F9139A" w:rsidRDefault="00092FAE" w:rsidP="00092FAE">
            <w:pPr>
              <w:jc w:val="both"/>
              <w:rPr>
                <w:rFonts w:ascii="Arial Narrow" w:hAnsi="Arial Narrow" w:cs="Arial"/>
                <w:color w:val="000000" w:themeColor="text1"/>
                <w:sz w:val="20"/>
                <w:szCs w:val="20"/>
              </w:rPr>
            </w:pPr>
            <w:r w:rsidRPr="00F9139A">
              <w:rPr>
                <w:rFonts w:ascii="Arial Narrow" w:hAnsi="Arial Narrow" w:cs="Arial"/>
                <w:color w:val="000000" w:themeColor="text1"/>
                <w:sz w:val="20"/>
                <w:szCs w:val="20"/>
              </w:rPr>
              <w:t>Alfarelos</w:t>
            </w:r>
          </w:p>
        </w:tc>
        <w:tc>
          <w:tcPr>
            <w:tcW w:w="1440" w:type="dxa"/>
            <w:shd w:val="clear" w:color="auto" w:fill="auto"/>
            <w:noWrap/>
            <w:vAlign w:val="bottom"/>
          </w:tcPr>
          <w:p w:rsidR="00092FAE" w:rsidRPr="00F9139A" w:rsidRDefault="00851448" w:rsidP="00092FAE">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1 439</w:t>
            </w:r>
          </w:p>
        </w:tc>
      </w:tr>
      <w:tr w:rsidR="00092FAE" w:rsidRPr="00F9139A" w:rsidTr="001F47E6">
        <w:trPr>
          <w:trHeight w:val="255"/>
        </w:trPr>
        <w:tc>
          <w:tcPr>
            <w:tcW w:w="2019" w:type="dxa"/>
            <w:shd w:val="clear" w:color="auto" w:fill="auto"/>
            <w:noWrap/>
            <w:vAlign w:val="bottom"/>
          </w:tcPr>
          <w:p w:rsidR="00092FAE" w:rsidRPr="00F9139A" w:rsidRDefault="00092FAE" w:rsidP="00092FAE">
            <w:pPr>
              <w:jc w:val="both"/>
              <w:rPr>
                <w:rFonts w:ascii="Arial Narrow" w:hAnsi="Arial Narrow" w:cs="Arial"/>
                <w:color w:val="000000" w:themeColor="text1"/>
                <w:sz w:val="20"/>
                <w:szCs w:val="20"/>
              </w:rPr>
            </w:pPr>
            <w:r w:rsidRPr="00F9139A">
              <w:rPr>
                <w:rFonts w:ascii="Arial Narrow" w:hAnsi="Arial Narrow" w:cs="Arial"/>
                <w:color w:val="000000" w:themeColor="text1"/>
                <w:sz w:val="20"/>
                <w:szCs w:val="20"/>
              </w:rPr>
              <w:t>Degracias</w:t>
            </w:r>
            <w:r w:rsidR="001F47E6" w:rsidRPr="00F9139A">
              <w:rPr>
                <w:rFonts w:ascii="Arial Narrow" w:hAnsi="Arial Narrow" w:cs="Arial"/>
                <w:color w:val="000000" w:themeColor="text1"/>
                <w:sz w:val="20"/>
                <w:szCs w:val="20"/>
              </w:rPr>
              <w:t xml:space="preserve"> e Pombalinho</w:t>
            </w:r>
          </w:p>
        </w:tc>
        <w:tc>
          <w:tcPr>
            <w:tcW w:w="1440" w:type="dxa"/>
            <w:shd w:val="clear" w:color="auto" w:fill="auto"/>
            <w:noWrap/>
            <w:vAlign w:val="bottom"/>
          </w:tcPr>
          <w:p w:rsidR="00092FAE" w:rsidRPr="00F9139A" w:rsidRDefault="001F47E6" w:rsidP="00092FAE">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1260</w:t>
            </w:r>
          </w:p>
        </w:tc>
      </w:tr>
      <w:tr w:rsidR="00092FAE" w:rsidRPr="00F9139A" w:rsidTr="001F47E6">
        <w:trPr>
          <w:trHeight w:val="212"/>
        </w:trPr>
        <w:tc>
          <w:tcPr>
            <w:tcW w:w="2019" w:type="dxa"/>
            <w:shd w:val="clear" w:color="auto" w:fill="auto"/>
            <w:noWrap/>
            <w:vAlign w:val="bottom"/>
          </w:tcPr>
          <w:p w:rsidR="00092FAE" w:rsidRPr="00F9139A" w:rsidRDefault="00092FAE" w:rsidP="00092FAE">
            <w:pPr>
              <w:jc w:val="both"/>
              <w:rPr>
                <w:rFonts w:ascii="Arial Narrow" w:hAnsi="Arial Narrow" w:cs="Arial"/>
                <w:color w:val="000000" w:themeColor="text1"/>
                <w:sz w:val="20"/>
                <w:szCs w:val="20"/>
              </w:rPr>
            </w:pPr>
            <w:r w:rsidRPr="00F9139A">
              <w:rPr>
                <w:rFonts w:ascii="Arial Narrow" w:hAnsi="Arial Narrow" w:cs="Arial"/>
                <w:color w:val="000000" w:themeColor="text1"/>
                <w:sz w:val="20"/>
                <w:szCs w:val="20"/>
              </w:rPr>
              <w:t>Figueiró do Campo</w:t>
            </w:r>
          </w:p>
        </w:tc>
        <w:tc>
          <w:tcPr>
            <w:tcW w:w="1440" w:type="dxa"/>
            <w:shd w:val="clear" w:color="auto" w:fill="auto"/>
            <w:noWrap/>
            <w:vAlign w:val="bottom"/>
          </w:tcPr>
          <w:p w:rsidR="00092FAE" w:rsidRPr="00F9139A" w:rsidRDefault="00851448" w:rsidP="00092FAE">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1507</w:t>
            </w:r>
          </w:p>
        </w:tc>
      </w:tr>
      <w:tr w:rsidR="00092FAE" w:rsidRPr="00F9139A" w:rsidTr="001F47E6">
        <w:trPr>
          <w:trHeight w:val="255"/>
        </w:trPr>
        <w:tc>
          <w:tcPr>
            <w:tcW w:w="2019" w:type="dxa"/>
            <w:shd w:val="clear" w:color="auto" w:fill="auto"/>
            <w:noWrap/>
            <w:vAlign w:val="bottom"/>
          </w:tcPr>
          <w:p w:rsidR="00092FAE" w:rsidRPr="00F9139A" w:rsidRDefault="00092FAE" w:rsidP="00092FAE">
            <w:pPr>
              <w:jc w:val="both"/>
              <w:rPr>
                <w:rFonts w:ascii="Arial Narrow" w:hAnsi="Arial Narrow" w:cs="Arial"/>
                <w:color w:val="000000" w:themeColor="text1"/>
                <w:sz w:val="20"/>
                <w:szCs w:val="20"/>
              </w:rPr>
            </w:pPr>
            <w:r w:rsidRPr="00F9139A">
              <w:rPr>
                <w:rFonts w:ascii="Arial Narrow" w:hAnsi="Arial Narrow" w:cs="Arial"/>
                <w:color w:val="000000" w:themeColor="text1"/>
                <w:sz w:val="20"/>
                <w:szCs w:val="20"/>
              </w:rPr>
              <w:t>Gesteira</w:t>
            </w:r>
            <w:r w:rsidR="001F47E6" w:rsidRPr="00F9139A">
              <w:rPr>
                <w:rFonts w:ascii="Arial Narrow" w:hAnsi="Arial Narrow" w:cs="Arial"/>
                <w:color w:val="000000" w:themeColor="text1"/>
                <w:sz w:val="20"/>
                <w:szCs w:val="20"/>
              </w:rPr>
              <w:t xml:space="preserve"> e Brunhós</w:t>
            </w:r>
          </w:p>
        </w:tc>
        <w:tc>
          <w:tcPr>
            <w:tcW w:w="1440" w:type="dxa"/>
            <w:shd w:val="clear" w:color="auto" w:fill="auto"/>
            <w:noWrap/>
            <w:vAlign w:val="bottom"/>
          </w:tcPr>
          <w:p w:rsidR="00092FAE" w:rsidRPr="00F9139A" w:rsidRDefault="001F47E6" w:rsidP="00092FAE">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1154</w:t>
            </w:r>
          </w:p>
        </w:tc>
      </w:tr>
      <w:tr w:rsidR="00092FAE" w:rsidRPr="00F9139A" w:rsidTr="001F47E6">
        <w:trPr>
          <w:trHeight w:val="255"/>
        </w:trPr>
        <w:tc>
          <w:tcPr>
            <w:tcW w:w="2019" w:type="dxa"/>
            <w:shd w:val="clear" w:color="auto" w:fill="auto"/>
            <w:noWrap/>
            <w:vAlign w:val="bottom"/>
          </w:tcPr>
          <w:p w:rsidR="00092FAE" w:rsidRPr="00F9139A" w:rsidRDefault="00092FAE" w:rsidP="00092FAE">
            <w:pPr>
              <w:jc w:val="both"/>
              <w:rPr>
                <w:rFonts w:ascii="Arial Narrow" w:hAnsi="Arial Narrow" w:cs="Arial"/>
                <w:color w:val="000000" w:themeColor="text1"/>
                <w:sz w:val="20"/>
                <w:szCs w:val="20"/>
              </w:rPr>
            </w:pPr>
            <w:r w:rsidRPr="00F9139A">
              <w:rPr>
                <w:rFonts w:ascii="Arial Narrow" w:hAnsi="Arial Narrow" w:cs="Arial"/>
                <w:color w:val="000000" w:themeColor="text1"/>
                <w:sz w:val="20"/>
                <w:szCs w:val="20"/>
              </w:rPr>
              <w:t>Granja do Ulmeiro</w:t>
            </w:r>
          </w:p>
        </w:tc>
        <w:tc>
          <w:tcPr>
            <w:tcW w:w="1440" w:type="dxa"/>
            <w:shd w:val="clear" w:color="auto" w:fill="auto"/>
            <w:noWrap/>
            <w:vAlign w:val="bottom"/>
          </w:tcPr>
          <w:p w:rsidR="00092FAE" w:rsidRPr="00F9139A" w:rsidRDefault="00851448" w:rsidP="00092FAE">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1866</w:t>
            </w:r>
          </w:p>
        </w:tc>
      </w:tr>
      <w:tr w:rsidR="00092FAE" w:rsidRPr="00F9139A" w:rsidTr="001F47E6">
        <w:trPr>
          <w:trHeight w:val="255"/>
        </w:trPr>
        <w:tc>
          <w:tcPr>
            <w:tcW w:w="2019" w:type="dxa"/>
            <w:shd w:val="clear" w:color="auto" w:fill="auto"/>
            <w:noWrap/>
            <w:vAlign w:val="bottom"/>
          </w:tcPr>
          <w:p w:rsidR="00092FAE" w:rsidRPr="00F9139A" w:rsidRDefault="00092FAE" w:rsidP="00092FAE">
            <w:pPr>
              <w:jc w:val="both"/>
              <w:rPr>
                <w:rFonts w:ascii="Arial Narrow" w:hAnsi="Arial Narrow" w:cs="Arial"/>
                <w:color w:val="000000" w:themeColor="text1"/>
                <w:sz w:val="20"/>
                <w:szCs w:val="20"/>
              </w:rPr>
            </w:pPr>
            <w:r w:rsidRPr="00F9139A">
              <w:rPr>
                <w:rFonts w:ascii="Arial Narrow" w:hAnsi="Arial Narrow" w:cs="Arial"/>
                <w:color w:val="000000" w:themeColor="text1"/>
                <w:sz w:val="20"/>
                <w:szCs w:val="20"/>
              </w:rPr>
              <w:t>Samuel</w:t>
            </w:r>
          </w:p>
        </w:tc>
        <w:tc>
          <w:tcPr>
            <w:tcW w:w="1440" w:type="dxa"/>
            <w:shd w:val="clear" w:color="auto" w:fill="auto"/>
            <w:noWrap/>
            <w:vAlign w:val="bottom"/>
          </w:tcPr>
          <w:p w:rsidR="00092FAE" w:rsidRPr="00F9139A" w:rsidRDefault="00851448" w:rsidP="00092FAE">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1254</w:t>
            </w:r>
          </w:p>
        </w:tc>
      </w:tr>
      <w:tr w:rsidR="00092FAE" w:rsidRPr="00F9139A" w:rsidTr="001F47E6">
        <w:trPr>
          <w:trHeight w:val="255"/>
        </w:trPr>
        <w:tc>
          <w:tcPr>
            <w:tcW w:w="2019" w:type="dxa"/>
            <w:shd w:val="clear" w:color="auto" w:fill="auto"/>
            <w:noWrap/>
            <w:vAlign w:val="bottom"/>
          </w:tcPr>
          <w:p w:rsidR="00092FAE" w:rsidRPr="00F9139A" w:rsidRDefault="00092FAE" w:rsidP="00092FAE">
            <w:pPr>
              <w:jc w:val="both"/>
              <w:rPr>
                <w:rFonts w:ascii="Arial Narrow" w:hAnsi="Arial Narrow" w:cs="Arial"/>
                <w:color w:val="000000" w:themeColor="text1"/>
                <w:sz w:val="20"/>
                <w:szCs w:val="20"/>
              </w:rPr>
            </w:pPr>
            <w:r w:rsidRPr="00F9139A">
              <w:rPr>
                <w:rFonts w:ascii="Arial Narrow" w:hAnsi="Arial Narrow" w:cs="Arial"/>
                <w:color w:val="000000" w:themeColor="text1"/>
                <w:sz w:val="20"/>
                <w:szCs w:val="20"/>
              </w:rPr>
              <w:t>Soure</w:t>
            </w:r>
          </w:p>
        </w:tc>
        <w:tc>
          <w:tcPr>
            <w:tcW w:w="1440" w:type="dxa"/>
            <w:shd w:val="clear" w:color="auto" w:fill="auto"/>
            <w:noWrap/>
            <w:vAlign w:val="bottom"/>
          </w:tcPr>
          <w:p w:rsidR="00092FAE" w:rsidRPr="00F9139A" w:rsidRDefault="00851448" w:rsidP="00092FAE">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7917</w:t>
            </w:r>
          </w:p>
        </w:tc>
      </w:tr>
      <w:tr w:rsidR="00092FAE" w:rsidRPr="00F9139A" w:rsidTr="001F47E6">
        <w:trPr>
          <w:trHeight w:val="255"/>
        </w:trPr>
        <w:tc>
          <w:tcPr>
            <w:tcW w:w="2019" w:type="dxa"/>
            <w:shd w:val="clear" w:color="auto" w:fill="auto"/>
            <w:noWrap/>
            <w:vAlign w:val="bottom"/>
          </w:tcPr>
          <w:p w:rsidR="00092FAE" w:rsidRPr="00F9139A" w:rsidRDefault="00A41C4F" w:rsidP="00092FAE">
            <w:pPr>
              <w:jc w:val="both"/>
              <w:rPr>
                <w:rFonts w:ascii="Arial Narrow" w:hAnsi="Arial Narrow" w:cs="Arial"/>
                <w:color w:val="000000" w:themeColor="text1"/>
                <w:sz w:val="20"/>
                <w:szCs w:val="20"/>
              </w:rPr>
            </w:pPr>
            <w:proofErr w:type="spellStart"/>
            <w:r>
              <w:rPr>
                <w:rFonts w:ascii="Arial Narrow" w:hAnsi="Arial Narrow" w:cs="Arial"/>
                <w:color w:val="000000" w:themeColor="text1"/>
                <w:sz w:val="20"/>
                <w:szCs w:val="20"/>
              </w:rPr>
              <w:t>Tape</w:t>
            </w:r>
            <w:r w:rsidR="00092FAE" w:rsidRPr="00F9139A">
              <w:rPr>
                <w:rFonts w:ascii="Arial Narrow" w:hAnsi="Arial Narrow" w:cs="Arial"/>
                <w:color w:val="000000" w:themeColor="text1"/>
                <w:sz w:val="20"/>
                <w:szCs w:val="20"/>
              </w:rPr>
              <w:t>us</w:t>
            </w:r>
            <w:proofErr w:type="spellEnd"/>
          </w:p>
        </w:tc>
        <w:tc>
          <w:tcPr>
            <w:tcW w:w="1440" w:type="dxa"/>
            <w:shd w:val="clear" w:color="auto" w:fill="auto"/>
            <w:noWrap/>
            <w:vAlign w:val="bottom"/>
          </w:tcPr>
          <w:p w:rsidR="00092FAE" w:rsidRPr="00F9139A" w:rsidRDefault="00851448" w:rsidP="00092FAE">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338</w:t>
            </w:r>
          </w:p>
        </w:tc>
      </w:tr>
      <w:tr w:rsidR="00092FAE" w:rsidRPr="00F9139A" w:rsidTr="001F47E6">
        <w:trPr>
          <w:trHeight w:val="255"/>
        </w:trPr>
        <w:tc>
          <w:tcPr>
            <w:tcW w:w="2019" w:type="dxa"/>
            <w:shd w:val="clear" w:color="auto" w:fill="auto"/>
            <w:noWrap/>
            <w:vAlign w:val="bottom"/>
          </w:tcPr>
          <w:p w:rsidR="00092FAE" w:rsidRPr="00F9139A" w:rsidRDefault="00092FAE" w:rsidP="00092FAE">
            <w:pPr>
              <w:jc w:val="both"/>
              <w:rPr>
                <w:rFonts w:ascii="Arial Narrow" w:hAnsi="Arial Narrow" w:cs="Arial"/>
                <w:color w:val="000000" w:themeColor="text1"/>
                <w:sz w:val="20"/>
                <w:szCs w:val="20"/>
              </w:rPr>
            </w:pPr>
            <w:r w:rsidRPr="00F9139A">
              <w:rPr>
                <w:rFonts w:ascii="Arial Narrow" w:hAnsi="Arial Narrow" w:cs="Arial"/>
                <w:color w:val="000000" w:themeColor="text1"/>
                <w:sz w:val="20"/>
                <w:szCs w:val="20"/>
              </w:rPr>
              <w:t>Vila Nova de Anços</w:t>
            </w:r>
          </w:p>
        </w:tc>
        <w:tc>
          <w:tcPr>
            <w:tcW w:w="1440" w:type="dxa"/>
            <w:shd w:val="clear" w:color="auto" w:fill="auto"/>
            <w:noWrap/>
            <w:vAlign w:val="bottom"/>
          </w:tcPr>
          <w:p w:rsidR="00092FAE" w:rsidRPr="00F9139A" w:rsidRDefault="00851448" w:rsidP="00092FAE">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1113</w:t>
            </w:r>
          </w:p>
        </w:tc>
      </w:tr>
      <w:tr w:rsidR="00092FAE" w:rsidRPr="00F9139A" w:rsidTr="001F47E6">
        <w:trPr>
          <w:trHeight w:val="255"/>
        </w:trPr>
        <w:tc>
          <w:tcPr>
            <w:tcW w:w="2019" w:type="dxa"/>
            <w:tcBorders>
              <w:bottom w:val="single" w:sz="4" w:space="0" w:color="auto"/>
            </w:tcBorders>
            <w:shd w:val="clear" w:color="auto" w:fill="auto"/>
            <w:noWrap/>
            <w:vAlign w:val="bottom"/>
          </w:tcPr>
          <w:p w:rsidR="00092FAE" w:rsidRPr="00F9139A" w:rsidRDefault="00092FAE" w:rsidP="00092FAE">
            <w:pPr>
              <w:jc w:val="both"/>
              <w:rPr>
                <w:rFonts w:ascii="Arial Narrow" w:hAnsi="Arial Narrow" w:cs="Arial"/>
                <w:color w:val="000000" w:themeColor="text1"/>
                <w:sz w:val="20"/>
                <w:szCs w:val="20"/>
              </w:rPr>
            </w:pPr>
            <w:r w:rsidRPr="00F9139A">
              <w:rPr>
                <w:rFonts w:ascii="Arial Narrow" w:hAnsi="Arial Narrow" w:cs="Arial"/>
                <w:color w:val="000000" w:themeColor="text1"/>
                <w:sz w:val="20"/>
                <w:szCs w:val="20"/>
              </w:rPr>
              <w:t>Vinha da Rainha</w:t>
            </w:r>
          </w:p>
        </w:tc>
        <w:tc>
          <w:tcPr>
            <w:tcW w:w="1440" w:type="dxa"/>
            <w:tcBorders>
              <w:bottom w:val="single" w:sz="4" w:space="0" w:color="auto"/>
            </w:tcBorders>
            <w:shd w:val="clear" w:color="auto" w:fill="auto"/>
            <w:noWrap/>
            <w:vAlign w:val="bottom"/>
          </w:tcPr>
          <w:p w:rsidR="00092FAE" w:rsidRPr="00F9139A" w:rsidRDefault="00851448" w:rsidP="00092FAE">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1397</w:t>
            </w:r>
          </w:p>
        </w:tc>
      </w:tr>
      <w:tr w:rsidR="00092FAE" w:rsidRPr="00F9139A" w:rsidTr="001F47E6">
        <w:trPr>
          <w:trHeight w:val="255"/>
        </w:trPr>
        <w:tc>
          <w:tcPr>
            <w:tcW w:w="2019" w:type="dxa"/>
            <w:shd w:val="clear" w:color="auto" w:fill="00CCFF"/>
            <w:noWrap/>
            <w:vAlign w:val="bottom"/>
          </w:tcPr>
          <w:p w:rsidR="00092FAE" w:rsidRPr="00F9139A" w:rsidRDefault="00092FAE" w:rsidP="00092FAE">
            <w:pPr>
              <w:jc w:val="both"/>
              <w:rPr>
                <w:rFonts w:ascii="Arial Narrow" w:hAnsi="Arial Narrow" w:cs="Arial"/>
                <w:color w:val="000000" w:themeColor="text1"/>
                <w:sz w:val="20"/>
                <w:szCs w:val="20"/>
              </w:rPr>
            </w:pPr>
            <w:r w:rsidRPr="00F9139A">
              <w:rPr>
                <w:rFonts w:ascii="Arial Narrow" w:hAnsi="Arial Narrow" w:cs="Arial"/>
                <w:color w:val="000000" w:themeColor="text1"/>
                <w:sz w:val="20"/>
                <w:szCs w:val="20"/>
              </w:rPr>
              <w:t>Total</w:t>
            </w:r>
          </w:p>
        </w:tc>
        <w:tc>
          <w:tcPr>
            <w:tcW w:w="1440" w:type="dxa"/>
            <w:shd w:val="clear" w:color="auto" w:fill="00CCFF"/>
            <w:noWrap/>
            <w:vAlign w:val="bottom"/>
          </w:tcPr>
          <w:p w:rsidR="00092FAE" w:rsidRPr="00F9139A" w:rsidRDefault="00390C69" w:rsidP="00092FAE">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19245</w:t>
            </w:r>
          </w:p>
        </w:tc>
      </w:tr>
    </w:tbl>
    <w:p w:rsidR="00BC5802" w:rsidRPr="00F9139A" w:rsidRDefault="00BC5802" w:rsidP="00BC5802">
      <w:pPr>
        <w:autoSpaceDE w:val="0"/>
        <w:autoSpaceDN w:val="0"/>
        <w:adjustRightInd w:val="0"/>
        <w:spacing w:line="360" w:lineRule="auto"/>
        <w:jc w:val="both"/>
        <w:rPr>
          <w:rFonts w:ascii="TempusSansITC" w:hAnsi="TempusSansITC" w:cs="TempusSansITC"/>
          <w:color w:val="000000" w:themeColor="text1"/>
        </w:rPr>
      </w:pPr>
    </w:p>
    <w:p w:rsidR="00BC5802" w:rsidRPr="00F9139A" w:rsidRDefault="00BC5802" w:rsidP="00BC5802">
      <w:pPr>
        <w:autoSpaceDE w:val="0"/>
        <w:autoSpaceDN w:val="0"/>
        <w:adjustRightInd w:val="0"/>
        <w:spacing w:line="360" w:lineRule="auto"/>
        <w:jc w:val="both"/>
        <w:rPr>
          <w:rFonts w:ascii="TempusSansITC" w:hAnsi="TempusSansITC" w:cs="TempusSansITC"/>
          <w:color w:val="000000" w:themeColor="text1"/>
        </w:rPr>
      </w:pPr>
    </w:p>
    <w:p w:rsidR="00BC5802" w:rsidRPr="00F9139A" w:rsidRDefault="00BC5802" w:rsidP="00BC5802">
      <w:pPr>
        <w:autoSpaceDE w:val="0"/>
        <w:autoSpaceDN w:val="0"/>
        <w:adjustRightInd w:val="0"/>
        <w:spacing w:line="360" w:lineRule="auto"/>
        <w:jc w:val="both"/>
        <w:rPr>
          <w:rFonts w:ascii="TempusSansITC" w:hAnsi="TempusSansITC" w:cs="TempusSansITC"/>
          <w:color w:val="000000" w:themeColor="text1"/>
        </w:rPr>
      </w:pPr>
    </w:p>
    <w:p w:rsidR="00BC5802" w:rsidRPr="00F9139A" w:rsidRDefault="00BC5802" w:rsidP="00BC5802">
      <w:pPr>
        <w:autoSpaceDE w:val="0"/>
        <w:autoSpaceDN w:val="0"/>
        <w:adjustRightInd w:val="0"/>
        <w:spacing w:line="360" w:lineRule="auto"/>
        <w:jc w:val="both"/>
        <w:rPr>
          <w:rFonts w:ascii="TempusSansITC" w:hAnsi="TempusSansITC" w:cs="TempusSansITC"/>
          <w:color w:val="000000" w:themeColor="text1"/>
        </w:rPr>
      </w:pPr>
    </w:p>
    <w:p w:rsidR="00BC5802" w:rsidRPr="00F9139A" w:rsidRDefault="00BC5802" w:rsidP="00BC5802">
      <w:pPr>
        <w:autoSpaceDE w:val="0"/>
        <w:autoSpaceDN w:val="0"/>
        <w:adjustRightInd w:val="0"/>
        <w:spacing w:line="360" w:lineRule="auto"/>
        <w:jc w:val="both"/>
        <w:rPr>
          <w:rFonts w:ascii="TempusSansITC" w:hAnsi="TempusSansITC" w:cs="TempusSansITC"/>
          <w:color w:val="000000" w:themeColor="text1"/>
        </w:rPr>
      </w:pPr>
    </w:p>
    <w:p w:rsidR="00BC5802" w:rsidRPr="00F9139A" w:rsidRDefault="00BC5802" w:rsidP="00BC5802">
      <w:pPr>
        <w:autoSpaceDE w:val="0"/>
        <w:autoSpaceDN w:val="0"/>
        <w:adjustRightInd w:val="0"/>
        <w:rPr>
          <w:rFonts w:ascii="TempusSansITC" w:hAnsi="TempusSansITC" w:cs="TempusSansITC"/>
          <w:color w:val="000000" w:themeColor="text1"/>
          <w:sz w:val="20"/>
          <w:szCs w:val="20"/>
        </w:rPr>
      </w:pPr>
    </w:p>
    <w:p w:rsidR="00BC5802" w:rsidRPr="00F9139A" w:rsidRDefault="00BC5802" w:rsidP="00BC5802">
      <w:pPr>
        <w:autoSpaceDE w:val="0"/>
        <w:autoSpaceDN w:val="0"/>
        <w:adjustRightInd w:val="0"/>
        <w:rPr>
          <w:rFonts w:ascii="TempusSansITC" w:hAnsi="TempusSansITC" w:cs="TempusSansITC"/>
          <w:color w:val="000000" w:themeColor="text1"/>
          <w:sz w:val="20"/>
          <w:szCs w:val="20"/>
        </w:rPr>
      </w:pPr>
    </w:p>
    <w:p w:rsidR="00BC5802" w:rsidRPr="00F9139A" w:rsidRDefault="00BC5802" w:rsidP="00BC5802">
      <w:pPr>
        <w:autoSpaceDE w:val="0"/>
        <w:autoSpaceDN w:val="0"/>
        <w:adjustRightInd w:val="0"/>
        <w:rPr>
          <w:rFonts w:ascii="TempusSansITC" w:hAnsi="TempusSansITC" w:cs="TempusSansITC"/>
          <w:color w:val="000000" w:themeColor="text1"/>
          <w:sz w:val="20"/>
          <w:szCs w:val="20"/>
        </w:rPr>
      </w:pPr>
    </w:p>
    <w:p w:rsidR="00BC5802" w:rsidRPr="00F9139A" w:rsidRDefault="00BC5802" w:rsidP="00BC5802">
      <w:pPr>
        <w:autoSpaceDE w:val="0"/>
        <w:autoSpaceDN w:val="0"/>
        <w:adjustRightInd w:val="0"/>
        <w:rPr>
          <w:rFonts w:ascii="TempusSansITC" w:hAnsi="TempusSansITC" w:cs="TempusSansITC"/>
          <w:color w:val="000000" w:themeColor="text1"/>
          <w:sz w:val="20"/>
          <w:szCs w:val="20"/>
        </w:rPr>
      </w:pPr>
    </w:p>
    <w:p w:rsidR="00BC5802" w:rsidRPr="00F9139A" w:rsidRDefault="00BC5802" w:rsidP="00BC5802">
      <w:pPr>
        <w:autoSpaceDE w:val="0"/>
        <w:autoSpaceDN w:val="0"/>
        <w:adjustRightInd w:val="0"/>
        <w:rPr>
          <w:rFonts w:ascii="TempusSansITC" w:hAnsi="TempusSansITC" w:cs="TempusSansITC"/>
          <w:color w:val="000000" w:themeColor="text1"/>
          <w:sz w:val="20"/>
          <w:szCs w:val="20"/>
        </w:rPr>
      </w:pPr>
    </w:p>
    <w:p w:rsidR="00BC5802" w:rsidRPr="00F9139A" w:rsidRDefault="00BC5802" w:rsidP="00BC5802">
      <w:pPr>
        <w:autoSpaceDE w:val="0"/>
        <w:autoSpaceDN w:val="0"/>
        <w:adjustRightInd w:val="0"/>
        <w:rPr>
          <w:rFonts w:ascii="Arial" w:hAnsi="Arial" w:cs="Arial"/>
          <w:color w:val="000000" w:themeColor="text1"/>
          <w:sz w:val="16"/>
          <w:szCs w:val="16"/>
        </w:rPr>
      </w:pPr>
    </w:p>
    <w:p w:rsidR="00092FAE" w:rsidRPr="00F9139A" w:rsidRDefault="00092FAE" w:rsidP="00BC5802">
      <w:pPr>
        <w:autoSpaceDE w:val="0"/>
        <w:autoSpaceDN w:val="0"/>
        <w:adjustRightInd w:val="0"/>
        <w:rPr>
          <w:rFonts w:ascii="Arial" w:hAnsi="Arial" w:cs="Arial"/>
          <w:color w:val="000000" w:themeColor="text1"/>
          <w:sz w:val="16"/>
          <w:szCs w:val="16"/>
        </w:rPr>
      </w:pPr>
    </w:p>
    <w:p w:rsidR="00BC5802" w:rsidRPr="00F9139A" w:rsidRDefault="00BC5802" w:rsidP="00BC5802">
      <w:pPr>
        <w:autoSpaceDE w:val="0"/>
        <w:autoSpaceDN w:val="0"/>
        <w:adjustRightInd w:val="0"/>
        <w:jc w:val="center"/>
        <w:rPr>
          <w:rFonts w:ascii="Arial" w:hAnsi="Arial" w:cs="Arial"/>
          <w:color w:val="000000" w:themeColor="text1"/>
          <w:sz w:val="16"/>
          <w:szCs w:val="16"/>
        </w:rPr>
      </w:pPr>
      <w:r w:rsidRPr="00F9139A">
        <w:rPr>
          <w:rFonts w:ascii="Arial" w:hAnsi="Arial" w:cs="Arial"/>
          <w:color w:val="000000" w:themeColor="text1"/>
          <w:sz w:val="16"/>
          <w:szCs w:val="16"/>
        </w:rPr>
        <w:t xml:space="preserve">Fonte: </w:t>
      </w:r>
      <w:r w:rsidR="00390C69" w:rsidRPr="00F9139A">
        <w:rPr>
          <w:rFonts w:ascii="Arial" w:hAnsi="Arial" w:cs="Arial"/>
          <w:color w:val="000000" w:themeColor="text1"/>
          <w:sz w:val="16"/>
          <w:szCs w:val="16"/>
        </w:rPr>
        <w:t xml:space="preserve">INE </w:t>
      </w:r>
      <w:r w:rsidR="00FD6213" w:rsidRPr="00F9139A">
        <w:rPr>
          <w:rFonts w:ascii="Arial" w:hAnsi="Arial" w:cs="Arial"/>
          <w:color w:val="000000" w:themeColor="text1"/>
          <w:sz w:val="16"/>
          <w:szCs w:val="16"/>
        </w:rPr>
        <w:t>(</w:t>
      </w:r>
      <w:r w:rsidR="00390C69" w:rsidRPr="00F9139A">
        <w:rPr>
          <w:rFonts w:ascii="Arial" w:hAnsi="Arial" w:cs="Arial"/>
          <w:color w:val="000000" w:themeColor="text1"/>
          <w:sz w:val="16"/>
          <w:szCs w:val="16"/>
        </w:rPr>
        <w:t>Censos, 201</w:t>
      </w:r>
      <w:r w:rsidR="00092FAE" w:rsidRPr="00F9139A">
        <w:rPr>
          <w:rFonts w:ascii="Arial" w:hAnsi="Arial" w:cs="Arial"/>
          <w:color w:val="000000" w:themeColor="text1"/>
          <w:sz w:val="16"/>
          <w:szCs w:val="16"/>
        </w:rPr>
        <w:t>1</w:t>
      </w:r>
      <w:r w:rsidR="00FD6213" w:rsidRPr="00F9139A">
        <w:rPr>
          <w:rFonts w:ascii="Arial" w:hAnsi="Arial" w:cs="Arial"/>
          <w:color w:val="000000" w:themeColor="text1"/>
          <w:sz w:val="16"/>
          <w:szCs w:val="16"/>
        </w:rPr>
        <w:t>)</w:t>
      </w: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r w:rsidRPr="00F9139A">
        <w:rPr>
          <w:rFonts w:ascii="Arial" w:hAnsi="Arial" w:cs="Arial"/>
          <w:color w:val="000000" w:themeColor="text1"/>
          <w:sz w:val="22"/>
          <w:szCs w:val="22"/>
        </w:rPr>
        <w:t xml:space="preserve">Os dados mais recentes </w:t>
      </w:r>
      <w:r w:rsidR="00A41C4F">
        <w:rPr>
          <w:rFonts w:ascii="Arial" w:hAnsi="Arial" w:cs="Arial"/>
          <w:color w:val="000000" w:themeColor="text1"/>
          <w:sz w:val="22"/>
          <w:szCs w:val="22"/>
        </w:rPr>
        <w:t>sobre a população residente no c</w:t>
      </w:r>
      <w:r w:rsidRPr="00F9139A">
        <w:rPr>
          <w:rFonts w:ascii="Arial" w:hAnsi="Arial" w:cs="Arial"/>
          <w:color w:val="000000" w:themeColor="text1"/>
          <w:sz w:val="22"/>
          <w:szCs w:val="22"/>
        </w:rPr>
        <w:t>oncelho d</w:t>
      </w:r>
      <w:r w:rsidR="00A41C4F">
        <w:rPr>
          <w:rFonts w:ascii="Arial" w:hAnsi="Arial" w:cs="Arial"/>
          <w:color w:val="000000" w:themeColor="text1"/>
          <w:sz w:val="22"/>
          <w:szCs w:val="22"/>
        </w:rPr>
        <w:t xml:space="preserve">e Soure, constantes do </w:t>
      </w:r>
      <w:r w:rsidR="00A41C4F" w:rsidRPr="00A41C4F">
        <w:rPr>
          <w:rFonts w:ascii="Arial" w:hAnsi="Arial" w:cs="Arial"/>
          <w:i/>
          <w:color w:val="000000" w:themeColor="text1"/>
          <w:sz w:val="22"/>
          <w:szCs w:val="22"/>
        </w:rPr>
        <w:t>Anuário e</w:t>
      </w:r>
      <w:r w:rsidRPr="00A41C4F">
        <w:rPr>
          <w:rFonts w:ascii="Arial" w:hAnsi="Arial" w:cs="Arial"/>
          <w:i/>
          <w:color w:val="000000" w:themeColor="text1"/>
          <w:sz w:val="22"/>
          <w:szCs w:val="22"/>
        </w:rPr>
        <w:t>st</w:t>
      </w:r>
      <w:r w:rsidR="00A41C4F" w:rsidRPr="00A41C4F">
        <w:rPr>
          <w:rFonts w:ascii="Arial" w:hAnsi="Arial" w:cs="Arial"/>
          <w:i/>
          <w:color w:val="000000" w:themeColor="text1"/>
          <w:sz w:val="22"/>
          <w:szCs w:val="22"/>
        </w:rPr>
        <w:t>atístico da região c</w:t>
      </w:r>
      <w:r w:rsidRPr="00A41C4F">
        <w:rPr>
          <w:rFonts w:ascii="Arial" w:hAnsi="Arial" w:cs="Arial"/>
          <w:i/>
          <w:color w:val="000000" w:themeColor="text1"/>
          <w:sz w:val="22"/>
          <w:szCs w:val="22"/>
        </w:rPr>
        <w:t>entro 20</w:t>
      </w:r>
      <w:r w:rsidR="00390C69" w:rsidRPr="00A41C4F">
        <w:rPr>
          <w:rFonts w:ascii="Arial" w:hAnsi="Arial" w:cs="Arial"/>
          <w:i/>
          <w:color w:val="000000" w:themeColor="text1"/>
          <w:sz w:val="22"/>
          <w:szCs w:val="22"/>
        </w:rPr>
        <w:t>12</w:t>
      </w:r>
      <w:r w:rsidRPr="00F9139A">
        <w:rPr>
          <w:rFonts w:ascii="Arial" w:hAnsi="Arial" w:cs="Arial"/>
          <w:color w:val="000000" w:themeColor="text1"/>
          <w:sz w:val="22"/>
          <w:szCs w:val="22"/>
        </w:rPr>
        <w:t xml:space="preserve"> (INE, 20</w:t>
      </w:r>
      <w:r w:rsidR="00390C69" w:rsidRPr="00F9139A">
        <w:rPr>
          <w:rFonts w:ascii="Arial" w:hAnsi="Arial" w:cs="Arial"/>
          <w:color w:val="000000" w:themeColor="text1"/>
          <w:sz w:val="22"/>
          <w:szCs w:val="22"/>
        </w:rPr>
        <w:t>13</w:t>
      </w:r>
      <w:r w:rsidRPr="00F9139A">
        <w:rPr>
          <w:rFonts w:ascii="Arial" w:hAnsi="Arial" w:cs="Arial"/>
          <w:color w:val="000000" w:themeColor="text1"/>
          <w:sz w:val="22"/>
          <w:szCs w:val="22"/>
        </w:rPr>
        <w:t xml:space="preserve">), ao considerarem </w:t>
      </w:r>
      <w:r w:rsidRPr="00F9139A">
        <w:rPr>
          <w:rFonts w:ascii="Arial" w:hAnsi="Arial" w:cs="Arial"/>
          <w:color w:val="000000" w:themeColor="text1"/>
          <w:sz w:val="22"/>
          <w:szCs w:val="22"/>
        </w:rPr>
        <w:lastRenderedPageBreak/>
        <w:t xml:space="preserve">uma população de </w:t>
      </w:r>
      <w:r w:rsidR="00390C69" w:rsidRPr="00F9139A">
        <w:rPr>
          <w:rFonts w:ascii="Arial" w:hAnsi="Arial" w:cs="Arial"/>
          <w:color w:val="000000" w:themeColor="text1"/>
          <w:sz w:val="22"/>
          <w:szCs w:val="22"/>
        </w:rPr>
        <w:t>18</w:t>
      </w:r>
      <w:r w:rsidR="00782742" w:rsidRPr="00F9139A">
        <w:rPr>
          <w:rFonts w:ascii="Arial" w:hAnsi="Arial" w:cs="Arial"/>
          <w:color w:val="000000" w:themeColor="text1"/>
          <w:sz w:val="22"/>
          <w:szCs w:val="22"/>
        </w:rPr>
        <w:t>740</w:t>
      </w:r>
      <w:r w:rsidR="00390C69" w:rsidRPr="00F9139A">
        <w:rPr>
          <w:rFonts w:ascii="Arial" w:hAnsi="Arial" w:cs="Arial"/>
          <w:color w:val="000000" w:themeColor="text1"/>
          <w:sz w:val="22"/>
          <w:szCs w:val="22"/>
        </w:rPr>
        <w:t xml:space="preserve"> habitantes, mostram que esta</w:t>
      </w:r>
      <w:r w:rsidRPr="00F9139A">
        <w:rPr>
          <w:rFonts w:ascii="Arial" w:hAnsi="Arial" w:cs="Arial"/>
          <w:color w:val="000000" w:themeColor="text1"/>
          <w:sz w:val="22"/>
          <w:szCs w:val="22"/>
        </w:rPr>
        <w:t xml:space="preserve"> tendência de decréscimo populacional se </w:t>
      </w:r>
      <w:r w:rsidR="00390C69" w:rsidRPr="00F9139A">
        <w:rPr>
          <w:rFonts w:ascii="Arial" w:hAnsi="Arial" w:cs="Arial"/>
          <w:color w:val="000000" w:themeColor="text1"/>
          <w:sz w:val="22"/>
          <w:szCs w:val="22"/>
        </w:rPr>
        <w:t>mantem</w:t>
      </w:r>
      <w:r w:rsidRPr="00F9139A">
        <w:rPr>
          <w:rFonts w:ascii="Arial" w:hAnsi="Arial" w:cs="Arial"/>
          <w:color w:val="000000" w:themeColor="text1"/>
          <w:sz w:val="22"/>
          <w:szCs w:val="22"/>
        </w:rPr>
        <w:t>, com uma nova varia</w:t>
      </w:r>
      <w:r w:rsidR="00390C69" w:rsidRPr="00F9139A">
        <w:rPr>
          <w:rFonts w:ascii="Arial" w:hAnsi="Arial" w:cs="Arial"/>
          <w:color w:val="000000" w:themeColor="text1"/>
          <w:sz w:val="22"/>
          <w:szCs w:val="22"/>
        </w:rPr>
        <w:t>ção negativa da população de 2,</w:t>
      </w:r>
      <w:r w:rsidR="00782742" w:rsidRPr="00F9139A">
        <w:rPr>
          <w:rFonts w:ascii="Arial" w:hAnsi="Arial" w:cs="Arial"/>
          <w:color w:val="000000" w:themeColor="text1"/>
          <w:sz w:val="22"/>
          <w:szCs w:val="22"/>
        </w:rPr>
        <w:t>6</w:t>
      </w:r>
      <w:r w:rsidRPr="00F9139A">
        <w:rPr>
          <w:rFonts w:ascii="Arial" w:hAnsi="Arial" w:cs="Arial"/>
          <w:color w:val="000000" w:themeColor="text1"/>
          <w:sz w:val="22"/>
          <w:szCs w:val="22"/>
        </w:rPr>
        <w:t xml:space="preserve">%, </w:t>
      </w:r>
      <w:r w:rsidR="00390C69" w:rsidRPr="00F9139A">
        <w:rPr>
          <w:rFonts w:ascii="Arial" w:hAnsi="Arial" w:cs="Arial"/>
          <w:color w:val="000000" w:themeColor="text1"/>
          <w:sz w:val="22"/>
          <w:szCs w:val="22"/>
        </w:rPr>
        <w:t>desde o Censos 2011 até ao final de 2012, e um decréscimo efetivo, em 2012</w:t>
      </w:r>
      <w:r w:rsidRPr="00F9139A">
        <w:rPr>
          <w:rFonts w:ascii="Arial" w:hAnsi="Arial" w:cs="Arial"/>
          <w:color w:val="000000" w:themeColor="text1"/>
          <w:sz w:val="22"/>
          <w:szCs w:val="22"/>
        </w:rPr>
        <w:t xml:space="preserve">, de </w:t>
      </w:r>
      <w:r w:rsidR="00390C69" w:rsidRPr="00F9139A">
        <w:rPr>
          <w:rFonts w:ascii="Arial" w:hAnsi="Arial" w:cs="Arial"/>
          <w:color w:val="000000" w:themeColor="text1"/>
          <w:sz w:val="22"/>
          <w:szCs w:val="22"/>
        </w:rPr>
        <w:t>1,55</w:t>
      </w:r>
      <w:r w:rsidRPr="00F9139A">
        <w:rPr>
          <w:rFonts w:ascii="Arial" w:hAnsi="Arial" w:cs="Arial"/>
          <w:color w:val="000000" w:themeColor="text1"/>
          <w:sz w:val="22"/>
          <w:szCs w:val="22"/>
        </w:rPr>
        <w:t>%, com</w:t>
      </w:r>
      <w:r w:rsidR="00206FA4">
        <w:rPr>
          <w:rFonts w:ascii="Arial" w:hAnsi="Arial" w:cs="Arial"/>
          <w:color w:val="000000" w:themeColor="text1"/>
          <w:sz w:val="22"/>
          <w:szCs w:val="22"/>
        </w:rPr>
        <w:t>o consta da</w:t>
      </w:r>
      <w:r w:rsidR="00390C69" w:rsidRPr="00F9139A">
        <w:rPr>
          <w:rFonts w:ascii="Arial" w:hAnsi="Arial" w:cs="Arial"/>
          <w:color w:val="000000" w:themeColor="text1"/>
          <w:sz w:val="22"/>
          <w:szCs w:val="22"/>
        </w:rPr>
        <w:t xml:space="preserve"> </w:t>
      </w:r>
      <w:r w:rsidR="00B302A8" w:rsidRPr="00B302A8">
        <w:rPr>
          <w:rFonts w:ascii="Arial" w:hAnsi="Arial" w:cs="Arial"/>
          <w:color w:val="000000" w:themeColor="text1"/>
          <w:sz w:val="22"/>
          <w:szCs w:val="22"/>
        </w:rPr>
        <w:t>t</w:t>
      </w:r>
      <w:r w:rsidR="00206FA4" w:rsidRPr="00B302A8">
        <w:rPr>
          <w:rFonts w:ascii="Arial" w:hAnsi="Arial" w:cs="Arial"/>
          <w:color w:val="000000" w:themeColor="text1"/>
          <w:sz w:val="22"/>
          <w:szCs w:val="22"/>
        </w:rPr>
        <w:t>abela 2</w:t>
      </w:r>
      <w:r w:rsidR="00206FA4" w:rsidRPr="00F9139A">
        <w:rPr>
          <w:rFonts w:ascii="Arial" w:hAnsi="Arial" w:cs="Arial"/>
          <w:color w:val="000000" w:themeColor="text1"/>
          <w:sz w:val="22"/>
          <w:szCs w:val="22"/>
        </w:rPr>
        <w:t xml:space="preserve"> </w:t>
      </w:r>
      <w:r w:rsidR="00390C69" w:rsidRPr="00F9139A">
        <w:rPr>
          <w:rFonts w:ascii="Arial" w:hAnsi="Arial" w:cs="Arial"/>
          <w:color w:val="000000" w:themeColor="text1"/>
          <w:sz w:val="22"/>
          <w:szCs w:val="22"/>
        </w:rPr>
        <w:t>(INE, 2013</w:t>
      </w:r>
      <w:r w:rsidRPr="00F9139A">
        <w:rPr>
          <w:rFonts w:ascii="Arial" w:hAnsi="Arial" w:cs="Arial"/>
          <w:color w:val="000000" w:themeColor="text1"/>
          <w:sz w:val="22"/>
          <w:szCs w:val="22"/>
        </w:rPr>
        <w:t>).</w:t>
      </w:r>
      <w:r w:rsidR="00554B91" w:rsidRPr="00F9139A">
        <w:rPr>
          <w:rFonts w:ascii="Arial" w:hAnsi="Arial" w:cs="Arial"/>
          <w:color w:val="000000" w:themeColor="text1"/>
          <w:sz w:val="22"/>
          <w:szCs w:val="22"/>
        </w:rPr>
        <w:t xml:space="preserve"> </w:t>
      </w:r>
    </w:p>
    <w:p w:rsidR="00BC5802" w:rsidRDefault="00BC5802" w:rsidP="00BC5802">
      <w:pPr>
        <w:autoSpaceDE w:val="0"/>
        <w:autoSpaceDN w:val="0"/>
        <w:adjustRightInd w:val="0"/>
        <w:spacing w:line="360" w:lineRule="auto"/>
        <w:ind w:firstLine="708"/>
        <w:jc w:val="both"/>
        <w:rPr>
          <w:rFonts w:ascii="Arial" w:hAnsi="Arial" w:cs="Arial"/>
          <w:color w:val="FF0000"/>
          <w:sz w:val="22"/>
          <w:szCs w:val="22"/>
        </w:rPr>
      </w:pPr>
    </w:p>
    <w:p w:rsidR="00BC5802" w:rsidRPr="00152FFD" w:rsidRDefault="00206FA4" w:rsidP="00BC5802">
      <w:pPr>
        <w:autoSpaceDE w:val="0"/>
        <w:autoSpaceDN w:val="0"/>
        <w:adjustRightInd w:val="0"/>
        <w:jc w:val="center"/>
        <w:rPr>
          <w:rFonts w:ascii="Arial" w:hAnsi="Arial" w:cs="Arial"/>
          <w:sz w:val="20"/>
          <w:szCs w:val="20"/>
        </w:rPr>
      </w:pPr>
      <w:r>
        <w:rPr>
          <w:rFonts w:ascii="Arial" w:hAnsi="Arial" w:cs="Arial"/>
          <w:color w:val="000000" w:themeColor="text1"/>
          <w:sz w:val="20"/>
          <w:szCs w:val="20"/>
        </w:rPr>
        <w:t>Tabela 2</w:t>
      </w:r>
      <w:r w:rsidR="00A41C4F">
        <w:rPr>
          <w:rFonts w:ascii="Arial" w:hAnsi="Arial" w:cs="Arial"/>
          <w:sz w:val="20"/>
          <w:szCs w:val="20"/>
        </w:rPr>
        <w:t xml:space="preserve"> - Indicadores da população do c</w:t>
      </w:r>
      <w:r w:rsidR="00BC5802" w:rsidRPr="00152FFD">
        <w:rPr>
          <w:rFonts w:ascii="Arial" w:hAnsi="Arial" w:cs="Arial"/>
          <w:sz w:val="20"/>
          <w:szCs w:val="20"/>
        </w:rPr>
        <w:t>oncelho de Soure - 20</w:t>
      </w:r>
      <w:r w:rsidR="005364E4">
        <w:rPr>
          <w:rFonts w:ascii="Arial" w:hAnsi="Arial" w:cs="Arial"/>
          <w:sz w:val="20"/>
          <w:szCs w:val="20"/>
        </w:rPr>
        <w:t>12</w:t>
      </w:r>
    </w:p>
    <w:tbl>
      <w:tblPr>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669"/>
        <w:gridCol w:w="688"/>
        <w:gridCol w:w="950"/>
        <w:gridCol w:w="984"/>
        <w:gridCol w:w="955"/>
        <w:gridCol w:w="1001"/>
        <w:gridCol w:w="1081"/>
        <w:gridCol w:w="1147"/>
        <w:gridCol w:w="590"/>
        <w:gridCol w:w="593"/>
      </w:tblGrid>
      <w:tr w:rsidR="00BC5802" w:rsidRPr="00FC44CA">
        <w:trPr>
          <w:trHeight w:val="765"/>
        </w:trPr>
        <w:tc>
          <w:tcPr>
            <w:tcW w:w="669" w:type="dxa"/>
            <w:shd w:val="clear" w:color="auto" w:fill="00CCFF"/>
            <w:noWrap/>
            <w:vAlign w:val="center"/>
          </w:tcPr>
          <w:p w:rsidR="00BC5802" w:rsidRPr="00F9139A" w:rsidRDefault="00390C69" w:rsidP="007C7293">
            <w:pPr>
              <w:jc w:val="center"/>
              <w:rPr>
                <w:rFonts w:ascii="Arial Narrow" w:hAnsi="Arial Narrow" w:cs="Arial"/>
                <w:color w:val="000000" w:themeColor="text1"/>
                <w:sz w:val="16"/>
                <w:szCs w:val="16"/>
              </w:rPr>
            </w:pPr>
            <w:r w:rsidRPr="00F9139A">
              <w:rPr>
                <w:rFonts w:ascii="Arial Narrow" w:hAnsi="Arial Narrow" w:cs="Arial"/>
                <w:color w:val="000000" w:themeColor="text1"/>
                <w:sz w:val="16"/>
                <w:szCs w:val="16"/>
              </w:rPr>
              <w:t>2012</w:t>
            </w:r>
          </w:p>
        </w:tc>
        <w:tc>
          <w:tcPr>
            <w:tcW w:w="688" w:type="dxa"/>
            <w:tcBorders>
              <w:bottom w:val="single" w:sz="4" w:space="0" w:color="000000"/>
            </w:tcBorders>
            <w:shd w:val="clear" w:color="auto" w:fill="00CCFF"/>
            <w:noWrap/>
            <w:vAlign w:val="center"/>
          </w:tcPr>
          <w:p w:rsidR="00BC5802" w:rsidRPr="00F9139A" w:rsidRDefault="00BC5802" w:rsidP="007C7293">
            <w:pPr>
              <w:jc w:val="center"/>
              <w:rPr>
                <w:rFonts w:ascii="Arial Narrow" w:hAnsi="Arial Narrow" w:cs="Arial"/>
                <w:color w:val="000000" w:themeColor="text1"/>
                <w:sz w:val="16"/>
                <w:szCs w:val="16"/>
              </w:rPr>
            </w:pPr>
            <w:r w:rsidRPr="00F9139A">
              <w:rPr>
                <w:rFonts w:ascii="Arial Narrow" w:hAnsi="Arial Narrow" w:cs="Arial"/>
                <w:color w:val="000000" w:themeColor="text1"/>
                <w:sz w:val="16"/>
                <w:szCs w:val="16"/>
              </w:rPr>
              <w:t>Pop.</w:t>
            </w:r>
          </w:p>
        </w:tc>
        <w:tc>
          <w:tcPr>
            <w:tcW w:w="950" w:type="dxa"/>
            <w:tcBorders>
              <w:bottom w:val="single" w:sz="4" w:space="0" w:color="000000"/>
            </w:tcBorders>
            <w:shd w:val="clear" w:color="auto" w:fill="00CCFF"/>
            <w:vAlign w:val="center"/>
          </w:tcPr>
          <w:p w:rsidR="00BC5802" w:rsidRPr="00F9139A" w:rsidRDefault="00BC5802" w:rsidP="007C7293">
            <w:pPr>
              <w:jc w:val="center"/>
              <w:rPr>
                <w:rFonts w:ascii="Arial Narrow" w:hAnsi="Arial Narrow" w:cs="Arial"/>
                <w:color w:val="000000" w:themeColor="text1"/>
                <w:sz w:val="16"/>
                <w:szCs w:val="16"/>
              </w:rPr>
            </w:pPr>
            <w:r w:rsidRPr="00F9139A">
              <w:rPr>
                <w:rFonts w:ascii="Arial Narrow" w:hAnsi="Arial Narrow" w:cs="Arial"/>
                <w:color w:val="000000" w:themeColor="text1"/>
                <w:sz w:val="16"/>
                <w:szCs w:val="16"/>
              </w:rPr>
              <w:t xml:space="preserve">Densidade </w:t>
            </w:r>
          </w:p>
          <w:p w:rsidR="00BC5802" w:rsidRPr="00F9139A" w:rsidRDefault="00BC5802" w:rsidP="007C7293">
            <w:pPr>
              <w:jc w:val="center"/>
              <w:rPr>
                <w:rFonts w:ascii="Arial Narrow" w:hAnsi="Arial Narrow" w:cs="Arial"/>
                <w:color w:val="000000" w:themeColor="text1"/>
                <w:sz w:val="16"/>
                <w:szCs w:val="16"/>
              </w:rPr>
            </w:pPr>
            <w:r w:rsidRPr="00F9139A">
              <w:rPr>
                <w:rFonts w:ascii="Arial Narrow" w:hAnsi="Arial Narrow" w:cs="Arial"/>
                <w:color w:val="000000" w:themeColor="text1"/>
                <w:sz w:val="16"/>
                <w:szCs w:val="16"/>
              </w:rPr>
              <w:t>populacional</w:t>
            </w:r>
          </w:p>
        </w:tc>
        <w:tc>
          <w:tcPr>
            <w:tcW w:w="984" w:type="dxa"/>
            <w:tcBorders>
              <w:bottom w:val="single" w:sz="4" w:space="0" w:color="000000"/>
            </w:tcBorders>
            <w:shd w:val="clear" w:color="auto" w:fill="00CCFF"/>
            <w:vAlign w:val="center"/>
          </w:tcPr>
          <w:p w:rsidR="00BC5802" w:rsidRPr="00F9139A" w:rsidRDefault="00BC5802" w:rsidP="007C7293">
            <w:pPr>
              <w:jc w:val="center"/>
              <w:rPr>
                <w:rFonts w:ascii="Arial Narrow" w:hAnsi="Arial Narrow" w:cs="Arial"/>
                <w:color w:val="000000" w:themeColor="text1"/>
                <w:sz w:val="16"/>
                <w:szCs w:val="16"/>
              </w:rPr>
            </w:pPr>
            <w:r w:rsidRPr="00F9139A">
              <w:rPr>
                <w:rFonts w:ascii="Arial Narrow" w:hAnsi="Arial Narrow" w:cs="Arial"/>
                <w:color w:val="000000" w:themeColor="text1"/>
                <w:sz w:val="16"/>
                <w:szCs w:val="16"/>
              </w:rPr>
              <w:t>Taxa de</w:t>
            </w:r>
          </w:p>
          <w:p w:rsidR="00BC5802" w:rsidRPr="00F9139A" w:rsidRDefault="00A41C4F" w:rsidP="007C7293">
            <w:pPr>
              <w:jc w:val="center"/>
              <w:rPr>
                <w:rFonts w:ascii="Arial Narrow" w:hAnsi="Arial Narrow" w:cs="Arial"/>
                <w:color w:val="000000" w:themeColor="text1"/>
                <w:sz w:val="16"/>
                <w:szCs w:val="16"/>
              </w:rPr>
            </w:pPr>
            <w:r>
              <w:rPr>
                <w:rFonts w:ascii="Arial Narrow" w:hAnsi="Arial Narrow" w:cs="Arial"/>
                <w:color w:val="000000" w:themeColor="text1"/>
                <w:sz w:val="16"/>
                <w:szCs w:val="16"/>
              </w:rPr>
              <w:t xml:space="preserve"> c</w:t>
            </w:r>
            <w:r w:rsidR="00BC5802" w:rsidRPr="00F9139A">
              <w:rPr>
                <w:rFonts w:ascii="Arial Narrow" w:hAnsi="Arial Narrow" w:cs="Arial"/>
                <w:color w:val="000000" w:themeColor="text1"/>
                <w:sz w:val="16"/>
                <w:szCs w:val="16"/>
              </w:rPr>
              <w:t>rescimento</w:t>
            </w:r>
          </w:p>
          <w:p w:rsidR="00BC5802" w:rsidRPr="00F9139A" w:rsidRDefault="00BC5802" w:rsidP="007C7293">
            <w:pPr>
              <w:jc w:val="center"/>
              <w:rPr>
                <w:rFonts w:ascii="Arial Narrow" w:hAnsi="Arial Narrow" w:cs="Arial"/>
                <w:color w:val="000000" w:themeColor="text1"/>
                <w:sz w:val="16"/>
                <w:szCs w:val="16"/>
              </w:rPr>
            </w:pPr>
            <w:r w:rsidRPr="00F9139A">
              <w:rPr>
                <w:rFonts w:ascii="Arial Narrow" w:hAnsi="Arial Narrow" w:cs="Arial"/>
                <w:color w:val="000000" w:themeColor="text1"/>
                <w:sz w:val="16"/>
                <w:szCs w:val="16"/>
              </w:rPr>
              <w:t xml:space="preserve"> </w:t>
            </w:r>
            <w:r w:rsidR="00A41C4F" w:rsidRPr="00F9139A">
              <w:rPr>
                <w:rFonts w:ascii="Arial Narrow" w:hAnsi="Arial Narrow" w:cs="Arial"/>
                <w:color w:val="000000" w:themeColor="text1"/>
                <w:sz w:val="16"/>
                <w:szCs w:val="16"/>
              </w:rPr>
              <w:t>efetivo</w:t>
            </w:r>
          </w:p>
        </w:tc>
        <w:tc>
          <w:tcPr>
            <w:tcW w:w="955" w:type="dxa"/>
            <w:tcBorders>
              <w:bottom w:val="single" w:sz="4" w:space="0" w:color="000000"/>
            </w:tcBorders>
            <w:shd w:val="clear" w:color="auto" w:fill="00CCFF"/>
            <w:vAlign w:val="center"/>
          </w:tcPr>
          <w:p w:rsidR="008047BB" w:rsidRPr="00F9139A" w:rsidRDefault="00BC5802" w:rsidP="007C7293">
            <w:pPr>
              <w:jc w:val="center"/>
              <w:rPr>
                <w:rFonts w:ascii="Arial Narrow" w:hAnsi="Arial Narrow" w:cs="Arial"/>
                <w:color w:val="000000" w:themeColor="text1"/>
                <w:sz w:val="16"/>
                <w:szCs w:val="16"/>
              </w:rPr>
            </w:pPr>
            <w:r w:rsidRPr="00F9139A">
              <w:rPr>
                <w:rFonts w:ascii="Arial Narrow" w:hAnsi="Arial Narrow" w:cs="Arial"/>
                <w:color w:val="000000" w:themeColor="text1"/>
                <w:sz w:val="16"/>
                <w:szCs w:val="16"/>
              </w:rPr>
              <w:t xml:space="preserve">Taxa de </w:t>
            </w:r>
          </w:p>
          <w:p w:rsidR="008047BB" w:rsidRPr="00F9139A" w:rsidRDefault="00BC5802" w:rsidP="007C7293">
            <w:pPr>
              <w:jc w:val="center"/>
              <w:rPr>
                <w:rFonts w:ascii="Arial Narrow" w:hAnsi="Arial Narrow" w:cs="Arial"/>
                <w:color w:val="000000" w:themeColor="text1"/>
                <w:sz w:val="16"/>
                <w:szCs w:val="16"/>
              </w:rPr>
            </w:pPr>
            <w:r w:rsidRPr="00F9139A">
              <w:rPr>
                <w:rFonts w:ascii="Arial Narrow" w:hAnsi="Arial Narrow" w:cs="Arial"/>
                <w:color w:val="000000" w:themeColor="text1"/>
                <w:sz w:val="16"/>
                <w:szCs w:val="16"/>
              </w:rPr>
              <w:t xml:space="preserve">crescimento </w:t>
            </w:r>
          </w:p>
          <w:p w:rsidR="00BC5802" w:rsidRPr="00F9139A" w:rsidRDefault="00BC5802" w:rsidP="007C7293">
            <w:pPr>
              <w:jc w:val="center"/>
              <w:rPr>
                <w:rFonts w:ascii="Arial Narrow" w:hAnsi="Arial Narrow" w:cs="Arial"/>
                <w:color w:val="000000" w:themeColor="text1"/>
                <w:sz w:val="16"/>
                <w:szCs w:val="16"/>
              </w:rPr>
            </w:pPr>
            <w:r w:rsidRPr="00F9139A">
              <w:rPr>
                <w:rFonts w:ascii="Arial Narrow" w:hAnsi="Arial Narrow" w:cs="Arial"/>
                <w:color w:val="000000" w:themeColor="text1"/>
                <w:sz w:val="16"/>
                <w:szCs w:val="16"/>
              </w:rPr>
              <w:t>natural</w:t>
            </w:r>
          </w:p>
        </w:tc>
        <w:tc>
          <w:tcPr>
            <w:tcW w:w="1001" w:type="dxa"/>
            <w:tcBorders>
              <w:bottom w:val="single" w:sz="4" w:space="0" w:color="000000"/>
            </w:tcBorders>
            <w:shd w:val="clear" w:color="auto" w:fill="00CCFF"/>
            <w:vAlign w:val="center"/>
          </w:tcPr>
          <w:p w:rsidR="008047BB" w:rsidRPr="00F9139A" w:rsidRDefault="00BC5802" w:rsidP="007C7293">
            <w:pPr>
              <w:jc w:val="center"/>
              <w:rPr>
                <w:rFonts w:ascii="Arial Narrow" w:hAnsi="Arial Narrow" w:cs="Arial"/>
                <w:color w:val="000000" w:themeColor="text1"/>
                <w:sz w:val="16"/>
                <w:szCs w:val="16"/>
              </w:rPr>
            </w:pPr>
            <w:r w:rsidRPr="00F9139A">
              <w:rPr>
                <w:rFonts w:ascii="Arial Narrow" w:hAnsi="Arial Narrow" w:cs="Arial"/>
                <w:color w:val="000000" w:themeColor="text1"/>
                <w:sz w:val="16"/>
                <w:szCs w:val="16"/>
              </w:rPr>
              <w:t xml:space="preserve">Taxa bruta </w:t>
            </w:r>
          </w:p>
          <w:p w:rsidR="00BC5802" w:rsidRPr="00F9139A" w:rsidRDefault="00BC5802" w:rsidP="007C7293">
            <w:pPr>
              <w:jc w:val="center"/>
              <w:rPr>
                <w:rFonts w:ascii="Arial Narrow" w:hAnsi="Arial Narrow" w:cs="Arial"/>
                <w:color w:val="000000" w:themeColor="text1"/>
                <w:sz w:val="16"/>
                <w:szCs w:val="16"/>
              </w:rPr>
            </w:pPr>
            <w:r w:rsidRPr="00F9139A">
              <w:rPr>
                <w:rFonts w:ascii="Arial Narrow" w:hAnsi="Arial Narrow" w:cs="Arial"/>
                <w:color w:val="000000" w:themeColor="text1"/>
                <w:sz w:val="16"/>
                <w:szCs w:val="16"/>
              </w:rPr>
              <w:t>de natalidade</w:t>
            </w:r>
          </w:p>
        </w:tc>
        <w:tc>
          <w:tcPr>
            <w:tcW w:w="1081" w:type="dxa"/>
            <w:tcBorders>
              <w:bottom w:val="single" w:sz="4" w:space="0" w:color="000000"/>
            </w:tcBorders>
            <w:shd w:val="clear" w:color="auto" w:fill="00CCFF"/>
            <w:vAlign w:val="center"/>
          </w:tcPr>
          <w:p w:rsidR="008047BB" w:rsidRPr="00F9139A" w:rsidRDefault="00BC5802" w:rsidP="007C7293">
            <w:pPr>
              <w:jc w:val="center"/>
              <w:rPr>
                <w:rFonts w:ascii="Arial Narrow" w:hAnsi="Arial Narrow" w:cs="Arial"/>
                <w:color w:val="000000" w:themeColor="text1"/>
                <w:sz w:val="16"/>
                <w:szCs w:val="16"/>
              </w:rPr>
            </w:pPr>
            <w:r w:rsidRPr="00F9139A">
              <w:rPr>
                <w:rFonts w:ascii="Arial Narrow" w:hAnsi="Arial Narrow" w:cs="Arial"/>
                <w:color w:val="000000" w:themeColor="text1"/>
                <w:sz w:val="16"/>
                <w:szCs w:val="16"/>
              </w:rPr>
              <w:t xml:space="preserve">Taxa bruta </w:t>
            </w:r>
          </w:p>
          <w:p w:rsidR="00BC5802" w:rsidRPr="00F9139A" w:rsidRDefault="00BC5802" w:rsidP="007C7293">
            <w:pPr>
              <w:jc w:val="center"/>
              <w:rPr>
                <w:rFonts w:ascii="Arial Narrow" w:hAnsi="Arial Narrow" w:cs="Arial"/>
                <w:color w:val="000000" w:themeColor="text1"/>
                <w:sz w:val="16"/>
                <w:szCs w:val="16"/>
              </w:rPr>
            </w:pPr>
            <w:r w:rsidRPr="00F9139A">
              <w:rPr>
                <w:rFonts w:ascii="Arial Narrow" w:hAnsi="Arial Narrow" w:cs="Arial"/>
                <w:color w:val="000000" w:themeColor="text1"/>
                <w:sz w:val="16"/>
                <w:szCs w:val="16"/>
              </w:rPr>
              <w:t>de mortalidade</w:t>
            </w:r>
          </w:p>
        </w:tc>
        <w:tc>
          <w:tcPr>
            <w:tcW w:w="1147" w:type="dxa"/>
            <w:tcBorders>
              <w:bottom w:val="single" w:sz="4" w:space="0" w:color="000000"/>
            </w:tcBorders>
            <w:shd w:val="clear" w:color="auto" w:fill="00CCFF"/>
            <w:vAlign w:val="center"/>
          </w:tcPr>
          <w:p w:rsidR="00BC5802" w:rsidRPr="00F9139A" w:rsidRDefault="00BC5802" w:rsidP="007C7293">
            <w:pPr>
              <w:jc w:val="center"/>
              <w:rPr>
                <w:rFonts w:ascii="Arial Narrow" w:hAnsi="Arial Narrow" w:cs="Arial"/>
                <w:color w:val="000000" w:themeColor="text1"/>
                <w:sz w:val="16"/>
                <w:szCs w:val="16"/>
              </w:rPr>
            </w:pPr>
            <w:r w:rsidRPr="00F9139A">
              <w:rPr>
                <w:rFonts w:ascii="Arial Narrow" w:hAnsi="Arial Narrow" w:cs="Arial"/>
                <w:color w:val="000000" w:themeColor="text1"/>
                <w:sz w:val="16"/>
                <w:szCs w:val="16"/>
              </w:rPr>
              <w:t xml:space="preserve">Índice de </w:t>
            </w:r>
          </w:p>
          <w:p w:rsidR="00BC5802" w:rsidRPr="00F9139A" w:rsidRDefault="00A41C4F" w:rsidP="007C7293">
            <w:pPr>
              <w:jc w:val="center"/>
              <w:rPr>
                <w:rFonts w:ascii="Arial Narrow" w:hAnsi="Arial Narrow" w:cs="Arial"/>
                <w:color w:val="000000" w:themeColor="text1"/>
                <w:sz w:val="16"/>
                <w:szCs w:val="16"/>
              </w:rPr>
            </w:pPr>
            <w:r>
              <w:rPr>
                <w:rFonts w:ascii="Arial Narrow" w:hAnsi="Arial Narrow" w:cs="Arial"/>
                <w:color w:val="000000" w:themeColor="text1"/>
                <w:sz w:val="16"/>
                <w:szCs w:val="16"/>
              </w:rPr>
              <w:t>e</w:t>
            </w:r>
            <w:r w:rsidR="00BC5802" w:rsidRPr="00F9139A">
              <w:rPr>
                <w:rFonts w:ascii="Arial Narrow" w:hAnsi="Arial Narrow" w:cs="Arial"/>
                <w:color w:val="000000" w:themeColor="text1"/>
                <w:sz w:val="16"/>
                <w:szCs w:val="16"/>
              </w:rPr>
              <w:t>nvelhecimento</w:t>
            </w:r>
          </w:p>
        </w:tc>
        <w:tc>
          <w:tcPr>
            <w:tcW w:w="590" w:type="dxa"/>
            <w:tcBorders>
              <w:bottom w:val="single" w:sz="4" w:space="0" w:color="000000"/>
            </w:tcBorders>
            <w:shd w:val="clear" w:color="auto" w:fill="00CCFF"/>
            <w:vAlign w:val="center"/>
          </w:tcPr>
          <w:p w:rsidR="00BC5802" w:rsidRPr="00F9139A" w:rsidRDefault="00BC5802" w:rsidP="007C7293">
            <w:pPr>
              <w:jc w:val="center"/>
              <w:rPr>
                <w:rFonts w:ascii="Arial Narrow" w:hAnsi="Arial Narrow" w:cs="Arial"/>
                <w:color w:val="000000" w:themeColor="text1"/>
                <w:sz w:val="16"/>
                <w:szCs w:val="16"/>
              </w:rPr>
            </w:pPr>
            <w:r w:rsidRPr="00F9139A">
              <w:rPr>
                <w:rFonts w:ascii="Arial Narrow" w:hAnsi="Arial Narrow" w:cs="Arial"/>
                <w:color w:val="000000" w:themeColor="text1"/>
                <w:sz w:val="16"/>
                <w:szCs w:val="16"/>
              </w:rPr>
              <w:t>Nados</w:t>
            </w:r>
          </w:p>
          <w:p w:rsidR="00BC5802" w:rsidRPr="00F9139A" w:rsidRDefault="00A41C4F" w:rsidP="007C7293">
            <w:pPr>
              <w:jc w:val="center"/>
              <w:rPr>
                <w:rFonts w:ascii="Arial Narrow" w:hAnsi="Arial Narrow" w:cs="Arial"/>
                <w:color w:val="000000" w:themeColor="text1"/>
                <w:sz w:val="16"/>
                <w:szCs w:val="16"/>
              </w:rPr>
            </w:pPr>
            <w:r>
              <w:rPr>
                <w:rFonts w:ascii="Arial Narrow" w:hAnsi="Arial Narrow" w:cs="Arial"/>
                <w:color w:val="000000" w:themeColor="text1"/>
                <w:sz w:val="16"/>
                <w:szCs w:val="16"/>
              </w:rPr>
              <w:t xml:space="preserve"> v</w:t>
            </w:r>
            <w:r w:rsidR="00BC5802" w:rsidRPr="00F9139A">
              <w:rPr>
                <w:rFonts w:ascii="Arial Narrow" w:hAnsi="Arial Narrow" w:cs="Arial"/>
                <w:color w:val="000000" w:themeColor="text1"/>
                <w:sz w:val="16"/>
                <w:szCs w:val="16"/>
              </w:rPr>
              <w:t>ivos</w:t>
            </w:r>
          </w:p>
        </w:tc>
        <w:tc>
          <w:tcPr>
            <w:tcW w:w="593" w:type="dxa"/>
            <w:tcBorders>
              <w:bottom w:val="single" w:sz="4" w:space="0" w:color="000000"/>
            </w:tcBorders>
            <w:shd w:val="clear" w:color="auto" w:fill="00CCFF"/>
            <w:vAlign w:val="center"/>
          </w:tcPr>
          <w:p w:rsidR="00BC5802" w:rsidRPr="00F9139A" w:rsidRDefault="00BC5802" w:rsidP="007C7293">
            <w:pPr>
              <w:jc w:val="center"/>
              <w:rPr>
                <w:rFonts w:ascii="Arial Narrow" w:hAnsi="Arial Narrow" w:cs="Arial"/>
                <w:color w:val="000000" w:themeColor="text1"/>
                <w:sz w:val="16"/>
                <w:szCs w:val="16"/>
              </w:rPr>
            </w:pPr>
            <w:r w:rsidRPr="00F9139A">
              <w:rPr>
                <w:rFonts w:ascii="Arial Narrow" w:hAnsi="Arial Narrow" w:cs="Arial"/>
                <w:color w:val="000000" w:themeColor="text1"/>
                <w:sz w:val="16"/>
                <w:szCs w:val="16"/>
              </w:rPr>
              <w:t>Óbitos</w:t>
            </w:r>
          </w:p>
        </w:tc>
      </w:tr>
      <w:tr w:rsidR="00BC5802" w:rsidTr="001F47E6">
        <w:trPr>
          <w:trHeight w:val="303"/>
        </w:trPr>
        <w:tc>
          <w:tcPr>
            <w:tcW w:w="669" w:type="dxa"/>
            <w:vMerge w:val="restart"/>
            <w:shd w:val="clear" w:color="auto" w:fill="auto"/>
            <w:noWrap/>
            <w:vAlign w:val="center"/>
          </w:tcPr>
          <w:p w:rsidR="00BC5802" w:rsidRPr="00F9139A" w:rsidRDefault="00BC5802"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Soure</w:t>
            </w:r>
          </w:p>
        </w:tc>
        <w:tc>
          <w:tcPr>
            <w:tcW w:w="688" w:type="dxa"/>
            <w:shd w:val="clear" w:color="auto" w:fill="C0C0C0"/>
            <w:noWrap/>
            <w:vAlign w:val="center"/>
          </w:tcPr>
          <w:p w:rsidR="00BC5802" w:rsidRPr="00F9139A" w:rsidRDefault="00BC5802" w:rsidP="007C7293">
            <w:pPr>
              <w:jc w:val="center"/>
              <w:rPr>
                <w:rFonts w:ascii="Arial Narrow" w:hAnsi="Arial Narrow" w:cs="Arial"/>
                <w:color w:val="000000" w:themeColor="text1"/>
                <w:sz w:val="20"/>
                <w:szCs w:val="20"/>
              </w:rPr>
            </w:pPr>
            <w:proofErr w:type="spellStart"/>
            <w:r w:rsidRPr="00F9139A">
              <w:rPr>
                <w:rFonts w:ascii="Arial Narrow" w:hAnsi="Arial Narrow" w:cs="Arial"/>
                <w:color w:val="000000" w:themeColor="text1"/>
                <w:sz w:val="20"/>
                <w:szCs w:val="20"/>
              </w:rPr>
              <w:t>Hab</w:t>
            </w:r>
            <w:proofErr w:type="spellEnd"/>
          </w:p>
        </w:tc>
        <w:tc>
          <w:tcPr>
            <w:tcW w:w="950" w:type="dxa"/>
            <w:shd w:val="clear" w:color="auto" w:fill="C0C0C0"/>
            <w:noWrap/>
            <w:vAlign w:val="center"/>
          </w:tcPr>
          <w:p w:rsidR="00BC5802" w:rsidRPr="00F9139A" w:rsidRDefault="00BC5802" w:rsidP="001F47E6">
            <w:pPr>
              <w:jc w:val="center"/>
              <w:rPr>
                <w:rFonts w:ascii="Arial Narrow" w:hAnsi="Arial Narrow" w:cs="Arial"/>
                <w:color w:val="000000" w:themeColor="text1"/>
                <w:sz w:val="20"/>
                <w:szCs w:val="20"/>
              </w:rPr>
            </w:pPr>
            <w:proofErr w:type="spellStart"/>
            <w:r w:rsidRPr="00F9139A">
              <w:rPr>
                <w:rFonts w:ascii="Arial Narrow" w:hAnsi="Arial Narrow" w:cs="Arial"/>
                <w:color w:val="000000" w:themeColor="text1"/>
                <w:sz w:val="20"/>
                <w:szCs w:val="20"/>
              </w:rPr>
              <w:t>Hab</w:t>
            </w:r>
            <w:proofErr w:type="spellEnd"/>
            <w:r w:rsidRPr="00F9139A">
              <w:rPr>
                <w:rFonts w:ascii="Arial Narrow" w:hAnsi="Arial Narrow" w:cs="Arial"/>
                <w:color w:val="000000" w:themeColor="text1"/>
                <w:sz w:val="20"/>
                <w:szCs w:val="20"/>
              </w:rPr>
              <w:t>/km</w:t>
            </w:r>
            <w:r w:rsidRPr="00F9139A">
              <w:rPr>
                <w:rFonts w:ascii="Arial Narrow" w:hAnsi="Arial Narrow" w:cs="Arial"/>
                <w:color w:val="000000" w:themeColor="text1"/>
                <w:sz w:val="20"/>
                <w:szCs w:val="20"/>
                <w:vertAlign w:val="superscript"/>
              </w:rPr>
              <w:t>2</w:t>
            </w:r>
          </w:p>
        </w:tc>
        <w:tc>
          <w:tcPr>
            <w:tcW w:w="1939" w:type="dxa"/>
            <w:gridSpan w:val="2"/>
            <w:shd w:val="clear" w:color="auto" w:fill="C0C0C0"/>
            <w:vAlign w:val="center"/>
          </w:tcPr>
          <w:p w:rsidR="00BC5802" w:rsidRPr="00F9139A" w:rsidRDefault="00BC5802"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w:t>
            </w:r>
          </w:p>
        </w:tc>
        <w:tc>
          <w:tcPr>
            <w:tcW w:w="2082" w:type="dxa"/>
            <w:gridSpan w:val="2"/>
            <w:shd w:val="clear" w:color="auto" w:fill="C0C0C0"/>
            <w:vAlign w:val="center"/>
          </w:tcPr>
          <w:p w:rsidR="00BC5802" w:rsidRPr="00F9139A" w:rsidRDefault="00BC5802"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w:t>
            </w:r>
          </w:p>
        </w:tc>
        <w:tc>
          <w:tcPr>
            <w:tcW w:w="2330" w:type="dxa"/>
            <w:gridSpan w:val="3"/>
            <w:shd w:val="clear" w:color="auto" w:fill="C0C0C0"/>
            <w:noWrap/>
            <w:vAlign w:val="center"/>
          </w:tcPr>
          <w:p w:rsidR="00BC5802" w:rsidRPr="00F9139A" w:rsidRDefault="00BC5802"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Nº</w:t>
            </w:r>
          </w:p>
        </w:tc>
      </w:tr>
      <w:tr w:rsidR="00BC5802">
        <w:trPr>
          <w:trHeight w:val="255"/>
        </w:trPr>
        <w:tc>
          <w:tcPr>
            <w:tcW w:w="669" w:type="dxa"/>
            <w:vMerge/>
            <w:vAlign w:val="center"/>
          </w:tcPr>
          <w:p w:rsidR="00BC5802" w:rsidRPr="00F9139A" w:rsidRDefault="00BC5802" w:rsidP="007C7293">
            <w:pPr>
              <w:rPr>
                <w:rFonts w:ascii="Arial Narrow" w:hAnsi="Arial Narrow" w:cs="Arial"/>
                <w:color w:val="000000" w:themeColor="text1"/>
                <w:sz w:val="20"/>
                <w:szCs w:val="20"/>
              </w:rPr>
            </w:pPr>
          </w:p>
        </w:tc>
        <w:tc>
          <w:tcPr>
            <w:tcW w:w="688" w:type="dxa"/>
            <w:shd w:val="clear" w:color="auto" w:fill="auto"/>
            <w:noWrap/>
            <w:vAlign w:val="center"/>
          </w:tcPr>
          <w:p w:rsidR="00BC5802" w:rsidRPr="00F9139A" w:rsidRDefault="00390C69"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18</w:t>
            </w:r>
            <w:r w:rsidR="00782742" w:rsidRPr="00F9139A">
              <w:rPr>
                <w:rFonts w:ascii="Arial Narrow" w:hAnsi="Arial Narrow" w:cs="Arial"/>
                <w:color w:val="000000" w:themeColor="text1"/>
                <w:sz w:val="20"/>
                <w:szCs w:val="20"/>
              </w:rPr>
              <w:t>740</w:t>
            </w:r>
          </w:p>
        </w:tc>
        <w:tc>
          <w:tcPr>
            <w:tcW w:w="950" w:type="dxa"/>
            <w:shd w:val="clear" w:color="auto" w:fill="auto"/>
            <w:noWrap/>
            <w:vAlign w:val="center"/>
          </w:tcPr>
          <w:p w:rsidR="00BC5802" w:rsidRPr="00F9139A" w:rsidRDefault="00BC5802" w:rsidP="00554B91">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 xml:space="preserve">  </w:t>
            </w:r>
            <w:r w:rsidR="00554B91" w:rsidRPr="00F9139A">
              <w:rPr>
                <w:rFonts w:ascii="Arial Narrow" w:hAnsi="Arial Narrow" w:cs="Arial"/>
                <w:color w:val="000000" w:themeColor="text1"/>
                <w:sz w:val="20"/>
                <w:szCs w:val="20"/>
              </w:rPr>
              <w:t>70,7</w:t>
            </w:r>
          </w:p>
        </w:tc>
        <w:tc>
          <w:tcPr>
            <w:tcW w:w="984" w:type="dxa"/>
            <w:shd w:val="clear" w:color="auto" w:fill="auto"/>
            <w:noWrap/>
            <w:vAlign w:val="center"/>
          </w:tcPr>
          <w:p w:rsidR="00BC5802" w:rsidRPr="00F9139A" w:rsidRDefault="00390C69"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-1,55</w:t>
            </w:r>
          </w:p>
        </w:tc>
        <w:tc>
          <w:tcPr>
            <w:tcW w:w="955" w:type="dxa"/>
            <w:shd w:val="clear" w:color="auto" w:fill="auto"/>
            <w:noWrap/>
            <w:vAlign w:val="center"/>
          </w:tcPr>
          <w:p w:rsidR="00BC5802" w:rsidRPr="00F9139A" w:rsidRDefault="00554B91"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-0,96</w:t>
            </w:r>
          </w:p>
        </w:tc>
        <w:tc>
          <w:tcPr>
            <w:tcW w:w="1001" w:type="dxa"/>
            <w:shd w:val="clear" w:color="auto" w:fill="auto"/>
            <w:noWrap/>
            <w:vAlign w:val="center"/>
          </w:tcPr>
          <w:p w:rsidR="00BC5802" w:rsidRPr="00F9139A" w:rsidRDefault="00554B91"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6,2</w:t>
            </w:r>
          </w:p>
        </w:tc>
        <w:tc>
          <w:tcPr>
            <w:tcW w:w="1081" w:type="dxa"/>
            <w:shd w:val="clear" w:color="auto" w:fill="auto"/>
            <w:noWrap/>
            <w:vAlign w:val="center"/>
          </w:tcPr>
          <w:p w:rsidR="00BC5802" w:rsidRPr="00F9139A" w:rsidRDefault="00554B91"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15,9</w:t>
            </w:r>
          </w:p>
        </w:tc>
        <w:tc>
          <w:tcPr>
            <w:tcW w:w="1147" w:type="dxa"/>
            <w:shd w:val="clear" w:color="auto" w:fill="auto"/>
            <w:noWrap/>
            <w:vAlign w:val="center"/>
          </w:tcPr>
          <w:p w:rsidR="00BC5802" w:rsidRPr="00F9139A" w:rsidRDefault="00390C69"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236.6</w:t>
            </w:r>
          </w:p>
        </w:tc>
        <w:tc>
          <w:tcPr>
            <w:tcW w:w="590" w:type="dxa"/>
            <w:shd w:val="clear" w:color="auto" w:fill="auto"/>
            <w:noWrap/>
            <w:vAlign w:val="center"/>
          </w:tcPr>
          <w:p w:rsidR="00BC5802" w:rsidRPr="00F9139A" w:rsidRDefault="00554B91"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118</w:t>
            </w:r>
          </w:p>
        </w:tc>
        <w:tc>
          <w:tcPr>
            <w:tcW w:w="593" w:type="dxa"/>
            <w:shd w:val="clear" w:color="auto" w:fill="auto"/>
            <w:noWrap/>
            <w:vAlign w:val="center"/>
          </w:tcPr>
          <w:p w:rsidR="00BC5802" w:rsidRPr="00F9139A" w:rsidRDefault="00BC5802" w:rsidP="00554B91">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3</w:t>
            </w:r>
            <w:r w:rsidR="00554B91" w:rsidRPr="00F9139A">
              <w:rPr>
                <w:rFonts w:ascii="Arial Narrow" w:hAnsi="Arial Narrow" w:cs="Arial"/>
                <w:color w:val="000000" w:themeColor="text1"/>
                <w:sz w:val="20"/>
                <w:szCs w:val="20"/>
              </w:rPr>
              <w:t>00</w:t>
            </w:r>
          </w:p>
        </w:tc>
      </w:tr>
    </w:tbl>
    <w:p w:rsidR="00BC5802" w:rsidRPr="008047BB" w:rsidRDefault="00BC5802" w:rsidP="00BC5802">
      <w:pPr>
        <w:autoSpaceDE w:val="0"/>
        <w:autoSpaceDN w:val="0"/>
        <w:adjustRightInd w:val="0"/>
        <w:jc w:val="center"/>
        <w:rPr>
          <w:rFonts w:ascii="Arial" w:hAnsi="Arial" w:cs="Arial"/>
          <w:sz w:val="16"/>
          <w:szCs w:val="16"/>
        </w:rPr>
      </w:pPr>
      <w:r w:rsidRPr="008047BB">
        <w:rPr>
          <w:rFonts w:ascii="Arial" w:hAnsi="Arial" w:cs="Arial"/>
          <w:sz w:val="16"/>
          <w:szCs w:val="16"/>
        </w:rPr>
        <w:t xml:space="preserve">Fonte: </w:t>
      </w:r>
      <w:r w:rsidR="00FD6213">
        <w:rPr>
          <w:rFonts w:ascii="Arial" w:hAnsi="Arial" w:cs="Arial"/>
          <w:sz w:val="16"/>
          <w:szCs w:val="16"/>
        </w:rPr>
        <w:t>INE (</w:t>
      </w:r>
      <w:r w:rsidR="00554B91">
        <w:rPr>
          <w:rFonts w:ascii="Arial" w:hAnsi="Arial" w:cs="Arial"/>
          <w:sz w:val="16"/>
          <w:szCs w:val="16"/>
        </w:rPr>
        <w:t>2013</w:t>
      </w:r>
      <w:r w:rsidR="00FD6213">
        <w:rPr>
          <w:rFonts w:ascii="Arial" w:hAnsi="Arial" w:cs="Arial"/>
          <w:sz w:val="16"/>
          <w:szCs w:val="16"/>
        </w:rPr>
        <w:t>)</w:t>
      </w:r>
    </w:p>
    <w:p w:rsidR="00BC5802" w:rsidRDefault="00BC5802" w:rsidP="00BC5802">
      <w:pPr>
        <w:autoSpaceDE w:val="0"/>
        <w:autoSpaceDN w:val="0"/>
        <w:adjustRightInd w:val="0"/>
        <w:spacing w:line="360" w:lineRule="auto"/>
        <w:ind w:firstLine="708"/>
        <w:jc w:val="both"/>
        <w:rPr>
          <w:rFonts w:ascii="Arial" w:hAnsi="Arial" w:cs="Arial"/>
          <w:color w:val="FF0000"/>
          <w:sz w:val="22"/>
          <w:szCs w:val="22"/>
        </w:rPr>
      </w:pPr>
    </w:p>
    <w:p w:rsidR="005D7B89" w:rsidRDefault="005D7B89" w:rsidP="00BC5802">
      <w:pPr>
        <w:autoSpaceDE w:val="0"/>
        <w:autoSpaceDN w:val="0"/>
        <w:adjustRightInd w:val="0"/>
        <w:spacing w:line="360" w:lineRule="auto"/>
        <w:ind w:firstLine="708"/>
        <w:jc w:val="both"/>
        <w:rPr>
          <w:rFonts w:ascii="Arial" w:hAnsi="Arial" w:cs="Arial"/>
          <w:color w:val="FF0000"/>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r w:rsidRPr="00F9139A">
        <w:rPr>
          <w:rFonts w:ascii="Arial" w:hAnsi="Arial" w:cs="Arial"/>
          <w:color w:val="000000" w:themeColor="text1"/>
          <w:sz w:val="22"/>
          <w:szCs w:val="22"/>
        </w:rPr>
        <w:t xml:space="preserve">Os mesmos dados apontam, igualmente, para um acentuado </w:t>
      </w:r>
      <w:r w:rsidR="00554B91" w:rsidRPr="00F9139A">
        <w:rPr>
          <w:rFonts w:ascii="Arial" w:hAnsi="Arial" w:cs="Arial"/>
          <w:color w:val="000000" w:themeColor="text1"/>
          <w:sz w:val="22"/>
          <w:szCs w:val="22"/>
        </w:rPr>
        <w:t>decréscimo do número de nados vivos</w:t>
      </w:r>
      <w:r w:rsidR="00782742" w:rsidRPr="00F9139A">
        <w:rPr>
          <w:rFonts w:ascii="Arial" w:hAnsi="Arial" w:cs="Arial"/>
          <w:color w:val="000000" w:themeColor="text1"/>
          <w:sz w:val="22"/>
          <w:szCs w:val="22"/>
        </w:rPr>
        <w:t xml:space="preserve"> (n=118) </w:t>
      </w:r>
      <w:r w:rsidR="00554B91" w:rsidRPr="00F9139A">
        <w:rPr>
          <w:rFonts w:ascii="Arial" w:hAnsi="Arial" w:cs="Arial"/>
          <w:color w:val="000000" w:themeColor="text1"/>
          <w:sz w:val="22"/>
          <w:szCs w:val="22"/>
        </w:rPr>
        <w:t xml:space="preserve">e um consequente </w:t>
      </w:r>
      <w:r w:rsidR="001018F0" w:rsidRPr="00F9139A">
        <w:rPr>
          <w:rFonts w:ascii="Arial" w:hAnsi="Arial" w:cs="Arial"/>
          <w:color w:val="000000" w:themeColor="text1"/>
          <w:sz w:val="22"/>
          <w:szCs w:val="22"/>
        </w:rPr>
        <w:t>envelhecimento da população do c</w:t>
      </w:r>
      <w:r w:rsidRPr="00F9139A">
        <w:rPr>
          <w:rFonts w:ascii="Arial" w:hAnsi="Arial" w:cs="Arial"/>
          <w:color w:val="000000" w:themeColor="text1"/>
          <w:sz w:val="22"/>
          <w:szCs w:val="22"/>
        </w:rPr>
        <w:t>oncelho (índ</w:t>
      </w:r>
      <w:r w:rsidR="00554B91" w:rsidRPr="00F9139A">
        <w:rPr>
          <w:rFonts w:ascii="Arial" w:hAnsi="Arial" w:cs="Arial"/>
          <w:color w:val="000000" w:themeColor="text1"/>
          <w:sz w:val="22"/>
          <w:szCs w:val="22"/>
        </w:rPr>
        <w:t>ice</w:t>
      </w:r>
      <w:r w:rsidRPr="00F9139A">
        <w:rPr>
          <w:rFonts w:ascii="Arial" w:hAnsi="Arial" w:cs="Arial"/>
          <w:color w:val="000000" w:themeColor="text1"/>
          <w:sz w:val="22"/>
          <w:szCs w:val="22"/>
        </w:rPr>
        <w:t>=2</w:t>
      </w:r>
      <w:r w:rsidR="00554B91" w:rsidRPr="00F9139A">
        <w:rPr>
          <w:rFonts w:ascii="Arial" w:hAnsi="Arial" w:cs="Arial"/>
          <w:color w:val="000000" w:themeColor="text1"/>
          <w:sz w:val="22"/>
          <w:szCs w:val="22"/>
        </w:rPr>
        <w:t>36,6</w:t>
      </w:r>
      <w:r w:rsidRPr="00F9139A">
        <w:rPr>
          <w:rFonts w:ascii="Arial" w:hAnsi="Arial" w:cs="Arial"/>
          <w:color w:val="000000" w:themeColor="text1"/>
          <w:sz w:val="22"/>
          <w:szCs w:val="22"/>
        </w:rPr>
        <w:t>).</w:t>
      </w:r>
    </w:p>
    <w:p w:rsidR="00BC5802" w:rsidRPr="00F9139A" w:rsidRDefault="00BC5802" w:rsidP="0013335A">
      <w:pPr>
        <w:autoSpaceDE w:val="0"/>
        <w:autoSpaceDN w:val="0"/>
        <w:adjustRightInd w:val="0"/>
        <w:spacing w:line="360" w:lineRule="auto"/>
        <w:ind w:firstLine="708"/>
        <w:jc w:val="both"/>
        <w:rPr>
          <w:rFonts w:ascii="Arial" w:hAnsi="Arial" w:cs="Arial"/>
          <w:color w:val="000000" w:themeColor="text1"/>
          <w:sz w:val="22"/>
          <w:szCs w:val="22"/>
        </w:rPr>
      </w:pPr>
      <w:r w:rsidRPr="00F9139A">
        <w:rPr>
          <w:rFonts w:ascii="Arial" w:hAnsi="Arial" w:cs="Arial"/>
          <w:color w:val="000000" w:themeColor="text1"/>
          <w:sz w:val="22"/>
          <w:szCs w:val="22"/>
        </w:rPr>
        <w:t>Também a análise d</w:t>
      </w:r>
      <w:r w:rsidR="0013335A" w:rsidRPr="00F9139A">
        <w:rPr>
          <w:rFonts w:ascii="Arial" w:hAnsi="Arial" w:cs="Arial"/>
          <w:color w:val="000000" w:themeColor="text1"/>
          <w:sz w:val="22"/>
          <w:szCs w:val="22"/>
        </w:rPr>
        <w:t>os dados etários obtidos</w:t>
      </w:r>
      <w:r w:rsidRPr="00F9139A">
        <w:rPr>
          <w:rFonts w:ascii="Arial" w:hAnsi="Arial" w:cs="Arial"/>
          <w:color w:val="000000" w:themeColor="text1"/>
          <w:sz w:val="22"/>
          <w:szCs w:val="22"/>
        </w:rPr>
        <w:t xml:space="preserve"> a partir </w:t>
      </w:r>
      <w:r w:rsidR="0013335A" w:rsidRPr="00F9139A">
        <w:rPr>
          <w:rFonts w:ascii="Arial" w:hAnsi="Arial" w:cs="Arial"/>
          <w:color w:val="000000" w:themeColor="text1"/>
          <w:sz w:val="22"/>
          <w:szCs w:val="22"/>
        </w:rPr>
        <w:t>do Censos 201</w:t>
      </w:r>
      <w:r w:rsidRPr="00F9139A">
        <w:rPr>
          <w:rFonts w:ascii="Arial" w:hAnsi="Arial" w:cs="Arial"/>
          <w:color w:val="000000" w:themeColor="text1"/>
          <w:sz w:val="22"/>
          <w:szCs w:val="22"/>
        </w:rPr>
        <w:t>1 e dos dados mais recentes de 20</w:t>
      </w:r>
      <w:r w:rsidR="0013335A" w:rsidRPr="00F9139A">
        <w:rPr>
          <w:rFonts w:ascii="Arial" w:hAnsi="Arial" w:cs="Arial"/>
          <w:color w:val="000000" w:themeColor="text1"/>
          <w:sz w:val="22"/>
          <w:szCs w:val="22"/>
        </w:rPr>
        <w:t>12</w:t>
      </w:r>
      <w:r w:rsidRPr="00F9139A">
        <w:rPr>
          <w:rFonts w:ascii="Arial" w:hAnsi="Arial" w:cs="Arial"/>
          <w:color w:val="000000" w:themeColor="text1"/>
          <w:sz w:val="22"/>
          <w:szCs w:val="22"/>
        </w:rPr>
        <w:t xml:space="preserve"> (</w:t>
      </w:r>
      <w:r w:rsidR="00B302A8">
        <w:rPr>
          <w:rFonts w:ascii="Arial" w:hAnsi="Arial" w:cs="Arial"/>
          <w:color w:val="000000" w:themeColor="text1"/>
          <w:sz w:val="22"/>
          <w:szCs w:val="22"/>
        </w:rPr>
        <w:t>t</w:t>
      </w:r>
      <w:r w:rsidR="00206FA4" w:rsidRPr="00B302A8">
        <w:rPr>
          <w:rFonts w:ascii="Arial" w:hAnsi="Arial" w:cs="Arial"/>
          <w:color w:val="000000" w:themeColor="text1"/>
          <w:sz w:val="22"/>
          <w:szCs w:val="22"/>
        </w:rPr>
        <w:t>abela 3</w:t>
      </w:r>
      <w:r w:rsidRPr="00F9139A">
        <w:rPr>
          <w:rFonts w:ascii="Arial" w:hAnsi="Arial" w:cs="Arial"/>
          <w:color w:val="000000" w:themeColor="text1"/>
          <w:sz w:val="22"/>
          <w:szCs w:val="22"/>
        </w:rPr>
        <w:t xml:space="preserve">), nos mostra o </w:t>
      </w:r>
      <w:r w:rsidR="001018F0" w:rsidRPr="00F9139A">
        <w:rPr>
          <w:rFonts w:ascii="Arial" w:hAnsi="Arial" w:cs="Arial"/>
          <w:color w:val="000000" w:themeColor="text1"/>
          <w:sz w:val="22"/>
          <w:szCs w:val="22"/>
        </w:rPr>
        <w:t>envelhecimento da população do c</w:t>
      </w:r>
      <w:r w:rsidRPr="00F9139A">
        <w:rPr>
          <w:rFonts w:ascii="Arial" w:hAnsi="Arial" w:cs="Arial"/>
          <w:color w:val="000000" w:themeColor="text1"/>
          <w:sz w:val="22"/>
          <w:szCs w:val="22"/>
        </w:rPr>
        <w:t xml:space="preserve">oncelho. Contudo, </w:t>
      </w:r>
      <w:r w:rsidR="00593565" w:rsidRPr="00F9139A">
        <w:rPr>
          <w:rFonts w:ascii="Arial" w:hAnsi="Arial" w:cs="Arial"/>
          <w:color w:val="000000" w:themeColor="text1"/>
          <w:sz w:val="22"/>
          <w:szCs w:val="22"/>
        </w:rPr>
        <w:t xml:space="preserve">nota-se uma ligeira inversão de tendência no grupo de 15-24 anos e </w:t>
      </w:r>
      <w:r w:rsidRPr="00F9139A">
        <w:rPr>
          <w:rFonts w:ascii="Arial" w:hAnsi="Arial" w:cs="Arial"/>
          <w:color w:val="000000" w:themeColor="text1"/>
          <w:sz w:val="22"/>
          <w:szCs w:val="22"/>
        </w:rPr>
        <w:t>o gr</w:t>
      </w:r>
      <w:r w:rsidR="001018F0" w:rsidRPr="00F9139A">
        <w:rPr>
          <w:rFonts w:ascii="Arial" w:hAnsi="Arial" w:cs="Arial"/>
          <w:color w:val="000000" w:themeColor="text1"/>
          <w:sz w:val="22"/>
          <w:szCs w:val="22"/>
        </w:rPr>
        <w:t>upo etário dos 25 aos 65 anos (a</w:t>
      </w:r>
      <w:r w:rsidRPr="00F9139A">
        <w:rPr>
          <w:rFonts w:ascii="Arial" w:hAnsi="Arial" w:cs="Arial"/>
          <w:color w:val="000000" w:themeColor="text1"/>
          <w:sz w:val="22"/>
          <w:szCs w:val="22"/>
        </w:rPr>
        <w:t>dultos) continua a ser predominante (</w:t>
      </w:r>
      <w:r w:rsidR="00307D9F">
        <w:rPr>
          <w:rFonts w:ascii="Arial" w:hAnsi="Arial" w:cs="Arial"/>
          <w:i/>
          <w:color w:val="000000" w:themeColor="text1"/>
          <w:sz w:val="22"/>
          <w:szCs w:val="22"/>
        </w:rPr>
        <w:t>Carta educativa do c</w:t>
      </w:r>
      <w:r w:rsidRPr="00F9139A">
        <w:rPr>
          <w:rFonts w:ascii="Arial" w:hAnsi="Arial" w:cs="Arial"/>
          <w:i/>
          <w:color w:val="000000" w:themeColor="text1"/>
          <w:sz w:val="22"/>
          <w:szCs w:val="22"/>
        </w:rPr>
        <w:t>oncelho de Soure</w:t>
      </w:r>
      <w:r w:rsidR="00593565" w:rsidRPr="00F9139A">
        <w:rPr>
          <w:rFonts w:ascii="Arial" w:hAnsi="Arial" w:cs="Arial"/>
          <w:color w:val="000000" w:themeColor="text1"/>
          <w:sz w:val="22"/>
          <w:szCs w:val="22"/>
        </w:rPr>
        <w:t>, 2006; INE, 2011; INE, 2013</w:t>
      </w:r>
      <w:r w:rsidRPr="00F9139A">
        <w:rPr>
          <w:rFonts w:ascii="Arial" w:hAnsi="Arial" w:cs="Arial"/>
          <w:color w:val="000000" w:themeColor="text1"/>
          <w:sz w:val="22"/>
          <w:szCs w:val="22"/>
        </w:rPr>
        <w:t xml:space="preserve">). </w:t>
      </w:r>
    </w:p>
    <w:p w:rsidR="00BC5802" w:rsidRDefault="00BC5802" w:rsidP="0013335A">
      <w:pPr>
        <w:autoSpaceDE w:val="0"/>
        <w:autoSpaceDN w:val="0"/>
        <w:adjustRightInd w:val="0"/>
        <w:spacing w:line="360" w:lineRule="auto"/>
        <w:rPr>
          <w:rFonts w:ascii="Arial" w:hAnsi="Arial" w:cs="Arial"/>
          <w:sz w:val="20"/>
          <w:szCs w:val="20"/>
        </w:rPr>
      </w:pPr>
    </w:p>
    <w:p w:rsidR="00BC5802" w:rsidRPr="00F9139A" w:rsidRDefault="00206FA4" w:rsidP="00BC5802">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Tabela</w:t>
      </w:r>
      <w:r w:rsidRPr="00F9139A">
        <w:rPr>
          <w:rFonts w:ascii="Arial" w:hAnsi="Arial" w:cs="Arial"/>
          <w:color w:val="000000" w:themeColor="text1"/>
          <w:sz w:val="20"/>
          <w:szCs w:val="20"/>
        </w:rPr>
        <w:t xml:space="preserve"> </w:t>
      </w:r>
      <w:r>
        <w:rPr>
          <w:rFonts w:ascii="Arial" w:hAnsi="Arial" w:cs="Arial"/>
          <w:color w:val="000000" w:themeColor="text1"/>
          <w:sz w:val="20"/>
          <w:szCs w:val="20"/>
        </w:rPr>
        <w:t xml:space="preserve">3 </w:t>
      </w:r>
      <w:r w:rsidR="00BC5802" w:rsidRPr="00F9139A">
        <w:rPr>
          <w:rFonts w:ascii="Arial" w:hAnsi="Arial" w:cs="Arial"/>
          <w:color w:val="000000" w:themeColor="text1"/>
          <w:sz w:val="20"/>
          <w:szCs w:val="20"/>
        </w:rPr>
        <w:t>- Populaç</w:t>
      </w:r>
      <w:r w:rsidR="00307D9F">
        <w:rPr>
          <w:rFonts w:ascii="Arial" w:hAnsi="Arial" w:cs="Arial"/>
          <w:color w:val="000000" w:themeColor="text1"/>
          <w:sz w:val="20"/>
          <w:szCs w:val="20"/>
        </w:rPr>
        <w:t>ão r</w:t>
      </w:r>
      <w:r w:rsidR="00782742" w:rsidRPr="00F9139A">
        <w:rPr>
          <w:rFonts w:ascii="Arial" w:hAnsi="Arial" w:cs="Arial"/>
          <w:color w:val="000000" w:themeColor="text1"/>
          <w:sz w:val="20"/>
          <w:szCs w:val="20"/>
        </w:rPr>
        <w:t>es</w:t>
      </w:r>
      <w:r w:rsidR="00307D9F">
        <w:rPr>
          <w:rFonts w:ascii="Arial" w:hAnsi="Arial" w:cs="Arial"/>
          <w:color w:val="000000" w:themeColor="text1"/>
          <w:sz w:val="20"/>
          <w:szCs w:val="20"/>
        </w:rPr>
        <w:t>idente no c</w:t>
      </w:r>
      <w:r w:rsidR="00782742" w:rsidRPr="00F9139A">
        <w:rPr>
          <w:rFonts w:ascii="Arial" w:hAnsi="Arial" w:cs="Arial"/>
          <w:color w:val="000000" w:themeColor="text1"/>
          <w:sz w:val="20"/>
          <w:szCs w:val="20"/>
        </w:rPr>
        <w:t>oncelho em 2011 e 2012</w:t>
      </w:r>
    </w:p>
    <w:tbl>
      <w:tblPr>
        <w:tblpPr w:leftFromText="141" w:rightFromText="141" w:vertAnchor="text" w:horzAnchor="page" w:tblpX="2352" w:tblpY="109"/>
        <w:tblW w:w="6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55"/>
        <w:gridCol w:w="1089"/>
        <w:gridCol w:w="1180"/>
        <w:gridCol w:w="1089"/>
        <w:gridCol w:w="1180"/>
      </w:tblGrid>
      <w:tr w:rsidR="00307D9F" w:rsidRPr="00F9139A" w:rsidTr="00307D9F">
        <w:trPr>
          <w:trHeight w:val="255"/>
        </w:trPr>
        <w:tc>
          <w:tcPr>
            <w:tcW w:w="2355" w:type="dxa"/>
            <w:vMerge w:val="restart"/>
            <w:shd w:val="clear" w:color="auto" w:fill="00CCFF"/>
            <w:noWrap/>
            <w:vAlign w:val="center"/>
          </w:tcPr>
          <w:p w:rsidR="00307D9F" w:rsidRPr="00F9139A" w:rsidRDefault="00307D9F" w:rsidP="007A1F33">
            <w:pPr>
              <w:jc w:val="center"/>
              <w:rPr>
                <w:rFonts w:ascii="Arial Narrow" w:hAnsi="Arial Narrow" w:cs="Arial"/>
                <w:b/>
                <w:color w:val="000000" w:themeColor="text1"/>
                <w:sz w:val="22"/>
                <w:szCs w:val="22"/>
              </w:rPr>
            </w:pPr>
            <w:r w:rsidRPr="00F9139A">
              <w:rPr>
                <w:rFonts w:ascii="Arial Narrow" w:hAnsi="Arial Narrow" w:cs="Arial"/>
                <w:b/>
                <w:i/>
                <w:color w:val="000000" w:themeColor="text1"/>
                <w:sz w:val="22"/>
                <w:szCs w:val="22"/>
              </w:rPr>
              <w:t>Nível etário</w:t>
            </w:r>
          </w:p>
        </w:tc>
        <w:tc>
          <w:tcPr>
            <w:tcW w:w="2269" w:type="dxa"/>
            <w:gridSpan w:val="2"/>
            <w:tcBorders>
              <w:bottom w:val="single" w:sz="4" w:space="0" w:color="auto"/>
            </w:tcBorders>
            <w:shd w:val="clear" w:color="auto" w:fill="00CCFF"/>
            <w:vAlign w:val="center"/>
          </w:tcPr>
          <w:p w:rsidR="00307D9F" w:rsidRPr="00F9139A" w:rsidRDefault="00307D9F" w:rsidP="00782742">
            <w:pPr>
              <w:jc w:val="center"/>
              <w:rPr>
                <w:rFonts w:ascii="Arial Narrow" w:hAnsi="Arial Narrow" w:cs="Arial"/>
                <w:b/>
                <w:color w:val="000000" w:themeColor="text1"/>
                <w:sz w:val="20"/>
                <w:szCs w:val="20"/>
              </w:rPr>
            </w:pPr>
            <w:r w:rsidRPr="00F9139A">
              <w:rPr>
                <w:rFonts w:ascii="Arial Narrow" w:hAnsi="Arial Narrow" w:cs="Arial"/>
                <w:b/>
                <w:color w:val="000000" w:themeColor="text1"/>
                <w:sz w:val="20"/>
                <w:szCs w:val="20"/>
              </w:rPr>
              <w:t>2011</w:t>
            </w:r>
          </w:p>
        </w:tc>
        <w:tc>
          <w:tcPr>
            <w:tcW w:w="2269" w:type="dxa"/>
            <w:gridSpan w:val="2"/>
            <w:tcBorders>
              <w:bottom w:val="single" w:sz="4" w:space="0" w:color="auto"/>
            </w:tcBorders>
            <w:shd w:val="clear" w:color="auto" w:fill="00CCFF"/>
            <w:noWrap/>
            <w:vAlign w:val="center"/>
          </w:tcPr>
          <w:p w:rsidR="00307D9F" w:rsidRPr="00F9139A" w:rsidRDefault="00307D9F" w:rsidP="007A1F33">
            <w:pPr>
              <w:jc w:val="center"/>
              <w:rPr>
                <w:rFonts w:ascii="Arial Narrow" w:hAnsi="Arial Narrow" w:cs="Arial"/>
                <w:b/>
                <w:color w:val="000000" w:themeColor="text1"/>
                <w:sz w:val="20"/>
                <w:szCs w:val="20"/>
              </w:rPr>
            </w:pPr>
            <w:r w:rsidRPr="00F9139A">
              <w:rPr>
                <w:rFonts w:ascii="Arial Narrow" w:hAnsi="Arial Narrow" w:cs="Arial"/>
                <w:b/>
                <w:color w:val="000000" w:themeColor="text1"/>
                <w:sz w:val="20"/>
                <w:szCs w:val="20"/>
              </w:rPr>
              <w:t>2012</w:t>
            </w:r>
          </w:p>
        </w:tc>
      </w:tr>
      <w:tr w:rsidR="00307D9F" w:rsidRPr="00F9139A" w:rsidTr="00307D9F">
        <w:trPr>
          <w:trHeight w:val="255"/>
        </w:trPr>
        <w:tc>
          <w:tcPr>
            <w:tcW w:w="2355" w:type="dxa"/>
            <w:vMerge/>
            <w:shd w:val="clear" w:color="auto" w:fill="00CCFF"/>
            <w:noWrap/>
            <w:vAlign w:val="center"/>
          </w:tcPr>
          <w:p w:rsidR="00307D9F" w:rsidRPr="00F9139A" w:rsidRDefault="00307D9F" w:rsidP="007A1F33">
            <w:pPr>
              <w:jc w:val="center"/>
              <w:rPr>
                <w:rFonts w:ascii="Arial Narrow" w:hAnsi="Arial Narrow" w:cs="Arial"/>
                <w:b/>
                <w:i/>
                <w:color w:val="000000" w:themeColor="text1"/>
                <w:sz w:val="22"/>
                <w:szCs w:val="22"/>
              </w:rPr>
            </w:pPr>
          </w:p>
        </w:tc>
        <w:tc>
          <w:tcPr>
            <w:tcW w:w="1089" w:type="dxa"/>
            <w:shd w:val="clear" w:color="auto" w:fill="C0C0C0"/>
            <w:vAlign w:val="center"/>
          </w:tcPr>
          <w:p w:rsidR="00307D9F" w:rsidRPr="00F9139A" w:rsidRDefault="00307D9F" w:rsidP="007A1F33">
            <w:pPr>
              <w:jc w:val="center"/>
              <w:rPr>
                <w:rFonts w:ascii="Arial Narrow" w:hAnsi="Arial Narrow" w:cs="Arial"/>
                <w:b/>
                <w:i/>
                <w:color w:val="000000" w:themeColor="text1"/>
                <w:sz w:val="22"/>
                <w:szCs w:val="22"/>
              </w:rPr>
            </w:pPr>
            <w:r w:rsidRPr="00F9139A">
              <w:rPr>
                <w:rFonts w:ascii="Arial Narrow" w:hAnsi="Arial Narrow" w:cs="Arial"/>
                <w:b/>
                <w:i/>
                <w:color w:val="000000" w:themeColor="text1"/>
                <w:sz w:val="22"/>
                <w:szCs w:val="22"/>
              </w:rPr>
              <w:t>Nº Total</w:t>
            </w:r>
          </w:p>
        </w:tc>
        <w:tc>
          <w:tcPr>
            <w:tcW w:w="1180" w:type="dxa"/>
            <w:shd w:val="clear" w:color="auto" w:fill="C0C0C0"/>
            <w:vAlign w:val="center"/>
          </w:tcPr>
          <w:p w:rsidR="00307D9F" w:rsidRPr="00F9139A" w:rsidRDefault="00307D9F" w:rsidP="007A1F33">
            <w:pPr>
              <w:jc w:val="center"/>
              <w:rPr>
                <w:rFonts w:ascii="Arial Narrow" w:hAnsi="Arial Narrow" w:cs="Arial"/>
                <w:b/>
                <w:i/>
                <w:color w:val="000000" w:themeColor="text1"/>
                <w:sz w:val="22"/>
                <w:szCs w:val="22"/>
              </w:rPr>
            </w:pPr>
            <w:r w:rsidRPr="00F9139A">
              <w:rPr>
                <w:rFonts w:ascii="Arial Narrow" w:hAnsi="Arial Narrow" w:cs="Arial"/>
                <w:b/>
                <w:i/>
                <w:color w:val="000000" w:themeColor="text1"/>
                <w:sz w:val="22"/>
                <w:szCs w:val="22"/>
              </w:rPr>
              <w:t>Var</w:t>
            </w:r>
          </w:p>
          <w:p w:rsidR="00307D9F" w:rsidRPr="00F9139A" w:rsidRDefault="00307D9F" w:rsidP="00782742">
            <w:pPr>
              <w:jc w:val="center"/>
              <w:rPr>
                <w:rFonts w:ascii="Arial Narrow" w:hAnsi="Arial Narrow" w:cs="Arial"/>
                <w:b/>
                <w:i/>
                <w:color w:val="000000" w:themeColor="text1"/>
                <w:sz w:val="22"/>
                <w:szCs w:val="22"/>
              </w:rPr>
            </w:pPr>
            <w:r w:rsidRPr="00F9139A">
              <w:rPr>
                <w:rFonts w:ascii="Arial Narrow" w:hAnsi="Arial Narrow" w:cs="Arial"/>
                <w:b/>
                <w:i/>
                <w:color w:val="000000" w:themeColor="text1"/>
                <w:sz w:val="22"/>
                <w:szCs w:val="22"/>
              </w:rPr>
              <w:t>2001/2011</w:t>
            </w:r>
          </w:p>
        </w:tc>
        <w:tc>
          <w:tcPr>
            <w:tcW w:w="1089" w:type="dxa"/>
            <w:shd w:val="clear" w:color="auto" w:fill="C0C0C0"/>
            <w:noWrap/>
            <w:vAlign w:val="center"/>
          </w:tcPr>
          <w:p w:rsidR="00307D9F" w:rsidRPr="00F9139A" w:rsidRDefault="00307D9F" w:rsidP="007A1F33">
            <w:pPr>
              <w:jc w:val="center"/>
              <w:rPr>
                <w:rFonts w:ascii="Arial Narrow" w:hAnsi="Arial Narrow" w:cs="Arial"/>
                <w:b/>
                <w:i/>
                <w:color w:val="000000" w:themeColor="text1"/>
                <w:sz w:val="22"/>
                <w:szCs w:val="22"/>
              </w:rPr>
            </w:pPr>
            <w:r w:rsidRPr="00F9139A">
              <w:rPr>
                <w:rFonts w:ascii="Arial Narrow" w:hAnsi="Arial Narrow" w:cs="Arial"/>
                <w:b/>
                <w:i/>
                <w:color w:val="000000" w:themeColor="text1"/>
                <w:sz w:val="22"/>
                <w:szCs w:val="22"/>
              </w:rPr>
              <w:t>Nº Total</w:t>
            </w:r>
          </w:p>
        </w:tc>
        <w:tc>
          <w:tcPr>
            <w:tcW w:w="1180" w:type="dxa"/>
            <w:shd w:val="clear" w:color="auto" w:fill="C0C0C0"/>
            <w:vAlign w:val="center"/>
          </w:tcPr>
          <w:p w:rsidR="00307D9F" w:rsidRPr="00F9139A" w:rsidRDefault="00307D9F" w:rsidP="007A1F33">
            <w:pPr>
              <w:jc w:val="center"/>
              <w:rPr>
                <w:rFonts w:ascii="Arial Narrow" w:hAnsi="Arial Narrow" w:cs="Arial"/>
                <w:b/>
                <w:i/>
                <w:color w:val="000000" w:themeColor="text1"/>
                <w:sz w:val="22"/>
                <w:szCs w:val="22"/>
              </w:rPr>
            </w:pPr>
            <w:r w:rsidRPr="00F9139A">
              <w:rPr>
                <w:rFonts w:ascii="Arial Narrow" w:hAnsi="Arial Narrow" w:cs="Arial"/>
                <w:b/>
                <w:i/>
                <w:color w:val="000000" w:themeColor="text1"/>
                <w:sz w:val="22"/>
                <w:szCs w:val="22"/>
              </w:rPr>
              <w:t>Var</w:t>
            </w:r>
          </w:p>
          <w:p w:rsidR="00307D9F" w:rsidRPr="00F9139A" w:rsidRDefault="00307D9F" w:rsidP="007A1F33">
            <w:pPr>
              <w:jc w:val="center"/>
              <w:rPr>
                <w:rFonts w:ascii="Arial Narrow" w:hAnsi="Arial Narrow" w:cs="Arial"/>
                <w:b/>
                <w:i/>
                <w:color w:val="000000" w:themeColor="text1"/>
                <w:sz w:val="22"/>
                <w:szCs w:val="22"/>
              </w:rPr>
            </w:pPr>
            <w:r w:rsidRPr="00F9139A">
              <w:rPr>
                <w:rFonts w:ascii="Arial Narrow" w:hAnsi="Arial Narrow" w:cs="Arial"/>
                <w:b/>
                <w:i/>
                <w:color w:val="000000" w:themeColor="text1"/>
                <w:sz w:val="22"/>
                <w:szCs w:val="22"/>
              </w:rPr>
              <w:t>2011/2012</w:t>
            </w:r>
          </w:p>
        </w:tc>
      </w:tr>
      <w:tr w:rsidR="00307D9F" w:rsidRPr="00F9139A" w:rsidTr="00307D9F">
        <w:trPr>
          <w:trHeight w:val="255"/>
        </w:trPr>
        <w:tc>
          <w:tcPr>
            <w:tcW w:w="2355" w:type="dxa"/>
            <w:shd w:val="clear" w:color="auto" w:fill="auto"/>
            <w:noWrap/>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0 – 14 anos</w:t>
            </w:r>
          </w:p>
        </w:tc>
        <w:tc>
          <w:tcPr>
            <w:tcW w:w="1089" w:type="dxa"/>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2258</w:t>
            </w:r>
          </w:p>
        </w:tc>
        <w:tc>
          <w:tcPr>
            <w:tcW w:w="1180" w:type="dxa"/>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-10,7</w:t>
            </w:r>
          </w:p>
        </w:tc>
        <w:tc>
          <w:tcPr>
            <w:tcW w:w="1089" w:type="dxa"/>
            <w:shd w:val="clear" w:color="auto" w:fill="auto"/>
            <w:noWrap/>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2202</w:t>
            </w:r>
          </w:p>
        </w:tc>
        <w:tc>
          <w:tcPr>
            <w:tcW w:w="1180" w:type="dxa"/>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-2,5</w:t>
            </w:r>
          </w:p>
        </w:tc>
      </w:tr>
      <w:tr w:rsidR="00307D9F" w:rsidRPr="00F9139A" w:rsidTr="00307D9F">
        <w:trPr>
          <w:trHeight w:val="255"/>
        </w:trPr>
        <w:tc>
          <w:tcPr>
            <w:tcW w:w="2355" w:type="dxa"/>
            <w:shd w:val="clear" w:color="auto" w:fill="auto"/>
            <w:noWrap/>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15 – 24 anos</w:t>
            </w:r>
          </w:p>
        </w:tc>
        <w:tc>
          <w:tcPr>
            <w:tcW w:w="1089" w:type="dxa"/>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1671</w:t>
            </w:r>
          </w:p>
        </w:tc>
        <w:tc>
          <w:tcPr>
            <w:tcW w:w="1180" w:type="dxa"/>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-37,3</w:t>
            </w:r>
          </w:p>
        </w:tc>
        <w:tc>
          <w:tcPr>
            <w:tcW w:w="1089" w:type="dxa"/>
            <w:shd w:val="clear" w:color="auto" w:fill="auto"/>
            <w:noWrap/>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1699</w:t>
            </w:r>
          </w:p>
        </w:tc>
        <w:tc>
          <w:tcPr>
            <w:tcW w:w="1180" w:type="dxa"/>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1,7</w:t>
            </w:r>
          </w:p>
        </w:tc>
      </w:tr>
      <w:tr w:rsidR="00307D9F" w:rsidRPr="00F9139A" w:rsidTr="00307D9F">
        <w:trPr>
          <w:trHeight w:val="255"/>
        </w:trPr>
        <w:tc>
          <w:tcPr>
            <w:tcW w:w="2355" w:type="dxa"/>
            <w:shd w:val="clear" w:color="auto" w:fill="auto"/>
            <w:noWrap/>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25 – 64 anos</w:t>
            </w:r>
          </w:p>
        </w:tc>
        <w:tc>
          <w:tcPr>
            <w:tcW w:w="1089" w:type="dxa"/>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9930</w:t>
            </w:r>
          </w:p>
        </w:tc>
        <w:tc>
          <w:tcPr>
            <w:tcW w:w="1180" w:type="dxa"/>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-5,7</w:t>
            </w:r>
          </w:p>
        </w:tc>
        <w:tc>
          <w:tcPr>
            <w:tcW w:w="1089" w:type="dxa"/>
            <w:shd w:val="clear" w:color="auto" w:fill="auto"/>
            <w:noWrap/>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9629</w:t>
            </w:r>
          </w:p>
        </w:tc>
        <w:tc>
          <w:tcPr>
            <w:tcW w:w="1180" w:type="dxa"/>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-3,0</w:t>
            </w:r>
          </w:p>
        </w:tc>
      </w:tr>
      <w:tr w:rsidR="00307D9F" w:rsidRPr="00F9139A" w:rsidTr="00307D9F">
        <w:trPr>
          <w:trHeight w:val="212"/>
        </w:trPr>
        <w:tc>
          <w:tcPr>
            <w:tcW w:w="2355" w:type="dxa"/>
            <w:shd w:val="clear" w:color="auto" w:fill="auto"/>
            <w:noWrap/>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 de 65 anos</w:t>
            </w:r>
          </w:p>
        </w:tc>
        <w:tc>
          <w:tcPr>
            <w:tcW w:w="1089" w:type="dxa"/>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5386</w:t>
            </w:r>
          </w:p>
        </w:tc>
        <w:tc>
          <w:tcPr>
            <w:tcW w:w="1180" w:type="dxa"/>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3,0</w:t>
            </w:r>
          </w:p>
        </w:tc>
        <w:tc>
          <w:tcPr>
            <w:tcW w:w="1089" w:type="dxa"/>
            <w:shd w:val="clear" w:color="auto" w:fill="auto"/>
            <w:noWrap/>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5210</w:t>
            </w:r>
          </w:p>
        </w:tc>
        <w:tc>
          <w:tcPr>
            <w:tcW w:w="1180" w:type="dxa"/>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-3,2</w:t>
            </w:r>
          </w:p>
        </w:tc>
      </w:tr>
      <w:tr w:rsidR="00307D9F" w:rsidRPr="00F9139A" w:rsidTr="00307D9F">
        <w:trPr>
          <w:trHeight w:val="255"/>
        </w:trPr>
        <w:tc>
          <w:tcPr>
            <w:tcW w:w="2355" w:type="dxa"/>
            <w:shd w:val="clear" w:color="auto" w:fill="00CCFF"/>
            <w:noWrap/>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Total</w:t>
            </w:r>
          </w:p>
        </w:tc>
        <w:tc>
          <w:tcPr>
            <w:tcW w:w="1089" w:type="dxa"/>
            <w:shd w:val="clear" w:color="auto" w:fill="00CCFF"/>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19245</w:t>
            </w:r>
          </w:p>
        </w:tc>
        <w:tc>
          <w:tcPr>
            <w:tcW w:w="1180" w:type="dxa"/>
            <w:shd w:val="clear" w:color="auto" w:fill="00CCFF"/>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-8,1</w:t>
            </w:r>
          </w:p>
        </w:tc>
        <w:tc>
          <w:tcPr>
            <w:tcW w:w="1089" w:type="dxa"/>
            <w:shd w:val="clear" w:color="auto" w:fill="00CCFF"/>
            <w:noWrap/>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18740</w:t>
            </w:r>
          </w:p>
        </w:tc>
        <w:tc>
          <w:tcPr>
            <w:tcW w:w="1180" w:type="dxa"/>
            <w:shd w:val="clear" w:color="auto" w:fill="00CCFF"/>
            <w:vAlign w:val="center"/>
          </w:tcPr>
          <w:p w:rsidR="00307D9F" w:rsidRPr="00F9139A" w:rsidRDefault="00307D9F" w:rsidP="007A1F3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-2,4</w:t>
            </w:r>
          </w:p>
        </w:tc>
      </w:tr>
    </w:tbl>
    <w:p w:rsidR="00BC5802" w:rsidRPr="00F9139A" w:rsidRDefault="00BC5802" w:rsidP="00BC5802">
      <w:pPr>
        <w:autoSpaceDE w:val="0"/>
        <w:autoSpaceDN w:val="0"/>
        <w:adjustRightInd w:val="0"/>
        <w:spacing w:line="360" w:lineRule="auto"/>
        <w:jc w:val="both"/>
        <w:rPr>
          <w:rFonts w:ascii="TempusSansITC" w:hAnsi="TempusSansITC" w:cs="TempusSansITC"/>
          <w:color w:val="000000" w:themeColor="text1"/>
        </w:rPr>
      </w:pPr>
    </w:p>
    <w:p w:rsidR="00BC5802" w:rsidRPr="00F9139A" w:rsidRDefault="00BC5802" w:rsidP="00BC5802">
      <w:pPr>
        <w:autoSpaceDE w:val="0"/>
        <w:autoSpaceDN w:val="0"/>
        <w:adjustRightInd w:val="0"/>
        <w:spacing w:line="360" w:lineRule="auto"/>
        <w:jc w:val="both"/>
        <w:rPr>
          <w:rFonts w:ascii="TempusSansITC" w:hAnsi="TempusSansITC" w:cs="TempusSansITC"/>
          <w:color w:val="000000" w:themeColor="text1"/>
        </w:rPr>
      </w:pPr>
    </w:p>
    <w:p w:rsidR="00BC5802" w:rsidRPr="00F9139A" w:rsidRDefault="00BC5802" w:rsidP="00BC5802">
      <w:pPr>
        <w:autoSpaceDE w:val="0"/>
        <w:autoSpaceDN w:val="0"/>
        <w:adjustRightInd w:val="0"/>
        <w:spacing w:line="360" w:lineRule="auto"/>
        <w:jc w:val="both"/>
        <w:rPr>
          <w:rFonts w:ascii="TempusSansITC" w:hAnsi="TempusSansITC" w:cs="TempusSansITC"/>
          <w:color w:val="000000" w:themeColor="text1"/>
        </w:rPr>
      </w:pPr>
    </w:p>
    <w:p w:rsidR="00BC5802" w:rsidRPr="00F9139A" w:rsidRDefault="00BC5802" w:rsidP="00BC5802">
      <w:pPr>
        <w:autoSpaceDE w:val="0"/>
        <w:autoSpaceDN w:val="0"/>
        <w:adjustRightInd w:val="0"/>
        <w:spacing w:line="360" w:lineRule="auto"/>
        <w:jc w:val="both"/>
        <w:rPr>
          <w:rFonts w:ascii="TempusSansITC" w:hAnsi="TempusSansITC" w:cs="TempusSansITC"/>
          <w:color w:val="000000" w:themeColor="text1"/>
        </w:rPr>
      </w:pPr>
    </w:p>
    <w:p w:rsidR="00BC5802" w:rsidRPr="00F9139A" w:rsidRDefault="00BC5802" w:rsidP="00BC5802">
      <w:pPr>
        <w:autoSpaceDE w:val="0"/>
        <w:autoSpaceDN w:val="0"/>
        <w:adjustRightInd w:val="0"/>
        <w:spacing w:line="360" w:lineRule="auto"/>
        <w:rPr>
          <w:rFonts w:ascii="TempusSansITC" w:hAnsi="TempusSansITC" w:cs="TempusSansITC"/>
          <w:color w:val="000000" w:themeColor="text1"/>
          <w:sz w:val="16"/>
          <w:szCs w:val="16"/>
        </w:rPr>
      </w:pPr>
    </w:p>
    <w:p w:rsidR="00BC5802" w:rsidRPr="00F9139A" w:rsidRDefault="00BC5802" w:rsidP="00BC5802">
      <w:pPr>
        <w:autoSpaceDE w:val="0"/>
        <w:autoSpaceDN w:val="0"/>
        <w:adjustRightInd w:val="0"/>
        <w:spacing w:line="360" w:lineRule="auto"/>
        <w:rPr>
          <w:rFonts w:ascii="TempusSansITC" w:hAnsi="TempusSansITC" w:cs="TempusSansITC"/>
          <w:color w:val="000000" w:themeColor="text1"/>
          <w:sz w:val="20"/>
          <w:szCs w:val="20"/>
        </w:rPr>
      </w:pPr>
    </w:p>
    <w:p w:rsidR="00BC5802" w:rsidRPr="00F9139A" w:rsidRDefault="006261FA" w:rsidP="00BC5802">
      <w:pPr>
        <w:autoSpaceDE w:val="0"/>
        <w:autoSpaceDN w:val="0"/>
        <w:adjustRightInd w:val="0"/>
        <w:spacing w:line="360" w:lineRule="auto"/>
        <w:jc w:val="center"/>
        <w:rPr>
          <w:rFonts w:ascii="Arial" w:hAnsi="Arial" w:cs="Arial"/>
          <w:color w:val="000000" w:themeColor="text1"/>
          <w:sz w:val="16"/>
          <w:szCs w:val="16"/>
        </w:rPr>
      </w:pPr>
      <w:r w:rsidRPr="00F9139A">
        <w:rPr>
          <w:rFonts w:ascii="Arial" w:hAnsi="Arial" w:cs="Arial"/>
          <w:color w:val="000000" w:themeColor="text1"/>
          <w:sz w:val="16"/>
          <w:szCs w:val="16"/>
        </w:rPr>
        <w:t>Fonte: INE (2011, 2012</w:t>
      </w:r>
      <w:r w:rsidR="00BC5802" w:rsidRPr="00F9139A">
        <w:rPr>
          <w:rFonts w:ascii="Arial" w:hAnsi="Arial" w:cs="Arial"/>
          <w:color w:val="000000" w:themeColor="text1"/>
          <w:sz w:val="16"/>
          <w:szCs w:val="16"/>
        </w:rPr>
        <w:t>)</w:t>
      </w:r>
    </w:p>
    <w:p w:rsidR="00BC5802" w:rsidRDefault="00BC5802" w:rsidP="0013335A">
      <w:pPr>
        <w:autoSpaceDE w:val="0"/>
        <w:autoSpaceDN w:val="0"/>
        <w:adjustRightInd w:val="0"/>
        <w:spacing w:line="360" w:lineRule="auto"/>
        <w:rPr>
          <w:rFonts w:ascii="Arial" w:hAnsi="Arial" w:cs="Arial"/>
          <w:sz w:val="22"/>
          <w:szCs w:val="22"/>
        </w:rPr>
      </w:pPr>
    </w:p>
    <w:p w:rsidR="000530CC" w:rsidRPr="00F9139A" w:rsidRDefault="000530CC" w:rsidP="0013335A">
      <w:pPr>
        <w:autoSpaceDE w:val="0"/>
        <w:autoSpaceDN w:val="0"/>
        <w:adjustRightInd w:val="0"/>
        <w:spacing w:line="360" w:lineRule="auto"/>
        <w:jc w:val="both"/>
        <w:rPr>
          <w:rFonts w:ascii="Arial" w:hAnsi="Arial" w:cs="Arial"/>
          <w:color w:val="000000" w:themeColor="text1"/>
          <w:sz w:val="22"/>
          <w:szCs w:val="22"/>
        </w:rPr>
      </w:pPr>
      <w:r w:rsidRPr="00593565">
        <w:rPr>
          <w:rFonts w:ascii="Arial" w:hAnsi="Arial" w:cs="Arial"/>
          <w:b/>
          <w:color w:val="FF0000"/>
          <w:sz w:val="22"/>
          <w:szCs w:val="22"/>
        </w:rPr>
        <w:tab/>
      </w:r>
      <w:r w:rsidRPr="00F9139A">
        <w:rPr>
          <w:rFonts w:ascii="Arial" w:hAnsi="Arial" w:cs="Arial"/>
          <w:color w:val="000000" w:themeColor="text1"/>
          <w:sz w:val="22"/>
          <w:szCs w:val="22"/>
        </w:rPr>
        <w:t xml:space="preserve">Face a estes indicadores demográficos, torna-se evidente a necessidade do Agrupamento de Escolas de Soure apostar </w:t>
      </w:r>
      <w:r w:rsidR="00593565" w:rsidRPr="00F9139A">
        <w:rPr>
          <w:rFonts w:ascii="Arial" w:hAnsi="Arial" w:cs="Arial"/>
          <w:color w:val="000000" w:themeColor="text1"/>
          <w:sz w:val="22"/>
          <w:szCs w:val="22"/>
        </w:rPr>
        <w:t xml:space="preserve">numa ampla gama de serviços educativos </w:t>
      </w:r>
      <w:r w:rsidR="001F47E6" w:rsidRPr="00F9139A">
        <w:rPr>
          <w:rFonts w:ascii="Arial" w:hAnsi="Arial" w:cs="Arial"/>
          <w:color w:val="000000" w:themeColor="text1"/>
          <w:sz w:val="22"/>
          <w:szCs w:val="22"/>
        </w:rPr>
        <w:t xml:space="preserve">de </w:t>
      </w:r>
      <w:r w:rsidRPr="00F9139A">
        <w:rPr>
          <w:rFonts w:ascii="Arial" w:hAnsi="Arial" w:cs="Arial"/>
          <w:color w:val="000000" w:themeColor="text1"/>
          <w:sz w:val="22"/>
          <w:szCs w:val="22"/>
        </w:rPr>
        <w:t>qualidade</w:t>
      </w:r>
      <w:r w:rsidR="001F47E6" w:rsidRPr="00F9139A">
        <w:rPr>
          <w:rFonts w:ascii="Arial" w:hAnsi="Arial" w:cs="Arial"/>
          <w:color w:val="000000" w:themeColor="text1"/>
          <w:sz w:val="22"/>
          <w:szCs w:val="22"/>
        </w:rPr>
        <w:t>,</w:t>
      </w:r>
      <w:r w:rsidRPr="00F9139A">
        <w:rPr>
          <w:rFonts w:ascii="Arial" w:hAnsi="Arial" w:cs="Arial"/>
          <w:color w:val="000000" w:themeColor="text1"/>
          <w:sz w:val="22"/>
          <w:szCs w:val="22"/>
        </w:rPr>
        <w:t xml:space="preserve"> prestados às crianças e jovens, afirmando-se, assim, com</w:t>
      </w:r>
      <w:r w:rsidR="00307D9F">
        <w:rPr>
          <w:rFonts w:ascii="Arial" w:hAnsi="Arial" w:cs="Arial"/>
          <w:color w:val="000000" w:themeColor="text1"/>
          <w:sz w:val="22"/>
          <w:szCs w:val="22"/>
        </w:rPr>
        <w:t>o uma marca de atratividade do c</w:t>
      </w:r>
      <w:r w:rsidRPr="00F9139A">
        <w:rPr>
          <w:rFonts w:ascii="Arial" w:hAnsi="Arial" w:cs="Arial"/>
          <w:color w:val="000000" w:themeColor="text1"/>
          <w:sz w:val="22"/>
          <w:szCs w:val="22"/>
        </w:rPr>
        <w:t xml:space="preserve">oncelho de Soure, </w:t>
      </w:r>
      <w:r w:rsidR="001F47E6" w:rsidRPr="00F9139A">
        <w:rPr>
          <w:rFonts w:ascii="Arial" w:hAnsi="Arial" w:cs="Arial"/>
          <w:color w:val="000000" w:themeColor="text1"/>
          <w:sz w:val="22"/>
          <w:szCs w:val="22"/>
        </w:rPr>
        <w:t xml:space="preserve">e desse modo contribuir para </w:t>
      </w:r>
      <w:r w:rsidR="0064577B" w:rsidRPr="00F9139A">
        <w:rPr>
          <w:rFonts w:ascii="Arial" w:hAnsi="Arial" w:cs="Arial"/>
          <w:color w:val="000000" w:themeColor="text1"/>
          <w:sz w:val="22"/>
          <w:szCs w:val="22"/>
        </w:rPr>
        <w:t xml:space="preserve">fixar população jovem e </w:t>
      </w:r>
      <w:r w:rsidR="001F47E6" w:rsidRPr="00F9139A">
        <w:rPr>
          <w:rFonts w:ascii="Arial" w:hAnsi="Arial" w:cs="Arial"/>
          <w:color w:val="000000" w:themeColor="text1"/>
          <w:sz w:val="22"/>
          <w:szCs w:val="22"/>
        </w:rPr>
        <w:t xml:space="preserve">diminuir o inverno demográfico que paira </w:t>
      </w:r>
      <w:r w:rsidR="0064577B" w:rsidRPr="00F9139A">
        <w:rPr>
          <w:rFonts w:ascii="Arial" w:hAnsi="Arial" w:cs="Arial"/>
          <w:color w:val="000000" w:themeColor="text1"/>
          <w:sz w:val="22"/>
          <w:szCs w:val="22"/>
        </w:rPr>
        <w:t>sobre o nosso concelho.</w:t>
      </w:r>
    </w:p>
    <w:p w:rsidR="0064577B" w:rsidRDefault="0064577B" w:rsidP="0013335A">
      <w:pPr>
        <w:autoSpaceDE w:val="0"/>
        <w:autoSpaceDN w:val="0"/>
        <w:adjustRightInd w:val="0"/>
        <w:spacing w:line="360" w:lineRule="auto"/>
        <w:jc w:val="both"/>
        <w:rPr>
          <w:rFonts w:ascii="Arial" w:hAnsi="Arial" w:cs="Arial"/>
          <w:color w:val="FF0000"/>
          <w:sz w:val="22"/>
          <w:szCs w:val="22"/>
        </w:rPr>
      </w:pPr>
    </w:p>
    <w:p w:rsidR="0064577B" w:rsidRPr="0064577B" w:rsidRDefault="0064577B" w:rsidP="0013335A">
      <w:pPr>
        <w:autoSpaceDE w:val="0"/>
        <w:autoSpaceDN w:val="0"/>
        <w:adjustRightInd w:val="0"/>
        <w:spacing w:line="360" w:lineRule="auto"/>
        <w:jc w:val="both"/>
        <w:rPr>
          <w:rFonts w:ascii="Arial" w:hAnsi="Arial" w:cs="Arial"/>
          <w:color w:val="FF0000"/>
          <w:sz w:val="22"/>
          <w:szCs w:val="22"/>
        </w:rPr>
      </w:pPr>
    </w:p>
    <w:p w:rsidR="00BC5802" w:rsidRPr="00F9139A" w:rsidRDefault="0087595C" w:rsidP="00DD2093">
      <w:pPr>
        <w:pStyle w:val="Ttulo2"/>
        <w:rPr>
          <w:i w:val="0"/>
          <w:iCs w:val="0"/>
          <w:color w:val="000000" w:themeColor="text1"/>
          <w:sz w:val="24"/>
          <w:szCs w:val="22"/>
        </w:rPr>
      </w:pPr>
      <w:bookmarkStart w:id="12" w:name="_Toc279220394"/>
      <w:bookmarkStart w:id="13" w:name="_Toc279220470"/>
      <w:bookmarkStart w:id="14" w:name="_Toc408846266"/>
      <w:r w:rsidRPr="00F9139A">
        <w:rPr>
          <w:i w:val="0"/>
          <w:iCs w:val="0"/>
          <w:color w:val="000000" w:themeColor="text1"/>
          <w:sz w:val="24"/>
        </w:rPr>
        <w:lastRenderedPageBreak/>
        <w:t>2.3. Indicadores socio</w:t>
      </w:r>
      <w:r w:rsidR="00BC5802" w:rsidRPr="00F9139A">
        <w:rPr>
          <w:i w:val="0"/>
          <w:iCs w:val="0"/>
          <w:color w:val="000000" w:themeColor="text1"/>
          <w:sz w:val="24"/>
        </w:rPr>
        <w:t>económicos</w:t>
      </w:r>
      <w:bookmarkEnd w:id="12"/>
      <w:bookmarkEnd w:id="13"/>
      <w:bookmarkEnd w:id="14"/>
    </w:p>
    <w:p w:rsidR="00BC5802" w:rsidRPr="00F9139A" w:rsidRDefault="00BC5802" w:rsidP="00BC5802">
      <w:pPr>
        <w:autoSpaceDE w:val="0"/>
        <w:autoSpaceDN w:val="0"/>
        <w:adjustRightInd w:val="0"/>
        <w:jc w:val="both"/>
        <w:rPr>
          <w:rFonts w:ascii="Arial" w:hAnsi="Arial" w:cs="Arial"/>
          <w:color w:val="000000" w:themeColor="text1"/>
          <w:sz w:val="28"/>
          <w:szCs w:val="28"/>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r w:rsidRPr="00F9139A">
        <w:rPr>
          <w:rFonts w:ascii="Arial" w:hAnsi="Arial" w:cs="Arial"/>
          <w:color w:val="000000" w:themeColor="text1"/>
          <w:sz w:val="22"/>
          <w:szCs w:val="22"/>
        </w:rPr>
        <w:t>N</w:t>
      </w:r>
      <w:r w:rsidR="0087595C" w:rsidRPr="00F9139A">
        <w:rPr>
          <w:rFonts w:ascii="Arial" w:hAnsi="Arial" w:cs="Arial"/>
          <w:color w:val="000000" w:themeColor="text1"/>
          <w:sz w:val="22"/>
          <w:szCs w:val="22"/>
        </w:rPr>
        <w:t xml:space="preserve">o concelho de Soure existe um </w:t>
      </w:r>
      <w:r w:rsidR="002639C3" w:rsidRPr="00F9139A">
        <w:rPr>
          <w:rFonts w:ascii="Arial" w:hAnsi="Arial" w:cs="Arial"/>
          <w:color w:val="000000" w:themeColor="text1"/>
          <w:sz w:val="22"/>
          <w:szCs w:val="22"/>
        </w:rPr>
        <w:t>po</w:t>
      </w:r>
      <w:r w:rsidRPr="00F9139A">
        <w:rPr>
          <w:rFonts w:ascii="Arial" w:hAnsi="Arial" w:cs="Arial"/>
          <w:color w:val="000000" w:themeColor="text1"/>
          <w:sz w:val="22"/>
          <w:szCs w:val="22"/>
        </w:rPr>
        <w:t xml:space="preserve">lo de </w:t>
      </w:r>
      <w:r w:rsidR="000530CC" w:rsidRPr="00F9139A">
        <w:rPr>
          <w:rFonts w:ascii="Arial" w:hAnsi="Arial" w:cs="Arial"/>
          <w:color w:val="000000" w:themeColor="text1"/>
          <w:sz w:val="22"/>
          <w:szCs w:val="22"/>
        </w:rPr>
        <w:t>a</w:t>
      </w:r>
      <w:r w:rsidR="0087595C" w:rsidRPr="00F9139A">
        <w:rPr>
          <w:rFonts w:ascii="Arial" w:hAnsi="Arial" w:cs="Arial"/>
          <w:color w:val="000000" w:themeColor="text1"/>
          <w:sz w:val="22"/>
          <w:szCs w:val="22"/>
        </w:rPr>
        <w:t>tividade e</w:t>
      </w:r>
      <w:r w:rsidRPr="00F9139A">
        <w:rPr>
          <w:rFonts w:ascii="Arial" w:hAnsi="Arial" w:cs="Arial"/>
          <w:color w:val="000000" w:themeColor="text1"/>
          <w:sz w:val="22"/>
          <w:szCs w:val="22"/>
        </w:rPr>
        <w:t>conómica, normalmente conhecido por Zona Industrial de Sou</w:t>
      </w:r>
      <w:r w:rsidR="0039595B" w:rsidRPr="00F9139A">
        <w:rPr>
          <w:rFonts w:ascii="Arial" w:hAnsi="Arial" w:cs="Arial"/>
          <w:color w:val="000000" w:themeColor="text1"/>
          <w:sz w:val="22"/>
          <w:szCs w:val="22"/>
        </w:rPr>
        <w:t xml:space="preserve">re. Existem outros </w:t>
      </w:r>
      <w:r w:rsidR="000530CC" w:rsidRPr="00F9139A">
        <w:rPr>
          <w:rFonts w:ascii="Arial" w:hAnsi="Arial" w:cs="Arial"/>
          <w:color w:val="000000" w:themeColor="text1"/>
          <w:sz w:val="22"/>
          <w:szCs w:val="22"/>
        </w:rPr>
        <w:t>dois polos de a</w:t>
      </w:r>
      <w:r w:rsidR="002639C3" w:rsidRPr="00F9139A">
        <w:rPr>
          <w:rFonts w:ascii="Arial" w:hAnsi="Arial" w:cs="Arial"/>
          <w:color w:val="000000" w:themeColor="text1"/>
          <w:sz w:val="22"/>
          <w:szCs w:val="22"/>
        </w:rPr>
        <w:t>tividade e</w:t>
      </w:r>
      <w:r w:rsidRPr="00F9139A">
        <w:rPr>
          <w:rFonts w:ascii="Arial" w:hAnsi="Arial" w:cs="Arial"/>
          <w:color w:val="000000" w:themeColor="text1"/>
          <w:sz w:val="22"/>
          <w:szCs w:val="22"/>
        </w:rPr>
        <w:t>con</w:t>
      </w:r>
      <w:r w:rsidR="00744B27">
        <w:rPr>
          <w:rFonts w:ascii="Arial" w:hAnsi="Arial" w:cs="Arial"/>
          <w:color w:val="000000" w:themeColor="text1"/>
          <w:sz w:val="22"/>
          <w:szCs w:val="22"/>
        </w:rPr>
        <w:t>ómica de menor dimensão, um na f</w:t>
      </w:r>
      <w:r w:rsidRPr="00F9139A">
        <w:rPr>
          <w:rFonts w:ascii="Arial" w:hAnsi="Arial" w:cs="Arial"/>
          <w:color w:val="000000" w:themeColor="text1"/>
          <w:sz w:val="22"/>
          <w:szCs w:val="22"/>
        </w:rPr>
        <w:t xml:space="preserve">reguesia </w:t>
      </w:r>
      <w:r w:rsidR="002639C3" w:rsidRPr="00F9139A">
        <w:rPr>
          <w:rFonts w:ascii="Arial" w:hAnsi="Arial" w:cs="Arial"/>
          <w:color w:val="000000" w:themeColor="text1"/>
          <w:sz w:val="22"/>
          <w:szCs w:val="22"/>
        </w:rPr>
        <w:t>da Vinha da Rainha e outro, o po</w:t>
      </w:r>
      <w:r w:rsidRPr="00F9139A">
        <w:rPr>
          <w:rFonts w:ascii="Arial" w:hAnsi="Arial" w:cs="Arial"/>
          <w:color w:val="000000" w:themeColor="text1"/>
          <w:sz w:val="22"/>
          <w:szCs w:val="22"/>
        </w:rPr>
        <w:t>lo</w:t>
      </w:r>
      <w:r w:rsidR="00744B27">
        <w:rPr>
          <w:rFonts w:ascii="Arial" w:hAnsi="Arial" w:cs="Arial"/>
          <w:color w:val="000000" w:themeColor="text1"/>
          <w:sz w:val="22"/>
          <w:szCs w:val="22"/>
        </w:rPr>
        <w:t xml:space="preserve"> do </w:t>
      </w:r>
      <w:proofErr w:type="spellStart"/>
      <w:r w:rsidR="00744B27">
        <w:rPr>
          <w:rFonts w:ascii="Arial" w:hAnsi="Arial" w:cs="Arial"/>
          <w:color w:val="000000" w:themeColor="text1"/>
          <w:sz w:val="22"/>
          <w:szCs w:val="22"/>
        </w:rPr>
        <w:t>Salavardo</w:t>
      </w:r>
      <w:proofErr w:type="spellEnd"/>
      <w:r w:rsidR="00744B27">
        <w:rPr>
          <w:rFonts w:ascii="Arial" w:hAnsi="Arial" w:cs="Arial"/>
          <w:color w:val="000000" w:themeColor="text1"/>
          <w:sz w:val="22"/>
          <w:szCs w:val="22"/>
        </w:rPr>
        <w:t>, que se situa na f</w:t>
      </w:r>
      <w:r w:rsidRPr="00F9139A">
        <w:rPr>
          <w:rFonts w:ascii="Arial" w:hAnsi="Arial" w:cs="Arial"/>
          <w:color w:val="000000" w:themeColor="text1"/>
          <w:sz w:val="22"/>
          <w:szCs w:val="22"/>
        </w:rPr>
        <w:t>reguesia de Alfarelos.</w:t>
      </w:r>
    </w:p>
    <w:p w:rsidR="00BC5802" w:rsidRPr="00F9139A" w:rsidRDefault="005D5575" w:rsidP="00BC5802">
      <w:pPr>
        <w:autoSpaceDE w:val="0"/>
        <w:autoSpaceDN w:val="0"/>
        <w:adjustRightInd w:val="0"/>
        <w:spacing w:line="360" w:lineRule="auto"/>
        <w:ind w:firstLine="708"/>
        <w:jc w:val="both"/>
        <w:rPr>
          <w:rFonts w:ascii="Arial" w:hAnsi="Arial" w:cs="Arial"/>
          <w:color w:val="000000" w:themeColor="text1"/>
          <w:sz w:val="22"/>
          <w:szCs w:val="22"/>
        </w:rPr>
      </w:pPr>
      <w:r w:rsidRPr="00F9139A">
        <w:rPr>
          <w:rFonts w:ascii="Arial" w:hAnsi="Arial" w:cs="Arial"/>
          <w:color w:val="000000" w:themeColor="text1"/>
          <w:sz w:val="22"/>
          <w:szCs w:val="22"/>
        </w:rPr>
        <w:t>E</w:t>
      </w:r>
      <w:r w:rsidR="00BC5802" w:rsidRPr="00F9139A">
        <w:rPr>
          <w:rFonts w:ascii="Arial" w:hAnsi="Arial" w:cs="Arial"/>
          <w:color w:val="000000" w:themeColor="text1"/>
          <w:sz w:val="22"/>
          <w:szCs w:val="22"/>
        </w:rPr>
        <w:t>xistem</w:t>
      </w:r>
      <w:r w:rsidR="0039595B" w:rsidRPr="00F9139A">
        <w:rPr>
          <w:rFonts w:ascii="Arial" w:hAnsi="Arial" w:cs="Arial"/>
          <w:color w:val="000000" w:themeColor="text1"/>
          <w:sz w:val="22"/>
          <w:szCs w:val="22"/>
        </w:rPr>
        <w:t xml:space="preserve">, ainda, </w:t>
      </w:r>
      <w:r w:rsidR="00BC5802" w:rsidRPr="00F9139A">
        <w:rPr>
          <w:rFonts w:ascii="Arial" w:hAnsi="Arial" w:cs="Arial"/>
          <w:color w:val="000000" w:themeColor="text1"/>
          <w:sz w:val="22"/>
          <w:szCs w:val="22"/>
        </w:rPr>
        <w:t>outras unidades industriais, de pequena e média dimensão, dos mais diversos ramos – mármores, mobiliário, têxtei</w:t>
      </w:r>
      <w:r w:rsidR="000530CC" w:rsidRPr="00F9139A">
        <w:rPr>
          <w:rFonts w:ascii="Arial" w:hAnsi="Arial" w:cs="Arial"/>
          <w:color w:val="000000" w:themeColor="text1"/>
          <w:sz w:val="22"/>
          <w:szCs w:val="22"/>
        </w:rPr>
        <w:t>s, torrefa</w:t>
      </w:r>
      <w:r w:rsidR="00307D9F">
        <w:rPr>
          <w:rFonts w:ascii="Arial" w:hAnsi="Arial" w:cs="Arial"/>
          <w:color w:val="000000" w:themeColor="text1"/>
          <w:sz w:val="22"/>
          <w:szCs w:val="22"/>
        </w:rPr>
        <w:t xml:space="preserve">ção/frutos seco, metalomecânica </w:t>
      </w:r>
      <w:r w:rsidR="00BC5802" w:rsidRPr="00F9139A">
        <w:rPr>
          <w:rFonts w:ascii="Arial" w:hAnsi="Arial" w:cs="Arial"/>
          <w:color w:val="000000" w:themeColor="text1"/>
          <w:sz w:val="22"/>
          <w:szCs w:val="22"/>
        </w:rPr>
        <w:t>-, espalhadas, pelas freguesias do concelho.</w:t>
      </w:r>
      <w:r w:rsidR="000530CC" w:rsidRPr="00F9139A">
        <w:rPr>
          <w:rFonts w:ascii="Arial" w:hAnsi="Arial" w:cs="Arial"/>
          <w:color w:val="000000" w:themeColor="text1"/>
          <w:sz w:val="22"/>
          <w:szCs w:val="22"/>
        </w:rPr>
        <w:t xml:space="preserve"> </w:t>
      </w: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r w:rsidRPr="00F9139A">
        <w:rPr>
          <w:rFonts w:ascii="Arial" w:hAnsi="Arial" w:cs="Arial"/>
          <w:color w:val="000000" w:themeColor="text1"/>
          <w:sz w:val="22"/>
          <w:szCs w:val="22"/>
        </w:rPr>
        <w:t>No que se refere ao número de empresas, existiam em 20</w:t>
      </w:r>
      <w:r w:rsidR="002D0359" w:rsidRPr="00F9139A">
        <w:rPr>
          <w:rFonts w:ascii="Arial" w:hAnsi="Arial" w:cs="Arial"/>
          <w:color w:val="000000" w:themeColor="text1"/>
          <w:sz w:val="22"/>
          <w:szCs w:val="22"/>
        </w:rPr>
        <w:t>12</w:t>
      </w:r>
      <w:r w:rsidRPr="00F9139A">
        <w:rPr>
          <w:rFonts w:ascii="Arial" w:hAnsi="Arial" w:cs="Arial"/>
          <w:color w:val="000000" w:themeColor="text1"/>
          <w:sz w:val="22"/>
          <w:szCs w:val="22"/>
        </w:rPr>
        <w:t xml:space="preserve"> um total de</w:t>
      </w:r>
      <w:r w:rsidR="00AB7A14" w:rsidRPr="00F9139A">
        <w:rPr>
          <w:rFonts w:ascii="Arial" w:hAnsi="Arial" w:cs="Arial"/>
          <w:color w:val="000000" w:themeColor="text1"/>
          <w:sz w:val="22"/>
          <w:szCs w:val="22"/>
        </w:rPr>
        <w:t xml:space="preserve"> 1</w:t>
      </w:r>
      <w:r w:rsidR="002D0359" w:rsidRPr="00F9139A">
        <w:rPr>
          <w:rFonts w:ascii="Arial" w:hAnsi="Arial" w:cs="Arial"/>
          <w:color w:val="000000" w:themeColor="text1"/>
          <w:sz w:val="22"/>
          <w:szCs w:val="22"/>
        </w:rPr>
        <w:t xml:space="preserve">484 </w:t>
      </w:r>
      <w:r w:rsidRPr="00F9139A">
        <w:rPr>
          <w:rFonts w:ascii="Arial" w:hAnsi="Arial" w:cs="Arial"/>
          <w:color w:val="000000" w:themeColor="text1"/>
          <w:sz w:val="22"/>
          <w:szCs w:val="22"/>
        </w:rPr>
        <w:t>(1704 em 2001) no concelho de Soure, das quais 3</w:t>
      </w:r>
      <w:r w:rsidR="002D0359" w:rsidRPr="00F9139A">
        <w:rPr>
          <w:rFonts w:ascii="Arial" w:hAnsi="Arial" w:cs="Arial"/>
          <w:color w:val="000000" w:themeColor="text1"/>
          <w:sz w:val="22"/>
          <w:szCs w:val="22"/>
        </w:rPr>
        <w:t>22</w:t>
      </w:r>
      <w:r w:rsidRPr="00F9139A">
        <w:rPr>
          <w:rFonts w:ascii="Arial" w:hAnsi="Arial" w:cs="Arial"/>
          <w:color w:val="000000" w:themeColor="text1"/>
          <w:sz w:val="22"/>
          <w:szCs w:val="22"/>
        </w:rPr>
        <w:t xml:space="preserve"> são sociedades (343 em 2001). </w:t>
      </w: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16"/>
          <w:szCs w:val="16"/>
        </w:rPr>
      </w:pPr>
    </w:p>
    <w:p w:rsidR="00BC5802" w:rsidRPr="00F9139A" w:rsidRDefault="0065522E" w:rsidP="00BC5802">
      <w:pPr>
        <w:autoSpaceDE w:val="0"/>
        <w:autoSpaceDN w:val="0"/>
        <w:adjustRightInd w:val="0"/>
        <w:spacing w:line="360" w:lineRule="auto"/>
        <w:jc w:val="center"/>
        <w:rPr>
          <w:rFonts w:ascii="Arial" w:hAnsi="Arial" w:cs="Arial"/>
          <w:color w:val="000000" w:themeColor="text1"/>
          <w:sz w:val="20"/>
          <w:szCs w:val="20"/>
        </w:rPr>
      </w:pPr>
      <w:r>
        <w:rPr>
          <w:rFonts w:ascii="Arial" w:hAnsi="Arial" w:cs="Arial"/>
          <w:bCs/>
          <w:color w:val="000000" w:themeColor="text1"/>
          <w:sz w:val="20"/>
          <w:szCs w:val="20"/>
        </w:rPr>
        <w:t>Tabela</w:t>
      </w:r>
      <w:r w:rsidR="000E55C6">
        <w:rPr>
          <w:rFonts w:ascii="Arial" w:hAnsi="Arial" w:cs="Arial"/>
          <w:bCs/>
          <w:color w:val="000000" w:themeColor="text1"/>
          <w:sz w:val="20"/>
          <w:szCs w:val="20"/>
        </w:rPr>
        <w:t xml:space="preserve"> 4</w:t>
      </w:r>
      <w:r w:rsidR="00BC5802" w:rsidRPr="00F9139A">
        <w:rPr>
          <w:rFonts w:ascii="Arial" w:hAnsi="Arial" w:cs="Arial"/>
          <w:bCs/>
          <w:color w:val="000000" w:themeColor="text1"/>
          <w:sz w:val="20"/>
          <w:szCs w:val="20"/>
        </w:rPr>
        <w:t xml:space="preserve"> - Empresas por municípi</w:t>
      </w:r>
      <w:r w:rsidR="00F71C9F" w:rsidRPr="00F9139A">
        <w:rPr>
          <w:rFonts w:ascii="Arial" w:hAnsi="Arial" w:cs="Arial"/>
          <w:bCs/>
          <w:color w:val="000000" w:themeColor="text1"/>
          <w:sz w:val="20"/>
          <w:szCs w:val="20"/>
        </w:rPr>
        <w:t>o da sede, segundo a CAE-</w:t>
      </w:r>
      <w:r w:rsidR="00341D9E">
        <w:rPr>
          <w:rFonts w:ascii="Arial" w:hAnsi="Arial" w:cs="Arial"/>
          <w:bCs/>
          <w:color w:val="000000" w:themeColor="text1"/>
          <w:sz w:val="20"/>
          <w:szCs w:val="20"/>
        </w:rPr>
        <w:t xml:space="preserve"> </w:t>
      </w:r>
      <w:proofErr w:type="spellStart"/>
      <w:r w:rsidR="002D0359" w:rsidRPr="00F9139A">
        <w:rPr>
          <w:rFonts w:ascii="Arial" w:hAnsi="Arial" w:cs="Arial"/>
          <w:bCs/>
          <w:color w:val="000000" w:themeColor="text1"/>
          <w:sz w:val="20"/>
          <w:szCs w:val="20"/>
        </w:rPr>
        <w:t>Rev</w:t>
      </w:r>
      <w:proofErr w:type="spellEnd"/>
      <w:r w:rsidR="00F71C9F" w:rsidRPr="00F9139A">
        <w:rPr>
          <w:rFonts w:ascii="Arial" w:hAnsi="Arial" w:cs="Arial"/>
          <w:bCs/>
          <w:color w:val="000000" w:themeColor="text1"/>
          <w:sz w:val="20"/>
          <w:szCs w:val="20"/>
        </w:rPr>
        <w:t xml:space="preserve"> 3</w:t>
      </w:r>
      <w:r w:rsidR="00BC5802" w:rsidRPr="00F9139A">
        <w:rPr>
          <w:rFonts w:ascii="Arial" w:hAnsi="Arial" w:cs="Arial"/>
          <w:bCs/>
          <w:color w:val="000000" w:themeColor="text1"/>
          <w:sz w:val="20"/>
          <w:szCs w:val="20"/>
        </w:rPr>
        <w:t>, 20</w:t>
      </w:r>
      <w:r w:rsidR="00F71C9F" w:rsidRPr="00F9139A">
        <w:rPr>
          <w:rFonts w:ascii="Arial" w:hAnsi="Arial" w:cs="Arial"/>
          <w:bCs/>
          <w:color w:val="000000" w:themeColor="text1"/>
          <w:sz w:val="20"/>
          <w:szCs w:val="20"/>
        </w:rPr>
        <w:t>11</w:t>
      </w:r>
    </w:p>
    <w:tbl>
      <w:tblPr>
        <w:tblW w:w="8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831"/>
        <w:gridCol w:w="808"/>
        <w:gridCol w:w="323"/>
        <w:gridCol w:w="360"/>
        <w:gridCol w:w="414"/>
        <w:gridCol w:w="505"/>
        <w:gridCol w:w="505"/>
        <w:gridCol w:w="505"/>
        <w:gridCol w:w="505"/>
        <w:gridCol w:w="432"/>
        <w:gridCol w:w="505"/>
        <w:gridCol w:w="380"/>
        <w:gridCol w:w="432"/>
        <w:gridCol w:w="432"/>
        <w:gridCol w:w="462"/>
        <w:gridCol w:w="505"/>
        <w:gridCol w:w="335"/>
        <w:gridCol w:w="335"/>
      </w:tblGrid>
      <w:tr w:rsidR="00F71C9F" w:rsidRPr="00F9139A" w:rsidTr="006B4781">
        <w:trPr>
          <w:trHeight w:val="317"/>
          <w:jc w:val="center"/>
        </w:trPr>
        <w:tc>
          <w:tcPr>
            <w:tcW w:w="831" w:type="dxa"/>
            <w:shd w:val="clear" w:color="auto" w:fill="00CCFF"/>
            <w:vAlign w:val="center"/>
          </w:tcPr>
          <w:p w:rsidR="00F71C9F" w:rsidRPr="00F9139A" w:rsidRDefault="00F71C9F" w:rsidP="007C7293">
            <w:pPr>
              <w:spacing w:before="120" w:after="120"/>
              <w:jc w:val="center"/>
              <w:rPr>
                <w:rFonts w:ascii="Arial Narrow" w:hAnsi="Arial Narrow" w:cs="Arial"/>
                <w:color w:val="000000" w:themeColor="text1"/>
                <w:sz w:val="20"/>
                <w:szCs w:val="20"/>
              </w:rPr>
            </w:pPr>
          </w:p>
        </w:tc>
        <w:tc>
          <w:tcPr>
            <w:tcW w:w="808" w:type="dxa"/>
            <w:shd w:val="clear" w:color="auto" w:fill="00CCFF"/>
            <w:vAlign w:val="center"/>
          </w:tcPr>
          <w:p w:rsidR="00F71C9F" w:rsidRPr="00F9139A" w:rsidRDefault="00F71C9F"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Total</w:t>
            </w:r>
          </w:p>
        </w:tc>
        <w:tc>
          <w:tcPr>
            <w:tcW w:w="323" w:type="dxa"/>
            <w:shd w:val="clear" w:color="auto" w:fill="00CCFF"/>
            <w:vAlign w:val="center"/>
          </w:tcPr>
          <w:p w:rsidR="00F71C9F" w:rsidRPr="00F9139A" w:rsidRDefault="00F71C9F"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A</w:t>
            </w:r>
          </w:p>
        </w:tc>
        <w:tc>
          <w:tcPr>
            <w:tcW w:w="360" w:type="dxa"/>
            <w:shd w:val="clear" w:color="auto" w:fill="00CCFF"/>
            <w:vAlign w:val="center"/>
          </w:tcPr>
          <w:p w:rsidR="00F71C9F" w:rsidRPr="00F9139A" w:rsidRDefault="00F71C9F"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B</w:t>
            </w:r>
          </w:p>
        </w:tc>
        <w:tc>
          <w:tcPr>
            <w:tcW w:w="414" w:type="dxa"/>
            <w:shd w:val="clear" w:color="auto" w:fill="00CCFF"/>
            <w:vAlign w:val="center"/>
          </w:tcPr>
          <w:p w:rsidR="00F71C9F" w:rsidRPr="00F9139A" w:rsidRDefault="00F71C9F"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C</w:t>
            </w:r>
          </w:p>
        </w:tc>
        <w:tc>
          <w:tcPr>
            <w:tcW w:w="505" w:type="dxa"/>
            <w:shd w:val="clear" w:color="auto" w:fill="00CCFF"/>
            <w:vAlign w:val="center"/>
          </w:tcPr>
          <w:p w:rsidR="00F71C9F" w:rsidRPr="00F9139A" w:rsidRDefault="00F71C9F"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E</w:t>
            </w:r>
          </w:p>
        </w:tc>
        <w:tc>
          <w:tcPr>
            <w:tcW w:w="505" w:type="dxa"/>
            <w:shd w:val="clear" w:color="auto" w:fill="00CCFF"/>
            <w:vAlign w:val="center"/>
          </w:tcPr>
          <w:p w:rsidR="00F71C9F" w:rsidRPr="00F9139A" w:rsidRDefault="00F71C9F"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F</w:t>
            </w:r>
          </w:p>
        </w:tc>
        <w:tc>
          <w:tcPr>
            <w:tcW w:w="505" w:type="dxa"/>
            <w:shd w:val="clear" w:color="auto" w:fill="00CCFF"/>
            <w:vAlign w:val="center"/>
          </w:tcPr>
          <w:p w:rsidR="00F71C9F" w:rsidRPr="00F9139A" w:rsidRDefault="00F71C9F"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G</w:t>
            </w:r>
          </w:p>
        </w:tc>
        <w:tc>
          <w:tcPr>
            <w:tcW w:w="505" w:type="dxa"/>
            <w:shd w:val="clear" w:color="auto" w:fill="00CCFF"/>
            <w:vAlign w:val="center"/>
          </w:tcPr>
          <w:p w:rsidR="00F71C9F" w:rsidRPr="00F9139A" w:rsidRDefault="00F71C9F"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H</w:t>
            </w:r>
          </w:p>
        </w:tc>
        <w:tc>
          <w:tcPr>
            <w:tcW w:w="432" w:type="dxa"/>
            <w:shd w:val="clear" w:color="auto" w:fill="00CCFF"/>
            <w:vAlign w:val="center"/>
          </w:tcPr>
          <w:p w:rsidR="00F71C9F" w:rsidRPr="00F9139A" w:rsidRDefault="00F71C9F"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I</w:t>
            </w:r>
          </w:p>
        </w:tc>
        <w:tc>
          <w:tcPr>
            <w:tcW w:w="505" w:type="dxa"/>
            <w:shd w:val="clear" w:color="auto" w:fill="00CCFF"/>
            <w:vAlign w:val="center"/>
          </w:tcPr>
          <w:p w:rsidR="00F71C9F" w:rsidRPr="00F9139A" w:rsidRDefault="00F71C9F"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J</w:t>
            </w:r>
          </w:p>
        </w:tc>
        <w:tc>
          <w:tcPr>
            <w:tcW w:w="380" w:type="dxa"/>
            <w:shd w:val="clear" w:color="auto" w:fill="00CCFF"/>
            <w:vAlign w:val="center"/>
          </w:tcPr>
          <w:p w:rsidR="00F71C9F" w:rsidRPr="00F9139A" w:rsidRDefault="00F71C9F"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L</w:t>
            </w:r>
          </w:p>
        </w:tc>
        <w:tc>
          <w:tcPr>
            <w:tcW w:w="432" w:type="dxa"/>
            <w:shd w:val="clear" w:color="auto" w:fill="00CCFF"/>
            <w:vAlign w:val="center"/>
          </w:tcPr>
          <w:p w:rsidR="00F71C9F" w:rsidRPr="00F9139A" w:rsidRDefault="00F71C9F"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M</w:t>
            </w:r>
          </w:p>
        </w:tc>
        <w:tc>
          <w:tcPr>
            <w:tcW w:w="432" w:type="dxa"/>
            <w:shd w:val="clear" w:color="auto" w:fill="00CCFF"/>
            <w:vAlign w:val="center"/>
          </w:tcPr>
          <w:p w:rsidR="00F71C9F" w:rsidRPr="00F9139A" w:rsidRDefault="00F71C9F"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N</w:t>
            </w:r>
          </w:p>
        </w:tc>
        <w:tc>
          <w:tcPr>
            <w:tcW w:w="462" w:type="dxa"/>
            <w:shd w:val="clear" w:color="auto" w:fill="00CCFF"/>
            <w:vAlign w:val="center"/>
          </w:tcPr>
          <w:p w:rsidR="00F71C9F" w:rsidRPr="00F9139A" w:rsidRDefault="00F71C9F"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P</w:t>
            </w:r>
          </w:p>
        </w:tc>
        <w:tc>
          <w:tcPr>
            <w:tcW w:w="505" w:type="dxa"/>
            <w:shd w:val="clear" w:color="auto" w:fill="00CCFF"/>
            <w:vAlign w:val="center"/>
          </w:tcPr>
          <w:p w:rsidR="00F71C9F" w:rsidRPr="00F9139A" w:rsidRDefault="00F71C9F"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O</w:t>
            </w:r>
          </w:p>
        </w:tc>
        <w:tc>
          <w:tcPr>
            <w:tcW w:w="335" w:type="dxa"/>
            <w:shd w:val="clear" w:color="auto" w:fill="00CCFF"/>
            <w:vAlign w:val="center"/>
          </w:tcPr>
          <w:p w:rsidR="00F71C9F" w:rsidRPr="00F9139A" w:rsidRDefault="00F71C9F"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R</w:t>
            </w:r>
          </w:p>
        </w:tc>
        <w:tc>
          <w:tcPr>
            <w:tcW w:w="335" w:type="dxa"/>
            <w:shd w:val="clear" w:color="auto" w:fill="00CCFF"/>
            <w:vAlign w:val="center"/>
          </w:tcPr>
          <w:p w:rsidR="00F71C9F" w:rsidRPr="00F9139A" w:rsidRDefault="006B4781" w:rsidP="006B4781">
            <w:pPr>
              <w:spacing w:before="120" w:after="120"/>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S</w:t>
            </w:r>
          </w:p>
        </w:tc>
      </w:tr>
      <w:tr w:rsidR="00F71C9F" w:rsidRPr="00F9139A" w:rsidTr="006B4781">
        <w:trPr>
          <w:trHeight w:val="270"/>
          <w:jc w:val="center"/>
        </w:trPr>
        <w:tc>
          <w:tcPr>
            <w:tcW w:w="831" w:type="dxa"/>
            <w:shd w:val="clear" w:color="auto" w:fill="auto"/>
            <w:noWrap/>
            <w:vAlign w:val="center"/>
          </w:tcPr>
          <w:p w:rsidR="00F71C9F" w:rsidRPr="00F9139A" w:rsidRDefault="00F71C9F"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Soure</w:t>
            </w:r>
          </w:p>
        </w:tc>
        <w:tc>
          <w:tcPr>
            <w:tcW w:w="808" w:type="dxa"/>
            <w:shd w:val="clear" w:color="auto" w:fill="auto"/>
            <w:noWrap/>
            <w:vAlign w:val="center"/>
          </w:tcPr>
          <w:p w:rsidR="00F71C9F" w:rsidRPr="00F9139A" w:rsidRDefault="00F71C9F"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1 484</w:t>
            </w:r>
          </w:p>
        </w:tc>
        <w:tc>
          <w:tcPr>
            <w:tcW w:w="323" w:type="dxa"/>
            <w:vAlign w:val="center"/>
          </w:tcPr>
          <w:p w:rsidR="00F71C9F" w:rsidRPr="00F9139A" w:rsidRDefault="00F71C9F"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77</w:t>
            </w:r>
          </w:p>
        </w:tc>
        <w:tc>
          <w:tcPr>
            <w:tcW w:w="360" w:type="dxa"/>
            <w:shd w:val="clear" w:color="auto" w:fill="auto"/>
            <w:noWrap/>
            <w:vAlign w:val="center"/>
          </w:tcPr>
          <w:p w:rsidR="00F71C9F" w:rsidRPr="00F9139A" w:rsidRDefault="00F71C9F"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4</w:t>
            </w:r>
          </w:p>
        </w:tc>
        <w:tc>
          <w:tcPr>
            <w:tcW w:w="414" w:type="dxa"/>
            <w:shd w:val="clear" w:color="auto" w:fill="auto"/>
            <w:noWrap/>
            <w:vAlign w:val="center"/>
          </w:tcPr>
          <w:p w:rsidR="00F71C9F" w:rsidRPr="00F9139A" w:rsidRDefault="00F71C9F"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121</w:t>
            </w:r>
          </w:p>
        </w:tc>
        <w:tc>
          <w:tcPr>
            <w:tcW w:w="505" w:type="dxa"/>
            <w:shd w:val="clear" w:color="auto" w:fill="auto"/>
            <w:noWrap/>
            <w:vAlign w:val="center"/>
          </w:tcPr>
          <w:p w:rsidR="00F71C9F" w:rsidRPr="00F9139A" w:rsidRDefault="00F71C9F"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w:t>
            </w:r>
          </w:p>
        </w:tc>
        <w:tc>
          <w:tcPr>
            <w:tcW w:w="505" w:type="dxa"/>
            <w:shd w:val="clear" w:color="auto" w:fill="auto"/>
            <w:noWrap/>
            <w:vAlign w:val="center"/>
          </w:tcPr>
          <w:p w:rsidR="00F71C9F" w:rsidRPr="00F9139A" w:rsidRDefault="00F71C9F"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194</w:t>
            </w:r>
          </w:p>
        </w:tc>
        <w:tc>
          <w:tcPr>
            <w:tcW w:w="505" w:type="dxa"/>
            <w:shd w:val="clear" w:color="auto" w:fill="auto"/>
            <w:noWrap/>
            <w:vAlign w:val="center"/>
          </w:tcPr>
          <w:p w:rsidR="00F71C9F" w:rsidRPr="00F9139A" w:rsidRDefault="00F71C9F"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378</w:t>
            </w:r>
          </w:p>
        </w:tc>
        <w:tc>
          <w:tcPr>
            <w:tcW w:w="505" w:type="dxa"/>
            <w:shd w:val="clear" w:color="auto" w:fill="auto"/>
            <w:noWrap/>
            <w:vAlign w:val="center"/>
          </w:tcPr>
          <w:p w:rsidR="00F71C9F" w:rsidRPr="00F9139A" w:rsidRDefault="00F71C9F"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52</w:t>
            </w:r>
          </w:p>
        </w:tc>
        <w:tc>
          <w:tcPr>
            <w:tcW w:w="432" w:type="dxa"/>
            <w:shd w:val="clear" w:color="auto" w:fill="auto"/>
            <w:noWrap/>
            <w:vAlign w:val="center"/>
          </w:tcPr>
          <w:p w:rsidR="00F71C9F" w:rsidRPr="00F9139A" w:rsidRDefault="00F71C9F"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86</w:t>
            </w:r>
          </w:p>
        </w:tc>
        <w:tc>
          <w:tcPr>
            <w:tcW w:w="505" w:type="dxa"/>
            <w:shd w:val="clear" w:color="auto" w:fill="auto"/>
            <w:noWrap/>
            <w:vAlign w:val="center"/>
          </w:tcPr>
          <w:p w:rsidR="00F71C9F" w:rsidRPr="00F9139A" w:rsidRDefault="00F71C9F"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10</w:t>
            </w:r>
          </w:p>
        </w:tc>
        <w:tc>
          <w:tcPr>
            <w:tcW w:w="380" w:type="dxa"/>
            <w:vAlign w:val="center"/>
          </w:tcPr>
          <w:p w:rsidR="00F71C9F" w:rsidRPr="00F9139A" w:rsidRDefault="00F71C9F"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15</w:t>
            </w:r>
          </w:p>
        </w:tc>
        <w:tc>
          <w:tcPr>
            <w:tcW w:w="432" w:type="dxa"/>
            <w:shd w:val="clear" w:color="auto" w:fill="auto"/>
            <w:noWrap/>
            <w:vAlign w:val="center"/>
          </w:tcPr>
          <w:p w:rsidR="00F71C9F" w:rsidRPr="00F9139A" w:rsidRDefault="00F71C9F"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123</w:t>
            </w:r>
          </w:p>
        </w:tc>
        <w:tc>
          <w:tcPr>
            <w:tcW w:w="432" w:type="dxa"/>
            <w:shd w:val="clear" w:color="auto" w:fill="auto"/>
            <w:noWrap/>
            <w:vAlign w:val="center"/>
          </w:tcPr>
          <w:p w:rsidR="00F71C9F" w:rsidRPr="00F9139A" w:rsidRDefault="00F71C9F"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108</w:t>
            </w:r>
          </w:p>
        </w:tc>
        <w:tc>
          <w:tcPr>
            <w:tcW w:w="462" w:type="dxa"/>
            <w:vAlign w:val="center"/>
          </w:tcPr>
          <w:p w:rsidR="00F71C9F" w:rsidRPr="00F9139A" w:rsidRDefault="00F71C9F"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106</w:t>
            </w:r>
          </w:p>
        </w:tc>
        <w:tc>
          <w:tcPr>
            <w:tcW w:w="505" w:type="dxa"/>
            <w:shd w:val="clear" w:color="auto" w:fill="auto"/>
            <w:noWrap/>
            <w:vAlign w:val="center"/>
          </w:tcPr>
          <w:p w:rsidR="00F71C9F" w:rsidRPr="00F9139A" w:rsidRDefault="00F71C9F"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84</w:t>
            </w:r>
          </w:p>
        </w:tc>
        <w:tc>
          <w:tcPr>
            <w:tcW w:w="335" w:type="dxa"/>
            <w:vAlign w:val="center"/>
          </w:tcPr>
          <w:p w:rsidR="00F71C9F" w:rsidRPr="00F9139A" w:rsidRDefault="006B4781"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28</w:t>
            </w:r>
          </w:p>
        </w:tc>
        <w:tc>
          <w:tcPr>
            <w:tcW w:w="335" w:type="dxa"/>
            <w:vAlign w:val="center"/>
          </w:tcPr>
          <w:p w:rsidR="00F71C9F" w:rsidRPr="00F9139A" w:rsidRDefault="006B4781" w:rsidP="006B4781">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97</w:t>
            </w:r>
          </w:p>
        </w:tc>
      </w:tr>
    </w:tbl>
    <w:p w:rsidR="00BC5802" w:rsidRPr="00F9139A" w:rsidRDefault="00A66234" w:rsidP="00BC5802">
      <w:pPr>
        <w:autoSpaceDE w:val="0"/>
        <w:autoSpaceDN w:val="0"/>
        <w:adjustRightInd w:val="0"/>
        <w:spacing w:line="360" w:lineRule="auto"/>
        <w:jc w:val="center"/>
        <w:rPr>
          <w:rFonts w:ascii="Arial" w:hAnsi="Arial" w:cs="Arial"/>
          <w:color w:val="000000" w:themeColor="text1"/>
          <w:sz w:val="16"/>
          <w:szCs w:val="16"/>
        </w:rPr>
      </w:pPr>
      <w:r w:rsidRPr="00F9139A">
        <w:rPr>
          <w:rFonts w:ascii="Arial" w:hAnsi="Arial" w:cs="Arial"/>
          <w:color w:val="000000" w:themeColor="text1"/>
          <w:sz w:val="16"/>
          <w:szCs w:val="16"/>
        </w:rPr>
        <w:t>Fonte: INE</w:t>
      </w:r>
      <w:r w:rsidR="00BC5802" w:rsidRPr="00F9139A">
        <w:rPr>
          <w:rFonts w:ascii="Arial" w:hAnsi="Arial" w:cs="Arial"/>
          <w:color w:val="000000" w:themeColor="text1"/>
          <w:sz w:val="16"/>
          <w:szCs w:val="16"/>
        </w:rPr>
        <w:t xml:space="preserve"> </w:t>
      </w:r>
      <w:r w:rsidRPr="00F9139A">
        <w:rPr>
          <w:rFonts w:ascii="Arial" w:hAnsi="Arial" w:cs="Arial"/>
          <w:color w:val="000000" w:themeColor="text1"/>
          <w:sz w:val="16"/>
          <w:szCs w:val="16"/>
        </w:rPr>
        <w:t>(</w:t>
      </w:r>
      <w:r w:rsidR="006B4781" w:rsidRPr="00F9139A">
        <w:rPr>
          <w:rFonts w:ascii="Arial" w:hAnsi="Arial" w:cs="Arial"/>
          <w:color w:val="000000" w:themeColor="text1"/>
          <w:sz w:val="16"/>
          <w:szCs w:val="16"/>
        </w:rPr>
        <w:t>2013</w:t>
      </w:r>
      <w:r w:rsidRPr="00F9139A">
        <w:rPr>
          <w:rFonts w:ascii="Arial" w:hAnsi="Arial" w:cs="Arial"/>
          <w:color w:val="000000" w:themeColor="text1"/>
          <w:sz w:val="16"/>
          <w:szCs w:val="16"/>
        </w:rPr>
        <w:t>)</w:t>
      </w:r>
    </w:p>
    <w:p w:rsidR="00BC5802" w:rsidRPr="00F9139A" w:rsidRDefault="00BC5802" w:rsidP="00BC5802">
      <w:pPr>
        <w:autoSpaceDE w:val="0"/>
        <w:autoSpaceDN w:val="0"/>
        <w:adjustRightInd w:val="0"/>
        <w:spacing w:line="360" w:lineRule="auto"/>
        <w:jc w:val="center"/>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r w:rsidRPr="00F9139A">
        <w:rPr>
          <w:rFonts w:ascii="Arial" w:hAnsi="Arial" w:cs="Arial"/>
          <w:color w:val="000000" w:themeColor="text1"/>
          <w:sz w:val="22"/>
          <w:szCs w:val="22"/>
        </w:rPr>
        <w:t xml:space="preserve">A </w:t>
      </w:r>
      <w:r w:rsidR="006B4781" w:rsidRPr="00F9139A">
        <w:rPr>
          <w:rFonts w:ascii="Arial" w:hAnsi="Arial" w:cs="Arial"/>
          <w:color w:val="000000" w:themeColor="text1"/>
          <w:sz w:val="22"/>
          <w:szCs w:val="22"/>
        </w:rPr>
        <w:t xml:space="preserve">distribuição das empresas por atividade revela que </w:t>
      </w:r>
      <w:r w:rsidR="00141AD2" w:rsidRPr="00F9139A">
        <w:rPr>
          <w:rFonts w:ascii="Arial" w:hAnsi="Arial" w:cs="Arial"/>
          <w:color w:val="000000" w:themeColor="text1"/>
          <w:sz w:val="22"/>
          <w:szCs w:val="22"/>
        </w:rPr>
        <w:t xml:space="preserve">as </w:t>
      </w:r>
      <w:r w:rsidR="006B4781" w:rsidRPr="00F9139A">
        <w:rPr>
          <w:rFonts w:ascii="Arial" w:hAnsi="Arial" w:cs="Arial"/>
          <w:color w:val="000000" w:themeColor="text1"/>
          <w:sz w:val="22"/>
          <w:szCs w:val="22"/>
        </w:rPr>
        <w:t>com maior peso estão ligadas ao</w:t>
      </w:r>
      <w:r w:rsidRPr="00F9139A">
        <w:rPr>
          <w:rFonts w:ascii="Arial" w:hAnsi="Arial" w:cs="Arial"/>
          <w:color w:val="000000" w:themeColor="text1"/>
          <w:sz w:val="22"/>
          <w:szCs w:val="22"/>
        </w:rPr>
        <w:t>:</w:t>
      </w:r>
    </w:p>
    <w:p w:rsidR="00BC5802" w:rsidRPr="00F9139A" w:rsidRDefault="00307D9F" w:rsidP="00BC5802">
      <w:pPr>
        <w:autoSpaceDE w:val="0"/>
        <w:autoSpaceDN w:val="0"/>
        <w:adjustRightInd w:val="0"/>
        <w:spacing w:line="360" w:lineRule="auto"/>
        <w:ind w:left="708"/>
        <w:jc w:val="both"/>
        <w:rPr>
          <w:rFonts w:ascii="Arial" w:hAnsi="Arial" w:cs="Arial"/>
          <w:color w:val="000000" w:themeColor="text1"/>
          <w:sz w:val="22"/>
          <w:szCs w:val="22"/>
        </w:rPr>
      </w:pPr>
      <w:r>
        <w:rPr>
          <w:rFonts w:ascii="Arial" w:hAnsi="Arial" w:cs="Arial"/>
          <w:color w:val="000000" w:themeColor="text1"/>
          <w:sz w:val="22"/>
          <w:szCs w:val="22"/>
        </w:rPr>
        <w:t>- c</w:t>
      </w:r>
      <w:r w:rsidR="00BC5802" w:rsidRPr="00F9139A">
        <w:rPr>
          <w:rFonts w:ascii="Arial" w:hAnsi="Arial" w:cs="Arial"/>
          <w:color w:val="000000" w:themeColor="text1"/>
          <w:sz w:val="22"/>
          <w:szCs w:val="22"/>
        </w:rPr>
        <w:t xml:space="preserve">omércio por grosso e a retalho, reparação de veículos automóveis com </w:t>
      </w:r>
      <w:r w:rsidR="0053083D" w:rsidRPr="00F9139A">
        <w:rPr>
          <w:rFonts w:ascii="Arial" w:hAnsi="Arial" w:cs="Arial"/>
          <w:color w:val="000000" w:themeColor="text1"/>
          <w:sz w:val="22"/>
          <w:szCs w:val="22"/>
        </w:rPr>
        <w:t>378</w:t>
      </w:r>
      <w:r w:rsidR="00BC5802" w:rsidRPr="00F9139A">
        <w:rPr>
          <w:rFonts w:ascii="Arial" w:hAnsi="Arial" w:cs="Arial"/>
          <w:color w:val="000000" w:themeColor="text1"/>
          <w:sz w:val="22"/>
          <w:szCs w:val="22"/>
        </w:rPr>
        <w:t xml:space="preserve"> empresas (</w:t>
      </w:r>
      <w:r w:rsidR="0053083D" w:rsidRPr="00F9139A">
        <w:rPr>
          <w:rFonts w:ascii="Arial" w:hAnsi="Arial" w:cs="Arial"/>
          <w:color w:val="000000" w:themeColor="text1"/>
          <w:sz w:val="22"/>
          <w:szCs w:val="22"/>
        </w:rPr>
        <w:t>25,5</w:t>
      </w:r>
      <w:r w:rsidR="00BC5802" w:rsidRPr="00F9139A">
        <w:rPr>
          <w:rFonts w:ascii="Arial" w:hAnsi="Arial" w:cs="Arial"/>
          <w:color w:val="000000" w:themeColor="text1"/>
          <w:sz w:val="22"/>
          <w:szCs w:val="22"/>
        </w:rPr>
        <w:t>%)</w:t>
      </w:r>
    </w:p>
    <w:p w:rsidR="00BC5802" w:rsidRPr="00F9139A" w:rsidRDefault="00307D9F" w:rsidP="00BC5802">
      <w:pPr>
        <w:autoSpaceDE w:val="0"/>
        <w:autoSpaceDN w:val="0"/>
        <w:adjustRightInd w:val="0"/>
        <w:spacing w:line="360" w:lineRule="auto"/>
        <w:ind w:left="708"/>
        <w:jc w:val="both"/>
        <w:rPr>
          <w:rFonts w:ascii="Arial" w:hAnsi="Arial" w:cs="Arial"/>
          <w:color w:val="000000" w:themeColor="text1"/>
          <w:sz w:val="22"/>
          <w:szCs w:val="22"/>
        </w:rPr>
      </w:pPr>
      <w:r>
        <w:rPr>
          <w:rFonts w:ascii="Arial" w:hAnsi="Arial" w:cs="Arial"/>
          <w:color w:val="000000" w:themeColor="text1"/>
          <w:sz w:val="22"/>
          <w:szCs w:val="22"/>
        </w:rPr>
        <w:t>- c</w:t>
      </w:r>
      <w:r w:rsidR="00BC5802" w:rsidRPr="00F9139A">
        <w:rPr>
          <w:rFonts w:ascii="Arial" w:hAnsi="Arial" w:cs="Arial"/>
          <w:color w:val="000000" w:themeColor="text1"/>
          <w:sz w:val="22"/>
          <w:szCs w:val="22"/>
        </w:rPr>
        <w:t xml:space="preserve">onstrução com </w:t>
      </w:r>
      <w:r w:rsidR="0053083D" w:rsidRPr="00F9139A">
        <w:rPr>
          <w:rFonts w:ascii="Arial" w:hAnsi="Arial" w:cs="Arial"/>
          <w:color w:val="000000" w:themeColor="text1"/>
          <w:sz w:val="22"/>
          <w:szCs w:val="22"/>
        </w:rPr>
        <w:t>194</w:t>
      </w:r>
      <w:r w:rsidR="00BC5802" w:rsidRPr="00F9139A">
        <w:rPr>
          <w:rFonts w:ascii="Arial" w:hAnsi="Arial" w:cs="Arial"/>
          <w:color w:val="000000" w:themeColor="text1"/>
          <w:sz w:val="22"/>
          <w:szCs w:val="22"/>
        </w:rPr>
        <w:t xml:space="preserve"> empresas (</w:t>
      </w:r>
      <w:r w:rsidR="0053083D" w:rsidRPr="00F9139A">
        <w:rPr>
          <w:rFonts w:ascii="Arial" w:hAnsi="Arial" w:cs="Arial"/>
          <w:color w:val="000000" w:themeColor="text1"/>
          <w:sz w:val="22"/>
          <w:szCs w:val="22"/>
        </w:rPr>
        <w:t>13,1</w:t>
      </w:r>
      <w:r w:rsidR="00BC5802" w:rsidRPr="00F9139A">
        <w:rPr>
          <w:rFonts w:ascii="Arial" w:hAnsi="Arial" w:cs="Arial"/>
          <w:color w:val="000000" w:themeColor="text1"/>
          <w:sz w:val="22"/>
          <w:szCs w:val="22"/>
        </w:rPr>
        <w:t xml:space="preserve">%) </w:t>
      </w:r>
    </w:p>
    <w:p w:rsidR="00BC5802" w:rsidRPr="00F9139A" w:rsidRDefault="00307D9F" w:rsidP="00BC5802">
      <w:pPr>
        <w:autoSpaceDE w:val="0"/>
        <w:autoSpaceDN w:val="0"/>
        <w:adjustRightInd w:val="0"/>
        <w:spacing w:line="360" w:lineRule="auto"/>
        <w:ind w:left="708"/>
        <w:jc w:val="both"/>
        <w:rPr>
          <w:rFonts w:ascii="Arial" w:hAnsi="Arial" w:cs="Arial"/>
          <w:color w:val="000000" w:themeColor="text1"/>
          <w:sz w:val="22"/>
          <w:szCs w:val="22"/>
        </w:rPr>
      </w:pPr>
      <w:r>
        <w:rPr>
          <w:rFonts w:ascii="Arial" w:hAnsi="Arial" w:cs="Arial"/>
          <w:color w:val="000000" w:themeColor="text1"/>
          <w:sz w:val="22"/>
          <w:szCs w:val="22"/>
        </w:rPr>
        <w:t>- a</w:t>
      </w:r>
      <w:r w:rsidR="00BC5802" w:rsidRPr="00F9139A">
        <w:rPr>
          <w:rFonts w:ascii="Arial" w:hAnsi="Arial" w:cs="Arial"/>
          <w:color w:val="000000" w:themeColor="text1"/>
          <w:sz w:val="22"/>
          <w:szCs w:val="22"/>
        </w:rPr>
        <w:t xml:space="preserve">tividades </w:t>
      </w:r>
      <w:r w:rsidR="0053083D" w:rsidRPr="00F9139A">
        <w:rPr>
          <w:rFonts w:ascii="Arial" w:hAnsi="Arial" w:cs="Arial"/>
          <w:color w:val="000000" w:themeColor="text1"/>
          <w:sz w:val="22"/>
          <w:szCs w:val="22"/>
        </w:rPr>
        <w:t>de consultoria, científicas, técnicas e similares</w:t>
      </w:r>
      <w:r w:rsidR="00BC5802" w:rsidRPr="00F9139A">
        <w:rPr>
          <w:rFonts w:ascii="Arial" w:hAnsi="Arial" w:cs="Arial"/>
          <w:color w:val="000000" w:themeColor="text1"/>
          <w:sz w:val="22"/>
          <w:szCs w:val="22"/>
        </w:rPr>
        <w:t xml:space="preserve"> prestados às empresas com </w:t>
      </w:r>
      <w:r w:rsidR="00141AD2" w:rsidRPr="00F9139A">
        <w:rPr>
          <w:rFonts w:ascii="Arial" w:hAnsi="Arial" w:cs="Arial"/>
          <w:color w:val="000000" w:themeColor="text1"/>
          <w:sz w:val="22"/>
          <w:szCs w:val="22"/>
        </w:rPr>
        <w:t>123</w:t>
      </w:r>
      <w:r w:rsidR="00BC5802" w:rsidRPr="00F9139A">
        <w:rPr>
          <w:rFonts w:ascii="Arial" w:hAnsi="Arial" w:cs="Arial"/>
          <w:color w:val="000000" w:themeColor="text1"/>
          <w:sz w:val="22"/>
          <w:szCs w:val="22"/>
        </w:rPr>
        <w:t xml:space="preserve"> empresas (</w:t>
      </w:r>
      <w:r w:rsidR="00141AD2" w:rsidRPr="00F9139A">
        <w:rPr>
          <w:rFonts w:ascii="Arial" w:hAnsi="Arial" w:cs="Arial"/>
          <w:color w:val="000000" w:themeColor="text1"/>
          <w:sz w:val="22"/>
          <w:szCs w:val="22"/>
        </w:rPr>
        <w:t>8,3</w:t>
      </w:r>
      <w:r w:rsidR="00BC5802" w:rsidRPr="00F9139A">
        <w:rPr>
          <w:rFonts w:ascii="Arial" w:hAnsi="Arial" w:cs="Arial"/>
          <w:color w:val="000000" w:themeColor="text1"/>
          <w:sz w:val="22"/>
          <w:szCs w:val="22"/>
        </w:rPr>
        <w:t>%)</w:t>
      </w:r>
    </w:p>
    <w:p w:rsidR="00BC5802" w:rsidRPr="00F9139A" w:rsidRDefault="00307D9F" w:rsidP="00BC5802">
      <w:pPr>
        <w:autoSpaceDE w:val="0"/>
        <w:autoSpaceDN w:val="0"/>
        <w:adjustRightInd w:val="0"/>
        <w:spacing w:line="360" w:lineRule="auto"/>
        <w:ind w:left="708"/>
        <w:jc w:val="both"/>
        <w:rPr>
          <w:rFonts w:ascii="Arial" w:hAnsi="Arial" w:cs="Arial"/>
          <w:color w:val="000000" w:themeColor="text1"/>
          <w:sz w:val="22"/>
          <w:szCs w:val="22"/>
        </w:rPr>
      </w:pPr>
      <w:r>
        <w:rPr>
          <w:rFonts w:ascii="Arial" w:hAnsi="Arial" w:cs="Arial"/>
          <w:color w:val="000000" w:themeColor="text1"/>
          <w:sz w:val="22"/>
          <w:szCs w:val="22"/>
        </w:rPr>
        <w:t>- i</w:t>
      </w:r>
      <w:r w:rsidR="00BC5802" w:rsidRPr="00F9139A">
        <w:rPr>
          <w:rFonts w:ascii="Arial" w:hAnsi="Arial" w:cs="Arial"/>
          <w:color w:val="000000" w:themeColor="text1"/>
          <w:sz w:val="22"/>
          <w:szCs w:val="22"/>
        </w:rPr>
        <w:t xml:space="preserve">ndústrias transformadoras com </w:t>
      </w:r>
      <w:r w:rsidR="0053083D" w:rsidRPr="00F9139A">
        <w:rPr>
          <w:rFonts w:ascii="Arial" w:hAnsi="Arial" w:cs="Arial"/>
          <w:color w:val="000000" w:themeColor="text1"/>
          <w:sz w:val="22"/>
          <w:szCs w:val="22"/>
        </w:rPr>
        <w:t xml:space="preserve">121 </w:t>
      </w:r>
      <w:r w:rsidR="00BC5802" w:rsidRPr="00F9139A">
        <w:rPr>
          <w:rFonts w:ascii="Arial" w:hAnsi="Arial" w:cs="Arial"/>
          <w:color w:val="000000" w:themeColor="text1"/>
          <w:sz w:val="22"/>
          <w:szCs w:val="22"/>
        </w:rPr>
        <w:t>empresas (</w:t>
      </w:r>
      <w:r w:rsidR="0053083D" w:rsidRPr="00F9139A">
        <w:rPr>
          <w:rFonts w:ascii="Arial" w:hAnsi="Arial" w:cs="Arial"/>
          <w:color w:val="000000" w:themeColor="text1"/>
          <w:sz w:val="22"/>
          <w:szCs w:val="22"/>
        </w:rPr>
        <w:t>8,2</w:t>
      </w:r>
      <w:r w:rsidR="00BC5802" w:rsidRPr="00F9139A">
        <w:rPr>
          <w:rFonts w:ascii="Arial" w:hAnsi="Arial" w:cs="Arial"/>
          <w:color w:val="000000" w:themeColor="text1"/>
          <w:sz w:val="22"/>
          <w:szCs w:val="22"/>
        </w:rPr>
        <w:t>%)</w:t>
      </w:r>
    </w:p>
    <w:p w:rsidR="00141AD2" w:rsidRPr="00F9139A" w:rsidRDefault="00307D9F" w:rsidP="00BC5802">
      <w:pPr>
        <w:autoSpaceDE w:val="0"/>
        <w:autoSpaceDN w:val="0"/>
        <w:adjustRightInd w:val="0"/>
        <w:spacing w:line="360" w:lineRule="auto"/>
        <w:ind w:left="708"/>
        <w:jc w:val="both"/>
        <w:rPr>
          <w:rFonts w:ascii="Arial" w:hAnsi="Arial" w:cs="Arial"/>
          <w:color w:val="000000" w:themeColor="text1"/>
          <w:sz w:val="22"/>
          <w:szCs w:val="22"/>
        </w:rPr>
      </w:pPr>
      <w:r>
        <w:rPr>
          <w:rFonts w:ascii="Arial" w:hAnsi="Arial" w:cs="Arial"/>
          <w:color w:val="000000" w:themeColor="text1"/>
          <w:sz w:val="22"/>
          <w:szCs w:val="22"/>
        </w:rPr>
        <w:t>- a</w:t>
      </w:r>
      <w:r w:rsidR="00141AD2" w:rsidRPr="00F9139A">
        <w:rPr>
          <w:rFonts w:ascii="Arial" w:hAnsi="Arial" w:cs="Arial"/>
          <w:color w:val="000000" w:themeColor="text1"/>
          <w:sz w:val="22"/>
          <w:szCs w:val="22"/>
        </w:rPr>
        <w:t>tividades administrativas e dos serviços de apoio com 108 empresas (7,3%)</w:t>
      </w:r>
    </w:p>
    <w:p w:rsidR="00141AD2" w:rsidRPr="00F9139A" w:rsidRDefault="00307D9F" w:rsidP="00BC5802">
      <w:pPr>
        <w:autoSpaceDE w:val="0"/>
        <w:autoSpaceDN w:val="0"/>
        <w:adjustRightInd w:val="0"/>
        <w:spacing w:line="360" w:lineRule="auto"/>
        <w:ind w:left="708"/>
        <w:jc w:val="both"/>
        <w:rPr>
          <w:rFonts w:ascii="Arial" w:hAnsi="Arial" w:cs="Arial"/>
          <w:color w:val="000000" w:themeColor="text1"/>
          <w:sz w:val="22"/>
          <w:szCs w:val="22"/>
        </w:rPr>
      </w:pPr>
      <w:r>
        <w:rPr>
          <w:rFonts w:ascii="Arial" w:hAnsi="Arial" w:cs="Arial"/>
          <w:color w:val="000000" w:themeColor="text1"/>
          <w:sz w:val="22"/>
          <w:szCs w:val="22"/>
        </w:rPr>
        <w:t>- s</w:t>
      </w:r>
      <w:r w:rsidR="00141AD2" w:rsidRPr="00F9139A">
        <w:rPr>
          <w:rFonts w:ascii="Arial" w:hAnsi="Arial" w:cs="Arial"/>
          <w:color w:val="000000" w:themeColor="text1"/>
          <w:sz w:val="22"/>
          <w:szCs w:val="22"/>
        </w:rPr>
        <w:t>e</w:t>
      </w:r>
      <w:r>
        <w:rPr>
          <w:rFonts w:ascii="Arial" w:hAnsi="Arial" w:cs="Arial"/>
          <w:color w:val="000000" w:themeColor="text1"/>
          <w:sz w:val="22"/>
          <w:szCs w:val="22"/>
        </w:rPr>
        <w:t>rviços de e</w:t>
      </w:r>
      <w:r w:rsidR="00141AD2" w:rsidRPr="00F9139A">
        <w:rPr>
          <w:rFonts w:ascii="Arial" w:hAnsi="Arial" w:cs="Arial"/>
          <w:color w:val="000000" w:themeColor="text1"/>
          <w:sz w:val="22"/>
          <w:szCs w:val="22"/>
        </w:rPr>
        <w:t>ducação com 106 empresas (7,1%)</w:t>
      </w:r>
    </w:p>
    <w:p w:rsidR="00141AD2" w:rsidRPr="00F9139A" w:rsidRDefault="00307D9F" w:rsidP="00141AD2">
      <w:pPr>
        <w:autoSpaceDE w:val="0"/>
        <w:autoSpaceDN w:val="0"/>
        <w:adjustRightInd w:val="0"/>
        <w:spacing w:line="360" w:lineRule="auto"/>
        <w:ind w:left="708"/>
        <w:jc w:val="both"/>
        <w:rPr>
          <w:rFonts w:ascii="Arial" w:hAnsi="Arial" w:cs="Arial"/>
          <w:color w:val="000000" w:themeColor="text1"/>
          <w:sz w:val="22"/>
          <w:szCs w:val="22"/>
        </w:rPr>
      </w:pPr>
      <w:r>
        <w:rPr>
          <w:rFonts w:ascii="Arial" w:hAnsi="Arial" w:cs="Arial"/>
          <w:color w:val="000000" w:themeColor="text1"/>
          <w:sz w:val="22"/>
          <w:szCs w:val="22"/>
        </w:rPr>
        <w:t>- alojamentos, restauração e s</w:t>
      </w:r>
      <w:r w:rsidR="00141AD2" w:rsidRPr="00F9139A">
        <w:rPr>
          <w:rFonts w:ascii="Arial" w:hAnsi="Arial" w:cs="Arial"/>
          <w:color w:val="000000" w:themeColor="text1"/>
          <w:sz w:val="22"/>
          <w:szCs w:val="22"/>
        </w:rPr>
        <w:t>imilares com 86 empresas (5,8%).</w:t>
      </w:r>
    </w:p>
    <w:p w:rsidR="00BC5802" w:rsidRPr="00F9139A" w:rsidRDefault="00BC5802" w:rsidP="00BC5802">
      <w:pPr>
        <w:autoSpaceDE w:val="0"/>
        <w:autoSpaceDN w:val="0"/>
        <w:adjustRightInd w:val="0"/>
        <w:spacing w:line="360" w:lineRule="auto"/>
        <w:ind w:left="708"/>
        <w:jc w:val="both"/>
        <w:rPr>
          <w:rFonts w:ascii="Arial" w:hAnsi="Arial" w:cs="Arial"/>
          <w:color w:val="000000" w:themeColor="text1"/>
          <w:sz w:val="22"/>
          <w:szCs w:val="22"/>
        </w:rPr>
      </w:pPr>
      <w:r w:rsidRPr="00F9139A">
        <w:rPr>
          <w:rFonts w:ascii="Arial" w:hAnsi="Arial" w:cs="Arial"/>
          <w:color w:val="000000" w:themeColor="text1"/>
          <w:sz w:val="22"/>
          <w:szCs w:val="22"/>
        </w:rPr>
        <w:t xml:space="preserve">- </w:t>
      </w:r>
      <w:r w:rsidR="00307D9F">
        <w:rPr>
          <w:rFonts w:ascii="Arial" w:hAnsi="Arial" w:cs="Arial"/>
          <w:color w:val="000000" w:themeColor="text1"/>
          <w:sz w:val="22"/>
          <w:szCs w:val="22"/>
        </w:rPr>
        <w:t>a</w:t>
      </w:r>
      <w:r w:rsidR="00141AD2" w:rsidRPr="00F9139A">
        <w:rPr>
          <w:rFonts w:ascii="Arial" w:hAnsi="Arial" w:cs="Arial"/>
          <w:color w:val="000000" w:themeColor="text1"/>
          <w:sz w:val="22"/>
          <w:szCs w:val="22"/>
        </w:rPr>
        <w:t xml:space="preserve">tividades de saúde humana e apoio social </w:t>
      </w:r>
      <w:r w:rsidRPr="00F9139A">
        <w:rPr>
          <w:rFonts w:ascii="Arial" w:hAnsi="Arial" w:cs="Arial"/>
          <w:color w:val="000000" w:themeColor="text1"/>
          <w:sz w:val="22"/>
          <w:szCs w:val="22"/>
        </w:rPr>
        <w:t xml:space="preserve">com </w:t>
      </w:r>
      <w:r w:rsidR="00141AD2" w:rsidRPr="00F9139A">
        <w:rPr>
          <w:rFonts w:ascii="Arial" w:hAnsi="Arial" w:cs="Arial"/>
          <w:color w:val="000000" w:themeColor="text1"/>
          <w:sz w:val="22"/>
          <w:szCs w:val="22"/>
        </w:rPr>
        <w:t>84</w:t>
      </w:r>
      <w:r w:rsidRPr="00F9139A">
        <w:rPr>
          <w:rFonts w:ascii="Arial" w:hAnsi="Arial" w:cs="Arial"/>
          <w:color w:val="000000" w:themeColor="text1"/>
          <w:sz w:val="22"/>
          <w:szCs w:val="22"/>
        </w:rPr>
        <w:t xml:space="preserve"> empresas (</w:t>
      </w:r>
      <w:r w:rsidR="00141AD2" w:rsidRPr="00F9139A">
        <w:rPr>
          <w:rFonts w:ascii="Arial" w:hAnsi="Arial" w:cs="Arial"/>
          <w:color w:val="000000" w:themeColor="text1"/>
          <w:sz w:val="22"/>
          <w:szCs w:val="22"/>
        </w:rPr>
        <w:t>5,7</w:t>
      </w:r>
      <w:r w:rsidRPr="00F9139A">
        <w:rPr>
          <w:rFonts w:ascii="Arial" w:hAnsi="Arial" w:cs="Arial"/>
          <w:color w:val="000000" w:themeColor="text1"/>
          <w:sz w:val="22"/>
          <w:szCs w:val="22"/>
        </w:rPr>
        <w:t>%)</w:t>
      </w:r>
    </w:p>
    <w:p w:rsidR="00BC5802" w:rsidRDefault="00BC5802" w:rsidP="00BC5802">
      <w:pPr>
        <w:autoSpaceDE w:val="0"/>
        <w:autoSpaceDN w:val="0"/>
        <w:adjustRightInd w:val="0"/>
        <w:rPr>
          <w:rFonts w:ascii="Arial" w:hAnsi="Arial" w:cs="Arial"/>
          <w:sz w:val="22"/>
          <w:szCs w:val="22"/>
        </w:rPr>
      </w:pPr>
    </w:p>
    <w:p w:rsidR="00BC5802" w:rsidRPr="00F9139A" w:rsidRDefault="0065522E" w:rsidP="00BC5802">
      <w:pPr>
        <w:autoSpaceDE w:val="0"/>
        <w:autoSpaceDN w:val="0"/>
        <w:adjustRightInd w:val="0"/>
        <w:spacing w:line="360" w:lineRule="auto"/>
        <w:jc w:val="center"/>
        <w:rPr>
          <w:rFonts w:ascii="Arial" w:hAnsi="Arial" w:cs="Arial"/>
          <w:color w:val="000000" w:themeColor="text1"/>
          <w:sz w:val="20"/>
          <w:szCs w:val="20"/>
        </w:rPr>
      </w:pPr>
      <w:r>
        <w:rPr>
          <w:rFonts w:ascii="Arial" w:hAnsi="Arial" w:cs="Arial"/>
          <w:bCs/>
          <w:color w:val="000000" w:themeColor="text1"/>
          <w:sz w:val="20"/>
          <w:szCs w:val="20"/>
        </w:rPr>
        <w:t>Tabela</w:t>
      </w:r>
      <w:r w:rsidR="000E55C6">
        <w:rPr>
          <w:rFonts w:ascii="Arial" w:hAnsi="Arial" w:cs="Arial"/>
          <w:bCs/>
          <w:color w:val="000000" w:themeColor="text1"/>
          <w:sz w:val="20"/>
          <w:szCs w:val="20"/>
        </w:rPr>
        <w:t xml:space="preserve"> 5</w:t>
      </w:r>
      <w:r w:rsidR="00BC5802" w:rsidRPr="00F9139A">
        <w:rPr>
          <w:rFonts w:ascii="Arial" w:hAnsi="Arial" w:cs="Arial"/>
          <w:bCs/>
          <w:color w:val="000000" w:themeColor="text1"/>
          <w:sz w:val="20"/>
          <w:szCs w:val="20"/>
        </w:rPr>
        <w:t xml:space="preserve"> - Sociedades por município da sede, segundo a CAE-Rev.</w:t>
      </w:r>
      <w:r w:rsidR="002D0359" w:rsidRPr="00F9139A">
        <w:rPr>
          <w:rFonts w:ascii="Arial" w:hAnsi="Arial" w:cs="Arial"/>
          <w:bCs/>
          <w:color w:val="000000" w:themeColor="text1"/>
          <w:sz w:val="20"/>
          <w:szCs w:val="20"/>
        </w:rPr>
        <w:t>3, 2011</w:t>
      </w:r>
    </w:p>
    <w:tbl>
      <w:tblPr>
        <w:tblW w:w="78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688"/>
        <w:gridCol w:w="585"/>
        <w:gridCol w:w="360"/>
        <w:gridCol w:w="360"/>
        <w:gridCol w:w="360"/>
        <w:gridCol w:w="360"/>
        <w:gridCol w:w="432"/>
        <w:gridCol w:w="505"/>
        <w:gridCol w:w="432"/>
        <w:gridCol w:w="432"/>
        <w:gridCol w:w="432"/>
        <w:gridCol w:w="360"/>
        <w:gridCol w:w="360"/>
        <w:gridCol w:w="432"/>
        <w:gridCol w:w="432"/>
        <w:gridCol w:w="432"/>
        <w:gridCol w:w="432"/>
        <w:gridCol w:w="432"/>
      </w:tblGrid>
      <w:tr w:rsidR="00141AD2" w:rsidRPr="00F9139A" w:rsidTr="00141AD2">
        <w:trPr>
          <w:trHeight w:val="255"/>
          <w:jc w:val="center"/>
        </w:trPr>
        <w:tc>
          <w:tcPr>
            <w:tcW w:w="688" w:type="dxa"/>
            <w:shd w:val="clear" w:color="auto" w:fill="00CCFF"/>
            <w:vAlign w:val="center"/>
          </w:tcPr>
          <w:p w:rsidR="00141AD2" w:rsidRPr="00F9139A" w:rsidRDefault="00141AD2" w:rsidP="007C7293">
            <w:pPr>
              <w:spacing w:before="120" w:after="120"/>
              <w:jc w:val="center"/>
              <w:rPr>
                <w:rFonts w:ascii="Arial Narrow" w:hAnsi="Arial Narrow" w:cs="Arial"/>
                <w:color w:val="000000" w:themeColor="text1"/>
                <w:sz w:val="20"/>
                <w:szCs w:val="20"/>
              </w:rPr>
            </w:pPr>
          </w:p>
        </w:tc>
        <w:tc>
          <w:tcPr>
            <w:tcW w:w="585" w:type="dxa"/>
            <w:shd w:val="clear" w:color="auto" w:fill="00CCFF"/>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Total</w:t>
            </w:r>
          </w:p>
        </w:tc>
        <w:tc>
          <w:tcPr>
            <w:tcW w:w="360" w:type="dxa"/>
            <w:shd w:val="clear" w:color="auto" w:fill="00CCFF"/>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A</w:t>
            </w:r>
          </w:p>
        </w:tc>
        <w:tc>
          <w:tcPr>
            <w:tcW w:w="360" w:type="dxa"/>
            <w:shd w:val="clear" w:color="auto" w:fill="00CCFF"/>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B</w:t>
            </w:r>
          </w:p>
        </w:tc>
        <w:tc>
          <w:tcPr>
            <w:tcW w:w="360" w:type="dxa"/>
            <w:shd w:val="clear" w:color="auto" w:fill="00CCFF"/>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C</w:t>
            </w:r>
          </w:p>
        </w:tc>
        <w:tc>
          <w:tcPr>
            <w:tcW w:w="360" w:type="dxa"/>
            <w:shd w:val="clear" w:color="auto" w:fill="00CCFF"/>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E</w:t>
            </w:r>
          </w:p>
        </w:tc>
        <w:tc>
          <w:tcPr>
            <w:tcW w:w="432" w:type="dxa"/>
            <w:shd w:val="clear" w:color="auto" w:fill="00CCFF"/>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F</w:t>
            </w:r>
          </w:p>
        </w:tc>
        <w:tc>
          <w:tcPr>
            <w:tcW w:w="505" w:type="dxa"/>
            <w:shd w:val="clear" w:color="auto" w:fill="00CCFF"/>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G</w:t>
            </w:r>
          </w:p>
        </w:tc>
        <w:tc>
          <w:tcPr>
            <w:tcW w:w="432" w:type="dxa"/>
            <w:shd w:val="clear" w:color="auto" w:fill="00CCFF"/>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H</w:t>
            </w:r>
          </w:p>
        </w:tc>
        <w:tc>
          <w:tcPr>
            <w:tcW w:w="432" w:type="dxa"/>
            <w:shd w:val="clear" w:color="auto" w:fill="00CCFF"/>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I</w:t>
            </w:r>
          </w:p>
        </w:tc>
        <w:tc>
          <w:tcPr>
            <w:tcW w:w="432" w:type="dxa"/>
            <w:shd w:val="clear" w:color="auto" w:fill="00CCFF"/>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J</w:t>
            </w:r>
          </w:p>
        </w:tc>
        <w:tc>
          <w:tcPr>
            <w:tcW w:w="360" w:type="dxa"/>
            <w:shd w:val="clear" w:color="auto" w:fill="00CCFF"/>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L</w:t>
            </w:r>
          </w:p>
        </w:tc>
        <w:tc>
          <w:tcPr>
            <w:tcW w:w="360" w:type="dxa"/>
            <w:shd w:val="clear" w:color="auto" w:fill="00CCFF"/>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M</w:t>
            </w:r>
          </w:p>
        </w:tc>
        <w:tc>
          <w:tcPr>
            <w:tcW w:w="432" w:type="dxa"/>
            <w:shd w:val="clear" w:color="auto" w:fill="00CCFF"/>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N</w:t>
            </w:r>
          </w:p>
        </w:tc>
        <w:tc>
          <w:tcPr>
            <w:tcW w:w="432" w:type="dxa"/>
            <w:shd w:val="clear" w:color="auto" w:fill="00CCFF"/>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P</w:t>
            </w:r>
          </w:p>
        </w:tc>
        <w:tc>
          <w:tcPr>
            <w:tcW w:w="432" w:type="dxa"/>
            <w:shd w:val="clear" w:color="auto" w:fill="00CCFF"/>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Q</w:t>
            </w:r>
          </w:p>
        </w:tc>
        <w:tc>
          <w:tcPr>
            <w:tcW w:w="432" w:type="dxa"/>
            <w:shd w:val="clear" w:color="auto" w:fill="00CCFF"/>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R</w:t>
            </w:r>
          </w:p>
        </w:tc>
        <w:tc>
          <w:tcPr>
            <w:tcW w:w="432" w:type="dxa"/>
            <w:shd w:val="clear" w:color="auto" w:fill="00CCFF"/>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S</w:t>
            </w:r>
          </w:p>
        </w:tc>
      </w:tr>
      <w:tr w:rsidR="00141AD2" w:rsidRPr="00F9139A" w:rsidTr="00141AD2">
        <w:trPr>
          <w:trHeight w:val="270"/>
          <w:jc w:val="center"/>
        </w:trPr>
        <w:tc>
          <w:tcPr>
            <w:tcW w:w="688" w:type="dxa"/>
            <w:shd w:val="clear" w:color="auto" w:fill="auto"/>
            <w:noWrap/>
            <w:vAlign w:val="center"/>
          </w:tcPr>
          <w:p w:rsidR="00141AD2" w:rsidRPr="00F9139A" w:rsidRDefault="00141AD2" w:rsidP="007C7293">
            <w:pPr>
              <w:spacing w:before="120" w:after="120"/>
              <w:rPr>
                <w:rFonts w:ascii="Arial Narrow" w:hAnsi="Arial Narrow" w:cs="Arial"/>
                <w:color w:val="000000" w:themeColor="text1"/>
                <w:sz w:val="20"/>
                <w:szCs w:val="20"/>
              </w:rPr>
            </w:pPr>
            <w:r w:rsidRPr="00F9139A">
              <w:rPr>
                <w:rFonts w:ascii="Arial Narrow" w:hAnsi="Arial Narrow" w:cs="Arial"/>
                <w:color w:val="000000" w:themeColor="text1"/>
                <w:sz w:val="20"/>
                <w:szCs w:val="20"/>
              </w:rPr>
              <w:t>Soure</w:t>
            </w:r>
          </w:p>
        </w:tc>
        <w:tc>
          <w:tcPr>
            <w:tcW w:w="585" w:type="dxa"/>
            <w:shd w:val="clear" w:color="auto" w:fill="auto"/>
            <w:noWrap/>
            <w:vAlign w:val="center"/>
          </w:tcPr>
          <w:p w:rsidR="00141AD2" w:rsidRPr="00F9139A" w:rsidRDefault="00141AD2" w:rsidP="00141AD2">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322</w:t>
            </w:r>
          </w:p>
        </w:tc>
        <w:tc>
          <w:tcPr>
            <w:tcW w:w="360" w:type="dxa"/>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11</w:t>
            </w:r>
          </w:p>
        </w:tc>
        <w:tc>
          <w:tcPr>
            <w:tcW w:w="360" w:type="dxa"/>
            <w:shd w:val="clear" w:color="auto" w:fill="auto"/>
            <w:noWrap/>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2</w:t>
            </w:r>
          </w:p>
        </w:tc>
        <w:tc>
          <w:tcPr>
            <w:tcW w:w="360" w:type="dxa"/>
            <w:shd w:val="clear" w:color="auto" w:fill="auto"/>
            <w:noWrap/>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49</w:t>
            </w:r>
          </w:p>
        </w:tc>
        <w:tc>
          <w:tcPr>
            <w:tcW w:w="360" w:type="dxa"/>
            <w:shd w:val="clear" w:color="auto" w:fill="auto"/>
            <w:noWrap/>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w:t>
            </w:r>
          </w:p>
        </w:tc>
        <w:tc>
          <w:tcPr>
            <w:tcW w:w="432" w:type="dxa"/>
            <w:shd w:val="clear" w:color="auto" w:fill="auto"/>
            <w:noWrap/>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38</w:t>
            </w:r>
          </w:p>
        </w:tc>
        <w:tc>
          <w:tcPr>
            <w:tcW w:w="505" w:type="dxa"/>
            <w:shd w:val="clear" w:color="auto" w:fill="auto"/>
            <w:noWrap/>
            <w:vAlign w:val="center"/>
          </w:tcPr>
          <w:p w:rsidR="00141AD2" w:rsidRPr="00F9139A" w:rsidRDefault="00141AD2" w:rsidP="00141AD2">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96</w:t>
            </w:r>
          </w:p>
        </w:tc>
        <w:tc>
          <w:tcPr>
            <w:tcW w:w="432" w:type="dxa"/>
            <w:shd w:val="clear" w:color="auto" w:fill="auto"/>
            <w:noWrap/>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40</w:t>
            </w:r>
          </w:p>
        </w:tc>
        <w:tc>
          <w:tcPr>
            <w:tcW w:w="432" w:type="dxa"/>
            <w:shd w:val="clear" w:color="auto" w:fill="auto"/>
            <w:noWrap/>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19</w:t>
            </w:r>
          </w:p>
        </w:tc>
        <w:tc>
          <w:tcPr>
            <w:tcW w:w="432" w:type="dxa"/>
            <w:shd w:val="clear" w:color="auto" w:fill="auto"/>
            <w:noWrap/>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5</w:t>
            </w:r>
          </w:p>
        </w:tc>
        <w:tc>
          <w:tcPr>
            <w:tcW w:w="360" w:type="dxa"/>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7</w:t>
            </w:r>
          </w:p>
        </w:tc>
        <w:tc>
          <w:tcPr>
            <w:tcW w:w="360" w:type="dxa"/>
            <w:shd w:val="clear" w:color="auto" w:fill="auto"/>
            <w:noWrap/>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26</w:t>
            </w:r>
          </w:p>
        </w:tc>
        <w:tc>
          <w:tcPr>
            <w:tcW w:w="432" w:type="dxa"/>
            <w:shd w:val="clear" w:color="auto" w:fill="auto"/>
            <w:noWrap/>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4</w:t>
            </w:r>
          </w:p>
        </w:tc>
        <w:tc>
          <w:tcPr>
            <w:tcW w:w="432" w:type="dxa"/>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4</w:t>
            </w:r>
          </w:p>
        </w:tc>
        <w:tc>
          <w:tcPr>
            <w:tcW w:w="432" w:type="dxa"/>
            <w:shd w:val="clear" w:color="auto" w:fill="auto"/>
            <w:noWrap/>
            <w:vAlign w:val="center"/>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10</w:t>
            </w:r>
          </w:p>
        </w:tc>
        <w:tc>
          <w:tcPr>
            <w:tcW w:w="432" w:type="dxa"/>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w:t>
            </w:r>
          </w:p>
        </w:tc>
        <w:tc>
          <w:tcPr>
            <w:tcW w:w="432" w:type="dxa"/>
          </w:tcPr>
          <w:p w:rsidR="00141AD2" w:rsidRPr="00F9139A" w:rsidRDefault="00141AD2" w:rsidP="007C7293">
            <w:pPr>
              <w:spacing w:before="120" w:after="12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9</w:t>
            </w:r>
          </w:p>
        </w:tc>
      </w:tr>
    </w:tbl>
    <w:p w:rsidR="00BC5802" w:rsidRPr="00F9139A" w:rsidRDefault="00A66234" w:rsidP="00BC5802">
      <w:pPr>
        <w:autoSpaceDE w:val="0"/>
        <w:autoSpaceDN w:val="0"/>
        <w:adjustRightInd w:val="0"/>
        <w:spacing w:line="360" w:lineRule="auto"/>
        <w:jc w:val="center"/>
        <w:rPr>
          <w:rFonts w:ascii="Arial" w:hAnsi="Arial" w:cs="Arial"/>
          <w:color w:val="000000" w:themeColor="text1"/>
          <w:sz w:val="16"/>
          <w:szCs w:val="16"/>
        </w:rPr>
      </w:pPr>
      <w:r w:rsidRPr="00F9139A">
        <w:rPr>
          <w:rFonts w:ascii="Arial" w:hAnsi="Arial" w:cs="Arial"/>
          <w:color w:val="000000" w:themeColor="text1"/>
          <w:sz w:val="16"/>
          <w:szCs w:val="16"/>
        </w:rPr>
        <w:t>Fonte: INE (</w:t>
      </w:r>
      <w:r w:rsidR="002D0359" w:rsidRPr="00F9139A">
        <w:rPr>
          <w:rFonts w:ascii="Arial" w:hAnsi="Arial" w:cs="Arial"/>
          <w:color w:val="000000" w:themeColor="text1"/>
          <w:sz w:val="16"/>
          <w:szCs w:val="16"/>
        </w:rPr>
        <w:t>2013</w:t>
      </w:r>
      <w:r w:rsidRPr="00F9139A">
        <w:rPr>
          <w:rFonts w:ascii="Arial" w:hAnsi="Arial" w:cs="Arial"/>
          <w:color w:val="000000" w:themeColor="text1"/>
          <w:sz w:val="16"/>
          <w:szCs w:val="16"/>
        </w:rPr>
        <w:t>)</w:t>
      </w:r>
    </w:p>
    <w:p w:rsidR="00BC5802" w:rsidRPr="00F9139A" w:rsidRDefault="00BC5802" w:rsidP="00BC5802">
      <w:pPr>
        <w:autoSpaceDE w:val="0"/>
        <w:autoSpaceDN w:val="0"/>
        <w:adjustRightInd w:val="0"/>
        <w:spacing w:line="360" w:lineRule="auto"/>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r w:rsidRPr="00F9139A">
        <w:rPr>
          <w:rFonts w:ascii="Arial" w:hAnsi="Arial" w:cs="Arial"/>
          <w:color w:val="000000" w:themeColor="text1"/>
          <w:sz w:val="22"/>
          <w:szCs w:val="22"/>
        </w:rPr>
        <w:t>Rel</w:t>
      </w:r>
      <w:r w:rsidR="002D0359" w:rsidRPr="00F9139A">
        <w:rPr>
          <w:rFonts w:ascii="Arial" w:hAnsi="Arial" w:cs="Arial"/>
          <w:color w:val="000000" w:themeColor="text1"/>
          <w:sz w:val="22"/>
          <w:szCs w:val="22"/>
        </w:rPr>
        <w:t>ativamente à distribuição por a</w:t>
      </w:r>
      <w:r w:rsidRPr="00F9139A">
        <w:rPr>
          <w:rFonts w:ascii="Arial" w:hAnsi="Arial" w:cs="Arial"/>
          <w:color w:val="000000" w:themeColor="text1"/>
          <w:sz w:val="22"/>
          <w:szCs w:val="22"/>
        </w:rPr>
        <w:t>tividades das 309 sociedades existentes, a situação altera-se um pouco em relação ao que se verifica com as empresas. Assim:</w:t>
      </w:r>
    </w:p>
    <w:p w:rsidR="00BC5802" w:rsidRPr="00F9139A" w:rsidRDefault="00307D9F" w:rsidP="00BC5802">
      <w:pPr>
        <w:autoSpaceDE w:val="0"/>
        <w:autoSpaceDN w:val="0"/>
        <w:adjustRightInd w:val="0"/>
        <w:spacing w:line="360" w:lineRule="auto"/>
        <w:ind w:left="708"/>
        <w:jc w:val="both"/>
        <w:rPr>
          <w:rFonts w:ascii="Arial" w:hAnsi="Arial" w:cs="Arial"/>
          <w:color w:val="000000" w:themeColor="text1"/>
          <w:sz w:val="22"/>
          <w:szCs w:val="22"/>
        </w:rPr>
      </w:pPr>
      <w:r>
        <w:rPr>
          <w:rFonts w:ascii="Arial" w:hAnsi="Arial" w:cs="Arial"/>
          <w:color w:val="000000" w:themeColor="text1"/>
          <w:sz w:val="22"/>
          <w:szCs w:val="22"/>
        </w:rPr>
        <w:t>- c</w:t>
      </w:r>
      <w:r w:rsidR="00BC5802" w:rsidRPr="00F9139A">
        <w:rPr>
          <w:rFonts w:ascii="Arial" w:hAnsi="Arial" w:cs="Arial"/>
          <w:color w:val="000000" w:themeColor="text1"/>
          <w:sz w:val="22"/>
          <w:szCs w:val="22"/>
        </w:rPr>
        <w:t>omérc</w:t>
      </w:r>
      <w:r w:rsidR="002D0359" w:rsidRPr="00F9139A">
        <w:rPr>
          <w:rFonts w:ascii="Arial" w:hAnsi="Arial" w:cs="Arial"/>
          <w:color w:val="000000" w:themeColor="text1"/>
          <w:sz w:val="22"/>
          <w:szCs w:val="22"/>
        </w:rPr>
        <w:t>io por grosso e a retalho com 9</w:t>
      </w:r>
      <w:r w:rsidR="00BC5802" w:rsidRPr="00F9139A">
        <w:rPr>
          <w:rFonts w:ascii="Arial" w:hAnsi="Arial" w:cs="Arial"/>
          <w:color w:val="000000" w:themeColor="text1"/>
          <w:sz w:val="22"/>
          <w:szCs w:val="22"/>
        </w:rPr>
        <w:t>6 sociedades (</w:t>
      </w:r>
      <w:r w:rsidR="002D0359" w:rsidRPr="00F9139A">
        <w:rPr>
          <w:rFonts w:ascii="Arial" w:hAnsi="Arial" w:cs="Arial"/>
          <w:color w:val="000000" w:themeColor="text1"/>
          <w:sz w:val="22"/>
          <w:szCs w:val="22"/>
        </w:rPr>
        <w:t>29,8</w:t>
      </w:r>
      <w:r w:rsidR="00BC5802" w:rsidRPr="00F9139A">
        <w:rPr>
          <w:rFonts w:ascii="Arial" w:hAnsi="Arial" w:cs="Arial"/>
          <w:color w:val="000000" w:themeColor="text1"/>
          <w:sz w:val="22"/>
          <w:szCs w:val="22"/>
        </w:rPr>
        <w:t>%);</w:t>
      </w:r>
    </w:p>
    <w:p w:rsidR="002D0359" w:rsidRPr="00F9139A" w:rsidRDefault="00307D9F" w:rsidP="002D0359">
      <w:pPr>
        <w:autoSpaceDE w:val="0"/>
        <w:autoSpaceDN w:val="0"/>
        <w:adjustRightInd w:val="0"/>
        <w:spacing w:line="360" w:lineRule="auto"/>
        <w:ind w:left="708"/>
        <w:jc w:val="both"/>
        <w:rPr>
          <w:rFonts w:ascii="Arial" w:hAnsi="Arial" w:cs="Arial"/>
          <w:color w:val="000000" w:themeColor="text1"/>
          <w:sz w:val="22"/>
          <w:szCs w:val="22"/>
        </w:rPr>
      </w:pPr>
      <w:r>
        <w:rPr>
          <w:rFonts w:ascii="Arial" w:hAnsi="Arial" w:cs="Arial"/>
          <w:color w:val="000000" w:themeColor="text1"/>
          <w:sz w:val="22"/>
          <w:szCs w:val="22"/>
        </w:rPr>
        <w:lastRenderedPageBreak/>
        <w:t>- indústria t</w:t>
      </w:r>
      <w:r w:rsidR="002D0359" w:rsidRPr="00F9139A">
        <w:rPr>
          <w:rFonts w:ascii="Arial" w:hAnsi="Arial" w:cs="Arial"/>
          <w:color w:val="000000" w:themeColor="text1"/>
          <w:sz w:val="22"/>
          <w:szCs w:val="22"/>
        </w:rPr>
        <w:t>ransformadora com 49 sociedades (15,2%);</w:t>
      </w:r>
    </w:p>
    <w:p w:rsidR="00BC5802" w:rsidRPr="00F9139A" w:rsidRDefault="00307D9F" w:rsidP="00BC5802">
      <w:pPr>
        <w:autoSpaceDE w:val="0"/>
        <w:autoSpaceDN w:val="0"/>
        <w:adjustRightInd w:val="0"/>
        <w:spacing w:line="360" w:lineRule="auto"/>
        <w:ind w:left="708"/>
        <w:jc w:val="both"/>
        <w:rPr>
          <w:rFonts w:ascii="Arial" w:hAnsi="Arial" w:cs="Arial"/>
          <w:color w:val="000000" w:themeColor="text1"/>
          <w:sz w:val="22"/>
          <w:szCs w:val="22"/>
        </w:rPr>
      </w:pPr>
      <w:r>
        <w:rPr>
          <w:rFonts w:ascii="Arial" w:hAnsi="Arial" w:cs="Arial"/>
          <w:color w:val="000000" w:themeColor="text1"/>
          <w:sz w:val="22"/>
          <w:szCs w:val="22"/>
        </w:rPr>
        <w:t>- t</w:t>
      </w:r>
      <w:r w:rsidR="002D0359" w:rsidRPr="00F9139A">
        <w:rPr>
          <w:rFonts w:ascii="Arial" w:hAnsi="Arial" w:cs="Arial"/>
          <w:color w:val="000000" w:themeColor="text1"/>
          <w:sz w:val="22"/>
          <w:szCs w:val="22"/>
        </w:rPr>
        <w:t>ransportes e</w:t>
      </w:r>
      <w:r w:rsidR="00BC5802" w:rsidRPr="00F9139A">
        <w:rPr>
          <w:rFonts w:ascii="Arial" w:hAnsi="Arial" w:cs="Arial"/>
          <w:color w:val="000000" w:themeColor="text1"/>
          <w:sz w:val="22"/>
          <w:szCs w:val="22"/>
        </w:rPr>
        <w:t xml:space="preserve"> armazenagem e comunicação com 4</w:t>
      </w:r>
      <w:r w:rsidR="002D0359" w:rsidRPr="00F9139A">
        <w:rPr>
          <w:rFonts w:ascii="Arial" w:hAnsi="Arial" w:cs="Arial"/>
          <w:color w:val="000000" w:themeColor="text1"/>
          <w:sz w:val="22"/>
          <w:szCs w:val="22"/>
        </w:rPr>
        <w:t>0</w:t>
      </w:r>
      <w:r w:rsidR="00BC5802" w:rsidRPr="00F9139A">
        <w:rPr>
          <w:rFonts w:ascii="Arial" w:hAnsi="Arial" w:cs="Arial"/>
          <w:color w:val="000000" w:themeColor="text1"/>
          <w:sz w:val="22"/>
          <w:szCs w:val="22"/>
        </w:rPr>
        <w:t xml:space="preserve"> sociedades (</w:t>
      </w:r>
      <w:r w:rsidR="002D0359" w:rsidRPr="00F9139A">
        <w:rPr>
          <w:rFonts w:ascii="Arial" w:hAnsi="Arial" w:cs="Arial"/>
          <w:color w:val="000000" w:themeColor="text1"/>
          <w:sz w:val="22"/>
          <w:szCs w:val="22"/>
        </w:rPr>
        <w:t>12,4</w:t>
      </w:r>
      <w:r w:rsidR="00BC5802" w:rsidRPr="00F9139A">
        <w:rPr>
          <w:rFonts w:ascii="Arial" w:hAnsi="Arial" w:cs="Arial"/>
          <w:color w:val="000000" w:themeColor="text1"/>
          <w:sz w:val="22"/>
          <w:szCs w:val="22"/>
        </w:rPr>
        <w:t>%);</w:t>
      </w:r>
    </w:p>
    <w:p w:rsidR="00BC5802" w:rsidRPr="00F9139A" w:rsidRDefault="00307D9F" w:rsidP="00BC5802">
      <w:pPr>
        <w:autoSpaceDE w:val="0"/>
        <w:autoSpaceDN w:val="0"/>
        <w:adjustRightInd w:val="0"/>
        <w:spacing w:line="360" w:lineRule="auto"/>
        <w:ind w:firstLine="708"/>
        <w:jc w:val="both"/>
        <w:rPr>
          <w:rFonts w:ascii="Arial" w:hAnsi="Arial" w:cs="Arial"/>
          <w:color w:val="000000" w:themeColor="text1"/>
          <w:sz w:val="22"/>
          <w:szCs w:val="22"/>
        </w:rPr>
      </w:pPr>
      <w:r>
        <w:rPr>
          <w:rFonts w:ascii="Arial" w:hAnsi="Arial" w:cs="Arial"/>
          <w:color w:val="000000" w:themeColor="text1"/>
          <w:sz w:val="22"/>
          <w:szCs w:val="22"/>
        </w:rPr>
        <w:t>- c</w:t>
      </w:r>
      <w:r w:rsidR="00BC5802" w:rsidRPr="00F9139A">
        <w:rPr>
          <w:rFonts w:ascii="Arial" w:hAnsi="Arial" w:cs="Arial"/>
          <w:color w:val="000000" w:themeColor="text1"/>
          <w:sz w:val="22"/>
          <w:szCs w:val="22"/>
        </w:rPr>
        <w:t>onstrução com 3</w:t>
      </w:r>
      <w:r w:rsidR="002D0359" w:rsidRPr="00F9139A">
        <w:rPr>
          <w:rFonts w:ascii="Arial" w:hAnsi="Arial" w:cs="Arial"/>
          <w:color w:val="000000" w:themeColor="text1"/>
          <w:sz w:val="22"/>
          <w:szCs w:val="22"/>
        </w:rPr>
        <w:t>8</w:t>
      </w:r>
      <w:r w:rsidR="00BC5802" w:rsidRPr="00F9139A">
        <w:rPr>
          <w:rFonts w:ascii="Arial" w:hAnsi="Arial" w:cs="Arial"/>
          <w:color w:val="000000" w:themeColor="text1"/>
          <w:sz w:val="22"/>
          <w:szCs w:val="22"/>
        </w:rPr>
        <w:t xml:space="preserve"> sociedades (11,</w:t>
      </w:r>
      <w:r w:rsidR="002D0359" w:rsidRPr="00F9139A">
        <w:rPr>
          <w:rFonts w:ascii="Arial" w:hAnsi="Arial" w:cs="Arial"/>
          <w:color w:val="000000" w:themeColor="text1"/>
          <w:sz w:val="22"/>
          <w:szCs w:val="22"/>
        </w:rPr>
        <w:t>8</w:t>
      </w:r>
      <w:r w:rsidR="00BC5802" w:rsidRPr="00F9139A">
        <w:rPr>
          <w:rFonts w:ascii="Arial" w:hAnsi="Arial" w:cs="Arial"/>
          <w:color w:val="000000" w:themeColor="text1"/>
          <w:sz w:val="22"/>
          <w:szCs w:val="22"/>
        </w:rPr>
        <w:t>%);</w:t>
      </w:r>
    </w:p>
    <w:p w:rsidR="00BC5802" w:rsidRPr="00F9139A" w:rsidRDefault="00BC5802" w:rsidP="00BC5802">
      <w:pPr>
        <w:autoSpaceDE w:val="0"/>
        <w:autoSpaceDN w:val="0"/>
        <w:adjustRightInd w:val="0"/>
        <w:spacing w:line="360" w:lineRule="auto"/>
        <w:jc w:val="both"/>
        <w:rPr>
          <w:rFonts w:ascii="Arial" w:hAnsi="Arial" w:cs="Arial"/>
          <w:color w:val="000000" w:themeColor="text1"/>
          <w:sz w:val="22"/>
          <w:szCs w:val="22"/>
        </w:rPr>
      </w:pPr>
      <w:r w:rsidRPr="00F9139A">
        <w:rPr>
          <w:rFonts w:ascii="Arial" w:hAnsi="Arial" w:cs="Arial"/>
          <w:color w:val="000000" w:themeColor="text1"/>
          <w:sz w:val="22"/>
          <w:szCs w:val="22"/>
        </w:rPr>
        <w:tab/>
      </w: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22"/>
          <w:szCs w:val="22"/>
        </w:rPr>
      </w:pPr>
      <w:r w:rsidRPr="00F9139A">
        <w:rPr>
          <w:rFonts w:ascii="Arial" w:hAnsi="Arial" w:cs="Arial"/>
          <w:color w:val="000000" w:themeColor="text1"/>
          <w:sz w:val="22"/>
          <w:szCs w:val="22"/>
        </w:rPr>
        <w:t>Os dados publica</w:t>
      </w:r>
      <w:r w:rsidR="00C44DE7" w:rsidRPr="00F9139A">
        <w:rPr>
          <w:rFonts w:ascii="Arial" w:hAnsi="Arial" w:cs="Arial"/>
          <w:color w:val="000000" w:themeColor="text1"/>
          <w:sz w:val="22"/>
          <w:szCs w:val="22"/>
        </w:rPr>
        <w:t>dos pelo Instituto Nacional de E</w:t>
      </w:r>
      <w:r w:rsidR="00307D9F">
        <w:rPr>
          <w:rFonts w:ascii="Arial" w:hAnsi="Arial" w:cs="Arial"/>
          <w:color w:val="000000" w:themeColor="text1"/>
          <w:sz w:val="22"/>
          <w:szCs w:val="22"/>
        </w:rPr>
        <w:t xml:space="preserve">statística e patentes nos </w:t>
      </w:r>
      <w:r w:rsidR="000E55C6">
        <w:rPr>
          <w:rFonts w:ascii="Arial" w:hAnsi="Arial" w:cs="Arial"/>
          <w:color w:val="000000" w:themeColor="text1"/>
          <w:sz w:val="22"/>
          <w:szCs w:val="22"/>
        </w:rPr>
        <w:t>t</w:t>
      </w:r>
      <w:r w:rsidR="0065522E">
        <w:rPr>
          <w:rFonts w:ascii="Arial" w:hAnsi="Arial" w:cs="Arial"/>
          <w:color w:val="000000" w:themeColor="text1"/>
          <w:sz w:val="22"/>
          <w:szCs w:val="22"/>
        </w:rPr>
        <w:t>abela</w:t>
      </w:r>
      <w:r w:rsidRPr="00F9139A">
        <w:rPr>
          <w:rFonts w:ascii="Arial" w:hAnsi="Arial" w:cs="Arial"/>
          <w:color w:val="000000" w:themeColor="text1"/>
          <w:sz w:val="22"/>
          <w:szCs w:val="22"/>
        </w:rPr>
        <w:t xml:space="preserve">s </w:t>
      </w:r>
      <w:r w:rsidR="000E55C6">
        <w:rPr>
          <w:rFonts w:ascii="Arial" w:hAnsi="Arial" w:cs="Arial"/>
          <w:color w:val="000000" w:themeColor="text1"/>
          <w:sz w:val="22"/>
          <w:szCs w:val="22"/>
        </w:rPr>
        <w:t>6</w:t>
      </w:r>
      <w:r w:rsidRPr="00F9139A">
        <w:rPr>
          <w:rFonts w:ascii="Arial" w:hAnsi="Arial" w:cs="Arial"/>
          <w:color w:val="000000" w:themeColor="text1"/>
          <w:sz w:val="22"/>
          <w:szCs w:val="22"/>
        </w:rPr>
        <w:t xml:space="preserve"> e </w:t>
      </w:r>
      <w:r w:rsidR="000E55C6">
        <w:rPr>
          <w:rFonts w:ascii="Arial" w:hAnsi="Arial" w:cs="Arial"/>
          <w:color w:val="000000" w:themeColor="text1"/>
          <w:sz w:val="22"/>
          <w:szCs w:val="22"/>
        </w:rPr>
        <w:t>7</w:t>
      </w:r>
      <w:r w:rsidRPr="00F9139A">
        <w:rPr>
          <w:rFonts w:ascii="Arial" w:hAnsi="Arial" w:cs="Arial"/>
          <w:color w:val="000000" w:themeColor="text1"/>
          <w:sz w:val="22"/>
          <w:szCs w:val="22"/>
        </w:rPr>
        <w:t xml:space="preserve"> mostram-nos, igualmente, uma economia concelhia assente em micro, pequenas e médias empresas. </w:t>
      </w:r>
    </w:p>
    <w:p w:rsidR="00BC5802" w:rsidRDefault="00BC5802" w:rsidP="00BC5802">
      <w:pPr>
        <w:autoSpaceDE w:val="0"/>
        <w:autoSpaceDN w:val="0"/>
        <w:adjustRightInd w:val="0"/>
        <w:rPr>
          <w:rFonts w:ascii="Arial" w:hAnsi="Arial" w:cs="Arial"/>
          <w:sz w:val="22"/>
          <w:szCs w:val="22"/>
        </w:rPr>
      </w:pPr>
    </w:p>
    <w:p w:rsidR="00BC5802" w:rsidRPr="00F9139A" w:rsidRDefault="0065522E" w:rsidP="00A66234">
      <w:pPr>
        <w:autoSpaceDE w:val="0"/>
        <w:autoSpaceDN w:val="0"/>
        <w:adjustRightInd w:val="0"/>
        <w:jc w:val="center"/>
        <w:rPr>
          <w:rFonts w:ascii="Arial" w:hAnsi="Arial" w:cs="Arial"/>
          <w:bCs/>
          <w:color w:val="000000" w:themeColor="text1"/>
          <w:sz w:val="20"/>
          <w:szCs w:val="20"/>
        </w:rPr>
      </w:pPr>
      <w:r>
        <w:rPr>
          <w:rFonts w:ascii="Arial" w:hAnsi="Arial" w:cs="Arial"/>
          <w:bCs/>
          <w:color w:val="000000" w:themeColor="text1"/>
          <w:sz w:val="20"/>
          <w:szCs w:val="20"/>
        </w:rPr>
        <w:t>Tabela</w:t>
      </w:r>
      <w:r w:rsidR="00BC5802" w:rsidRPr="00F9139A">
        <w:rPr>
          <w:rFonts w:ascii="Arial" w:hAnsi="Arial" w:cs="Arial"/>
          <w:bCs/>
          <w:color w:val="000000" w:themeColor="text1"/>
          <w:sz w:val="20"/>
          <w:szCs w:val="20"/>
        </w:rPr>
        <w:t xml:space="preserve"> </w:t>
      </w:r>
      <w:r w:rsidR="000E55C6">
        <w:rPr>
          <w:rFonts w:ascii="Arial" w:hAnsi="Arial" w:cs="Arial"/>
          <w:bCs/>
          <w:color w:val="000000" w:themeColor="text1"/>
          <w:sz w:val="20"/>
          <w:szCs w:val="20"/>
        </w:rPr>
        <w:t xml:space="preserve">6 </w:t>
      </w:r>
      <w:r w:rsidR="00BC5802" w:rsidRPr="00F9139A">
        <w:rPr>
          <w:rFonts w:ascii="Arial" w:hAnsi="Arial" w:cs="Arial"/>
          <w:bCs/>
          <w:color w:val="000000" w:themeColor="text1"/>
          <w:sz w:val="20"/>
          <w:szCs w:val="20"/>
        </w:rPr>
        <w:t>- Indicadores de empresas por município, 20</w:t>
      </w:r>
      <w:r w:rsidR="002D0359" w:rsidRPr="00F9139A">
        <w:rPr>
          <w:rFonts w:ascii="Arial" w:hAnsi="Arial" w:cs="Arial"/>
          <w:bCs/>
          <w:color w:val="000000" w:themeColor="text1"/>
          <w:sz w:val="20"/>
          <w:szCs w:val="20"/>
        </w:rPr>
        <w:t>11</w:t>
      </w:r>
    </w:p>
    <w:tbl>
      <w:tblPr>
        <w:tblW w:w="794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70" w:type="dxa"/>
          <w:right w:w="70" w:type="dxa"/>
        </w:tblCellMar>
        <w:tblLook w:val="0000"/>
      </w:tblPr>
      <w:tblGrid>
        <w:gridCol w:w="960"/>
        <w:gridCol w:w="960"/>
        <w:gridCol w:w="960"/>
        <w:gridCol w:w="960"/>
        <w:gridCol w:w="960"/>
        <w:gridCol w:w="960"/>
        <w:gridCol w:w="1220"/>
        <w:gridCol w:w="1027"/>
      </w:tblGrid>
      <w:tr w:rsidR="00BC5802" w:rsidRPr="00F9139A">
        <w:trPr>
          <w:trHeight w:val="1530"/>
          <w:jc w:val="center"/>
        </w:trPr>
        <w:tc>
          <w:tcPr>
            <w:tcW w:w="960" w:type="dxa"/>
            <w:vMerge w:val="restart"/>
            <w:tcBorders>
              <w:top w:val="single" w:sz="4" w:space="0" w:color="000000"/>
              <w:bottom w:val="single" w:sz="6" w:space="0" w:color="000000"/>
            </w:tcBorders>
            <w:shd w:val="clear" w:color="auto" w:fill="00CCFF"/>
            <w:vAlign w:val="center"/>
          </w:tcPr>
          <w:p w:rsidR="00BC5802" w:rsidRPr="00F9139A" w:rsidRDefault="00BC5802" w:rsidP="007C7293">
            <w:pPr>
              <w:jc w:val="center"/>
              <w:rPr>
                <w:rFonts w:ascii="Arial Narrow" w:hAnsi="Arial Narrow" w:cs="Arial"/>
                <w:b/>
                <w:bCs/>
                <w:color w:val="000000" w:themeColor="text1"/>
                <w:sz w:val="20"/>
                <w:szCs w:val="20"/>
              </w:rPr>
            </w:pPr>
            <w:r w:rsidRPr="00F9139A">
              <w:rPr>
                <w:rFonts w:ascii="Arial Narrow" w:hAnsi="Arial Narrow" w:cs="Arial"/>
                <w:b/>
                <w:bCs/>
                <w:color w:val="000000" w:themeColor="text1"/>
                <w:sz w:val="20"/>
                <w:szCs w:val="20"/>
              </w:rPr>
              <w:t> </w:t>
            </w:r>
          </w:p>
        </w:tc>
        <w:tc>
          <w:tcPr>
            <w:tcW w:w="960" w:type="dxa"/>
            <w:tcBorders>
              <w:bottom w:val="single" w:sz="6" w:space="0" w:color="000000"/>
            </w:tcBorders>
            <w:shd w:val="clear" w:color="auto" w:fill="00CCFF"/>
            <w:vAlign w:val="center"/>
          </w:tcPr>
          <w:p w:rsidR="00BC5802" w:rsidRPr="00F9139A" w:rsidRDefault="00BC5802" w:rsidP="007C7293">
            <w:pPr>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Densidade de empresas</w:t>
            </w:r>
          </w:p>
        </w:tc>
        <w:tc>
          <w:tcPr>
            <w:tcW w:w="960" w:type="dxa"/>
            <w:tcBorders>
              <w:bottom w:val="single" w:sz="6" w:space="0" w:color="000000"/>
            </w:tcBorders>
            <w:shd w:val="clear" w:color="auto" w:fill="00CCFF"/>
            <w:vAlign w:val="center"/>
          </w:tcPr>
          <w:p w:rsidR="00BC5802" w:rsidRPr="00F9139A" w:rsidRDefault="00BC5802" w:rsidP="007C7293">
            <w:pPr>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Proporção de empresas individuais</w:t>
            </w:r>
          </w:p>
        </w:tc>
        <w:tc>
          <w:tcPr>
            <w:tcW w:w="960" w:type="dxa"/>
            <w:tcBorders>
              <w:bottom w:val="single" w:sz="6" w:space="0" w:color="000000"/>
            </w:tcBorders>
            <w:shd w:val="clear" w:color="auto" w:fill="00CCFF"/>
            <w:vAlign w:val="center"/>
          </w:tcPr>
          <w:p w:rsidR="00BC5802" w:rsidRPr="00F9139A" w:rsidRDefault="00BC5802" w:rsidP="007C7293">
            <w:pPr>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Proporção de empresas com menos de 250 pessoas ao serviço</w:t>
            </w:r>
          </w:p>
        </w:tc>
        <w:tc>
          <w:tcPr>
            <w:tcW w:w="960" w:type="dxa"/>
            <w:tcBorders>
              <w:bottom w:val="single" w:sz="6" w:space="0" w:color="000000"/>
            </w:tcBorders>
            <w:shd w:val="clear" w:color="auto" w:fill="00CCFF"/>
            <w:vAlign w:val="center"/>
          </w:tcPr>
          <w:p w:rsidR="00BC5802" w:rsidRPr="00F9139A" w:rsidRDefault="00BC5802" w:rsidP="007C7293">
            <w:pPr>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Proporção de empresas com menos de 10 pessoas ao serviço</w:t>
            </w:r>
          </w:p>
        </w:tc>
        <w:tc>
          <w:tcPr>
            <w:tcW w:w="960" w:type="dxa"/>
            <w:tcBorders>
              <w:bottom w:val="single" w:sz="6" w:space="0" w:color="000000"/>
            </w:tcBorders>
            <w:shd w:val="clear" w:color="auto" w:fill="00CCFF"/>
            <w:vAlign w:val="center"/>
          </w:tcPr>
          <w:p w:rsidR="00BC5802" w:rsidRPr="00F9139A" w:rsidRDefault="00BC5802" w:rsidP="007C7293">
            <w:pPr>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Pessoal ao serviço por empresa</w:t>
            </w:r>
          </w:p>
        </w:tc>
        <w:tc>
          <w:tcPr>
            <w:tcW w:w="1220" w:type="dxa"/>
            <w:tcBorders>
              <w:bottom w:val="single" w:sz="6" w:space="0" w:color="000000"/>
            </w:tcBorders>
            <w:shd w:val="clear" w:color="auto" w:fill="00CCFF"/>
            <w:vAlign w:val="center"/>
          </w:tcPr>
          <w:p w:rsidR="00BC5802" w:rsidRPr="00F9139A" w:rsidRDefault="00BC5802" w:rsidP="007C7293">
            <w:pPr>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Volume de negócios por empresa</w:t>
            </w:r>
          </w:p>
        </w:tc>
        <w:tc>
          <w:tcPr>
            <w:tcW w:w="960" w:type="dxa"/>
            <w:tcBorders>
              <w:bottom w:val="single" w:sz="6" w:space="0" w:color="000000"/>
            </w:tcBorders>
            <w:shd w:val="clear" w:color="auto" w:fill="00CCFF"/>
            <w:vAlign w:val="center"/>
          </w:tcPr>
          <w:p w:rsidR="00BC5802" w:rsidRPr="00F9139A" w:rsidRDefault="00BC5802" w:rsidP="007C7293">
            <w:pPr>
              <w:jc w:val="center"/>
              <w:rPr>
                <w:rFonts w:ascii="Arial Narrow" w:hAnsi="Arial Narrow" w:cs="Arial"/>
                <w:color w:val="000000" w:themeColor="text1"/>
                <w:sz w:val="18"/>
                <w:szCs w:val="18"/>
              </w:rPr>
            </w:pPr>
            <w:r w:rsidRPr="00F9139A">
              <w:rPr>
                <w:rFonts w:ascii="Arial Narrow" w:hAnsi="Arial Narrow" w:cs="Arial"/>
                <w:color w:val="000000" w:themeColor="text1"/>
                <w:sz w:val="18"/>
                <w:szCs w:val="18"/>
              </w:rPr>
              <w:t>Indicador de concentração do volume de negócios das 4 maiores empresas</w:t>
            </w:r>
          </w:p>
        </w:tc>
      </w:tr>
      <w:tr w:rsidR="00BC5802" w:rsidRPr="00F9139A">
        <w:trPr>
          <w:trHeight w:val="255"/>
          <w:jc w:val="center"/>
        </w:trPr>
        <w:tc>
          <w:tcPr>
            <w:tcW w:w="960" w:type="dxa"/>
            <w:vMerge/>
            <w:tcBorders>
              <w:top w:val="single" w:sz="6" w:space="0" w:color="000000"/>
              <w:bottom w:val="single" w:sz="6" w:space="0" w:color="000000"/>
            </w:tcBorders>
            <w:shd w:val="clear" w:color="auto" w:fill="00CCFF"/>
            <w:vAlign w:val="center"/>
          </w:tcPr>
          <w:p w:rsidR="00BC5802" w:rsidRPr="00F9139A" w:rsidRDefault="00BC5802" w:rsidP="007C7293">
            <w:pPr>
              <w:rPr>
                <w:rFonts w:ascii="Arial Narrow" w:hAnsi="Arial Narrow" w:cs="Arial"/>
                <w:b/>
                <w:bCs/>
                <w:color w:val="000000" w:themeColor="text1"/>
                <w:sz w:val="20"/>
                <w:szCs w:val="20"/>
              </w:rPr>
            </w:pPr>
          </w:p>
        </w:tc>
        <w:tc>
          <w:tcPr>
            <w:tcW w:w="960" w:type="dxa"/>
            <w:tcBorders>
              <w:top w:val="single" w:sz="6" w:space="0" w:color="000000"/>
              <w:bottom w:val="single" w:sz="6" w:space="0" w:color="000000"/>
            </w:tcBorders>
            <w:shd w:val="clear" w:color="auto" w:fill="C0C0C0"/>
            <w:noWrap/>
            <w:vAlign w:val="center"/>
          </w:tcPr>
          <w:p w:rsidR="00BC5802" w:rsidRPr="00F9139A" w:rsidRDefault="00BC5802"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N.º/km</w:t>
            </w:r>
            <w:r w:rsidRPr="00F9139A">
              <w:rPr>
                <w:rFonts w:ascii="Arial Narrow" w:hAnsi="Arial Narrow" w:cs="Arial"/>
                <w:color w:val="000000" w:themeColor="text1"/>
                <w:sz w:val="20"/>
                <w:szCs w:val="20"/>
                <w:vertAlign w:val="superscript"/>
              </w:rPr>
              <w:t>2</w:t>
            </w:r>
          </w:p>
        </w:tc>
        <w:tc>
          <w:tcPr>
            <w:tcW w:w="2880" w:type="dxa"/>
            <w:gridSpan w:val="3"/>
            <w:tcBorders>
              <w:top w:val="single" w:sz="6" w:space="0" w:color="000000"/>
              <w:bottom w:val="single" w:sz="6" w:space="0" w:color="000000"/>
            </w:tcBorders>
            <w:shd w:val="clear" w:color="auto" w:fill="C0C0C0"/>
            <w:noWrap/>
            <w:vAlign w:val="center"/>
          </w:tcPr>
          <w:p w:rsidR="00BC5802" w:rsidRPr="00F9139A" w:rsidRDefault="00BC5802"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w:t>
            </w:r>
          </w:p>
        </w:tc>
        <w:tc>
          <w:tcPr>
            <w:tcW w:w="960" w:type="dxa"/>
            <w:tcBorders>
              <w:top w:val="single" w:sz="6" w:space="0" w:color="000000"/>
              <w:bottom w:val="single" w:sz="6" w:space="0" w:color="000000"/>
            </w:tcBorders>
            <w:shd w:val="clear" w:color="auto" w:fill="C0C0C0"/>
            <w:noWrap/>
            <w:vAlign w:val="center"/>
          </w:tcPr>
          <w:p w:rsidR="00BC5802" w:rsidRPr="00F9139A" w:rsidRDefault="00BC5802"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N.º</w:t>
            </w:r>
          </w:p>
        </w:tc>
        <w:tc>
          <w:tcPr>
            <w:tcW w:w="1220" w:type="dxa"/>
            <w:tcBorders>
              <w:top w:val="single" w:sz="6" w:space="0" w:color="000000"/>
              <w:bottom w:val="single" w:sz="6" w:space="0" w:color="000000"/>
            </w:tcBorders>
            <w:shd w:val="clear" w:color="auto" w:fill="C0C0C0"/>
            <w:noWrap/>
            <w:vAlign w:val="center"/>
          </w:tcPr>
          <w:p w:rsidR="00BC5802" w:rsidRPr="00F9139A" w:rsidRDefault="00BC5802"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milhares de euros</w:t>
            </w:r>
          </w:p>
        </w:tc>
        <w:tc>
          <w:tcPr>
            <w:tcW w:w="960" w:type="dxa"/>
            <w:tcBorders>
              <w:top w:val="single" w:sz="6" w:space="0" w:color="000000"/>
              <w:bottom w:val="single" w:sz="6" w:space="0" w:color="000000"/>
            </w:tcBorders>
            <w:shd w:val="clear" w:color="auto" w:fill="C0C0C0"/>
            <w:noWrap/>
            <w:vAlign w:val="center"/>
          </w:tcPr>
          <w:p w:rsidR="00BC5802" w:rsidRPr="00F9139A" w:rsidRDefault="00BC5802"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w:t>
            </w:r>
          </w:p>
        </w:tc>
      </w:tr>
      <w:tr w:rsidR="00BC5802" w:rsidRPr="00F9139A">
        <w:trPr>
          <w:trHeight w:val="255"/>
          <w:jc w:val="center"/>
        </w:trPr>
        <w:tc>
          <w:tcPr>
            <w:tcW w:w="960" w:type="dxa"/>
            <w:tcBorders>
              <w:top w:val="single" w:sz="6" w:space="0" w:color="000000"/>
            </w:tcBorders>
            <w:shd w:val="clear" w:color="auto" w:fill="auto"/>
            <w:noWrap/>
            <w:vAlign w:val="center"/>
          </w:tcPr>
          <w:p w:rsidR="00BC5802" w:rsidRPr="00F9139A" w:rsidRDefault="00BC5802" w:rsidP="003B6C29">
            <w:pPr>
              <w:ind w:firstLineChars="100" w:firstLine="200"/>
              <w:rPr>
                <w:rFonts w:ascii="Arial Narrow" w:hAnsi="Arial Narrow" w:cs="Arial"/>
                <w:color w:val="000000" w:themeColor="text1"/>
                <w:sz w:val="20"/>
                <w:szCs w:val="20"/>
              </w:rPr>
            </w:pPr>
            <w:r w:rsidRPr="00F9139A">
              <w:rPr>
                <w:rFonts w:ascii="Arial Narrow" w:hAnsi="Arial Narrow" w:cs="Arial"/>
                <w:color w:val="000000" w:themeColor="text1"/>
                <w:sz w:val="20"/>
                <w:szCs w:val="20"/>
              </w:rPr>
              <w:t>Soure</w:t>
            </w:r>
          </w:p>
        </w:tc>
        <w:tc>
          <w:tcPr>
            <w:tcW w:w="960" w:type="dxa"/>
            <w:tcBorders>
              <w:top w:val="single" w:sz="6" w:space="0" w:color="000000"/>
            </w:tcBorders>
            <w:shd w:val="clear" w:color="auto" w:fill="auto"/>
            <w:noWrap/>
            <w:vAlign w:val="center"/>
          </w:tcPr>
          <w:p w:rsidR="00BC5802" w:rsidRPr="00F9139A" w:rsidRDefault="00BC5802"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5,</w:t>
            </w:r>
            <w:r w:rsidR="002D0359" w:rsidRPr="00F9139A">
              <w:rPr>
                <w:rFonts w:ascii="Arial Narrow" w:hAnsi="Arial Narrow" w:cs="Arial"/>
                <w:color w:val="000000" w:themeColor="text1"/>
                <w:sz w:val="20"/>
                <w:szCs w:val="20"/>
              </w:rPr>
              <w:t>6</w:t>
            </w:r>
          </w:p>
        </w:tc>
        <w:tc>
          <w:tcPr>
            <w:tcW w:w="960" w:type="dxa"/>
            <w:tcBorders>
              <w:top w:val="single" w:sz="6" w:space="0" w:color="000000"/>
            </w:tcBorders>
            <w:shd w:val="clear" w:color="auto" w:fill="auto"/>
            <w:noWrap/>
            <w:vAlign w:val="center"/>
          </w:tcPr>
          <w:p w:rsidR="00BC5802" w:rsidRPr="00F9139A" w:rsidRDefault="002D0359"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78,3</w:t>
            </w:r>
          </w:p>
        </w:tc>
        <w:tc>
          <w:tcPr>
            <w:tcW w:w="960" w:type="dxa"/>
            <w:tcBorders>
              <w:top w:val="single" w:sz="6" w:space="0" w:color="000000"/>
            </w:tcBorders>
            <w:shd w:val="clear" w:color="auto" w:fill="auto"/>
            <w:noWrap/>
            <w:vAlign w:val="center"/>
          </w:tcPr>
          <w:p w:rsidR="00BC5802" w:rsidRPr="00F9139A" w:rsidRDefault="00BC5802"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100,0</w:t>
            </w:r>
          </w:p>
        </w:tc>
        <w:tc>
          <w:tcPr>
            <w:tcW w:w="960" w:type="dxa"/>
            <w:tcBorders>
              <w:top w:val="single" w:sz="6" w:space="0" w:color="000000"/>
            </w:tcBorders>
            <w:shd w:val="clear" w:color="auto" w:fill="auto"/>
            <w:noWrap/>
            <w:vAlign w:val="center"/>
          </w:tcPr>
          <w:p w:rsidR="00BC5802" w:rsidRPr="00F9139A" w:rsidRDefault="00BC5802"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97,</w:t>
            </w:r>
            <w:r w:rsidR="002D0359" w:rsidRPr="00F9139A">
              <w:rPr>
                <w:rFonts w:ascii="Arial Narrow" w:hAnsi="Arial Narrow" w:cs="Arial"/>
                <w:color w:val="000000" w:themeColor="text1"/>
                <w:sz w:val="20"/>
                <w:szCs w:val="20"/>
              </w:rPr>
              <w:t>6</w:t>
            </w:r>
          </w:p>
        </w:tc>
        <w:tc>
          <w:tcPr>
            <w:tcW w:w="960" w:type="dxa"/>
            <w:tcBorders>
              <w:top w:val="single" w:sz="6" w:space="0" w:color="000000"/>
            </w:tcBorders>
            <w:shd w:val="clear" w:color="auto" w:fill="auto"/>
            <w:noWrap/>
            <w:vAlign w:val="center"/>
          </w:tcPr>
          <w:p w:rsidR="00BC5802" w:rsidRPr="00F9139A" w:rsidRDefault="00BC5802"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2,0</w:t>
            </w:r>
          </w:p>
        </w:tc>
        <w:tc>
          <w:tcPr>
            <w:tcW w:w="1220" w:type="dxa"/>
            <w:tcBorders>
              <w:top w:val="single" w:sz="6" w:space="0" w:color="000000"/>
            </w:tcBorders>
            <w:shd w:val="clear" w:color="auto" w:fill="auto"/>
            <w:noWrap/>
            <w:vAlign w:val="center"/>
          </w:tcPr>
          <w:p w:rsidR="00BC5802" w:rsidRPr="00F9139A" w:rsidRDefault="002D0359"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114,5</w:t>
            </w:r>
          </w:p>
        </w:tc>
        <w:tc>
          <w:tcPr>
            <w:tcW w:w="960" w:type="dxa"/>
            <w:tcBorders>
              <w:top w:val="single" w:sz="6" w:space="0" w:color="000000"/>
            </w:tcBorders>
            <w:shd w:val="clear" w:color="auto" w:fill="auto"/>
            <w:noWrap/>
            <w:vAlign w:val="center"/>
          </w:tcPr>
          <w:p w:rsidR="00BC5802" w:rsidRPr="00F9139A" w:rsidRDefault="002D0359"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33,8</w:t>
            </w:r>
          </w:p>
        </w:tc>
      </w:tr>
    </w:tbl>
    <w:p w:rsidR="00BC5802" w:rsidRPr="00F9139A" w:rsidRDefault="007A1F33" w:rsidP="00BC5802">
      <w:pPr>
        <w:autoSpaceDE w:val="0"/>
        <w:autoSpaceDN w:val="0"/>
        <w:adjustRightInd w:val="0"/>
        <w:jc w:val="center"/>
        <w:rPr>
          <w:rFonts w:ascii="Arial" w:hAnsi="Arial" w:cs="Arial"/>
          <w:color w:val="000000" w:themeColor="text1"/>
          <w:sz w:val="16"/>
          <w:szCs w:val="16"/>
        </w:rPr>
      </w:pPr>
      <w:r w:rsidRPr="00F9139A">
        <w:rPr>
          <w:rFonts w:ascii="Arial" w:hAnsi="Arial" w:cs="Arial"/>
          <w:color w:val="000000" w:themeColor="text1"/>
          <w:sz w:val="16"/>
          <w:szCs w:val="16"/>
        </w:rPr>
        <w:t>Fonte: INE (</w:t>
      </w:r>
      <w:r w:rsidR="00CB117E" w:rsidRPr="00F9139A">
        <w:rPr>
          <w:rFonts w:ascii="Arial" w:hAnsi="Arial" w:cs="Arial"/>
          <w:color w:val="000000" w:themeColor="text1"/>
          <w:sz w:val="16"/>
          <w:szCs w:val="16"/>
        </w:rPr>
        <w:t>2013</w:t>
      </w:r>
      <w:r w:rsidRPr="00F9139A">
        <w:rPr>
          <w:rFonts w:ascii="Arial" w:hAnsi="Arial" w:cs="Arial"/>
          <w:color w:val="000000" w:themeColor="text1"/>
          <w:sz w:val="16"/>
          <w:szCs w:val="16"/>
        </w:rPr>
        <w:t>)</w:t>
      </w:r>
    </w:p>
    <w:p w:rsidR="00BC5802" w:rsidRPr="00CB117E" w:rsidRDefault="00BC5802" w:rsidP="00BC5802">
      <w:pPr>
        <w:autoSpaceDE w:val="0"/>
        <w:autoSpaceDN w:val="0"/>
        <w:adjustRightInd w:val="0"/>
        <w:rPr>
          <w:rFonts w:ascii="Arial" w:hAnsi="Arial" w:cs="Arial"/>
          <w:color w:val="FF0000"/>
          <w:sz w:val="22"/>
          <w:szCs w:val="22"/>
        </w:rPr>
      </w:pPr>
    </w:p>
    <w:p w:rsidR="00BC5802" w:rsidRPr="00CB117E" w:rsidRDefault="00BC5802" w:rsidP="00BC5802">
      <w:pPr>
        <w:autoSpaceDE w:val="0"/>
        <w:autoSpaceDN w:val="0"/>
        <w:adjustRightInd w:val="0"/>
        <w:rPr>
          <w:rFonts w:ascii="Arial" w:hAnsi="Arial" w:cs="Arial"/>
          <w:color w:val="FF0000"/>
          <w:sz w:val="22"/>
          <w:szCs w:val="22"/>
        </w:rPr>
      </w:pPr>
    </w:p>
    <w:p w:rsidR="00BC5802" w:rsidRPr="00F9139A" w:rsidRDefault="0065522E" w:rsidP="00BC5802">
      <w:pPr>
        <w:autoSpaceDE w:val="0"/>
        <w:autoSpaceDN w:val="0"/>
        <w:adjustRightInd w:val="0"/>
        <w:jc w:val="center"/>
        <w:rPr>
          <w:rFonts w:ascii="Arial" w:hAnsi="Arial" w:cs="Arial"/>
          <w:bCs/>
          <w:color w:val="000000" w:themeColor="text1"/>
          <w:sz w:val="20"/>
          <w:szCs w:val="20"/>
        </w:rPr>
      </w:pPr>
      <w:r>
        <w:rPr>
          <w:rFonts w:ascii="Arial" w:hAnsi="Arial" w:cs="Arial"/>
          <w:bCs/>
          <w:color w:val="000000" w:themeColor="text1"/>
          <w:sz w:val="20"/>
          <w:szCs w:val="20"/>
        </w:rPr>
        <w:t>Tabela</w:t>
      </w:r>
      <w:r w:rsidR="00BC5802" w:rsidRPr="00F9139A">
        <w:rPr>
          <w:rFonts w:ascii="Arial" w:hAnsi="Arial" w:cs="Arial"/>
          <w:bCs/>
          <w:color w:val="000000" w:themeColor="text1"/>
          <w:sz w:val="20"/>
          <w:szCs w:val="20"/>
        </w:rPr>
        <w:t xml:space="preserve"> </w:t>
      </w:r>
      <w:r w:rsidR="000E55C6">
        <w:rPr>
          <w:rFonts w:ascii="Arial" w:hAnsi="Arial" w:cs="Arial"/>
          <w:bCs/>
          <w:color w:val="000000" w:themeColor="text1"/>
          <w:sz w:val="20"/>
          <w:szCs w:val="20"/>
        </w:rPr>
        <w:t>7</w:t>
      </w:r>
      <w:r w:rsidR="00BC5802" w:rsidRPr="00F9139A">
        <w:rPr>
          <w:rFonts w:ascii="Arial" w:hAnsi="Arial" w:cs="Arial"/>
          <w:bCs/>
          <w:color w:val="000000" w:themeColor="text1"/>
          <w:sz w:val="20"/>
          <w:szCs w:val="20"/>
        </w:rPr>
        <w:t xml:space="preserve"> - Empresas por município da sede, segundo o escalão de pessoal ao serviço</w:t>
      </w:r>
    </w:p>
    <w:tbl>
      <w:tblPr>
        <w:tblW w:w="6893"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70" w:type="dxa"/>
          <w:right w:w="70" w:type="dxa"/>
        </w:tblCellMar>
        <w:tblLook w:val="0000"/>
      </w:tblPr>
      <w:tblGrid>
        <w:gridCol w:w="960"/>
        <w:gridCol w:w="752"/>
        <w:gridCol w:w="960"/>
        <w:gridCol w:w="960"/>
        <w:gridCol w:w="960"/>
        <w:gridCol w:w="960"/>
        <w:gridCol w:w="1341"/>
      </w:tblGrid>
      <w:tr w:rsidR="00B8276F" w:rsidRPr="00F9139A">
        <w:trPr>
          <w:trHeight w:val="255"/>
          <w:jc w:val="center"/>
        </w:trPr>
        <w:tc>
          <w:tcPr>
            <w:tcW w:w="1712" w:type="dxa"/>
            <w:gridSpan w:val="2"/>
            <w:vMerge w:val="restart"/>
            <w:shd w:val="clear" w:color="auto" w:fill="00CCFF"/>
            <w:vAlign w:val="center"/>
          </w:tcPr>
          <w:p w:rsidR="00B8276F" w:rsidRPr="00F9139A" w:rsidRDefault="00B8276F"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Total</w:t>
            </w:r>
          </w:p>
        </w:tc>
        <w:tc>
          <w:tcPr>
            <w:tcW w:w="3840" w:type="dxa"/>
            <w:gridSpan w:val="4"/>
            <w:tcBorders>
              <w:bottom w:val="single" w:sz="6" w:space="0" w:color="000000"/>
            </w:tcBorders>
            <w:shd w:val="clear" w:color="auto" w:fill="00CCFF"/>
            <w:vAlign w:val="center"/>
          </w:tcPr>
          <w:p w:rsidR="00B8276F" w:rsidRPr="00F9139A" w:rsidRDefault="00B8276F"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0 - 249</w:t>
            </w:r>
          </w:p>
        </w:tc>
        <w:tc>
          <w:tcPr>
            <w:tcW w:w="1341" w:type="dxa"/>
            <w:vMerge w:val="restart"/>
            <w:shd w:val="clear" w:color="auto" w:fill="00CCFF"/>
            <w:vAlign w:val="center"/>
          </w:tcPr>
          <w:p w:rsidR="00B8276F" w:rsidRPr="00F9139A" w:rsidRDefault="00B8276F"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250 ou mais</w:t>
            </w:r>
          </w:p>
        </w:tc>
      </w:tr>
      <w:tr w:rsidR="00B8276F" w:rsidRPr="00F9139A">
        <w:trPr>
          <w:trHeight w:val="255"/>
          <w:jc w:val="center"/>
        </w:trPr>
        <w:tc>
          <w:tcPr>
            <w:tcW w:w="1712" w:type="dxa"/>
            <w:gridSpan w:val="2"/>
            <w:vMerge/>
            <w:vAlign w:val="center"/>
          </w:tcPr>
          <w:p w:rsidR="00B8276F" w:rsidRPr="00F9139A" w:rsidRDefault="00B8276F" w:rsidP="007C7293">
            <w:pPr>
              <w:jc w:val="center"/>
              <w:rPr>
                <w:rFonts w:ascii="Arial Narrow" w:hAnsi="Arial Narrow" w:cs="Arial"/>
                <w:color w:val="000000" w:themeColor="text1"/>
                <w:sz w:val="20"/>
                <w:szCs w:val="20"/>
              </w:rPr>
            </w:pPr>
          </w:p>
        </w:tc>
        <w:tc>
          <w:tcPr>
            <w:tcW w:w="960" w:type="dxa"/>
            <w:tcBorders>
              <w:top w:val="single" w:sz="6" w:space="0" w:color="000000"/>
              <w:bottom w:val="single" w:sz="6" w:space="0" w:color="000000"/>
            </w:tcBorders>
            <w:shd w:val="clear" w:color="auto" w:fill="C0C0C0"/>
            <w:vAlign w:val="center"/>
          </w:tcPr>
          <w:p w:rsidR="00B8276F" w:rsidRPr="00F9139A" w:rsidRDefault="00B8276F"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Total</w:t>
            </w:r>
          </w:p>
        </w:tc>
        <w:tc>
          <w:tcPr>
            <w:tcW w:w="960" w:type="dxa"/>
            <w:tcBorders>
              <w:top w:val="single" w:sz="6" w:space="0" w:color="000000"/>
              <w:bottom w:val="single" w:sz="6" w:space="0" w:color="000000"/>
            </w:tcBorders>
            <w:shd w:val="clear" w:color="auto" w:fill="C0C0C0"/>
            <w:vAlign w:val="center"/>
          </w:tcPr>
          <w:p w:rsidR="00B8276F" w:rsidRPr="00F9139A" w:rsidRDefault="00B8276F" w:rsidP="007C7293">
            <w:pPr>
              <w:jc w:val="center"/>
              <w:rPr>
                <w:rFonts w:ascii="Arial Narrow" w:hAnsi="Arial Narrow" w:cs="Arial"/>
                <w:color w:val="000000" w:themeColor="text1"/>
                <w:sz w:val="20"/>
                <w:szCs w:val="20"/>
              </w:rPr>
            </w:pPr>
            <w:r w:rsidRPr="00F9139A">
              <w:rPr>
                <w:color w:val="000000" w:themeColor="text1"/>
                <w:sz w:val="20"/>
                <w:szCs w:val="20"/>
              </w:rPr>
              <w:t>&lt;</w:t>
            </w:r>
            <w:r w:rsidRPr="00F9139A">
              <w:rPr>
                <w:rFonts w:ascii="Arial Narrow" w:hAnsi="Arial Narrow" w:cs="Arial"/>
                <w:color w:val="000000" w:themeColor="text1"/>
                <w:sz w:val="20"/>
                <w:szCs w:val="20"/>
              </w:rPr>
              <w:t>10</w:t>
            </w:r>
          </w:p>
        </w:tc>
        <w:tc>
          <w:tcPr>
            <w:tcW w:w="960" w:type="dxa"/>
            <w:tcBorders>
              <w:top w:val="single" w:sz="6" w:space="0" w:color="000000"/>
              <w:bottom w:val="single" w:sz="6" w:space="0" w:color="000000"/>
            </w:tcBorders>
            <w:shd w:val="clear" w:color="auto" w:fill="C0C0C0"/>
            <w:vAlign w:val="center"/>
          </w:tcPr>
          <w:p w:rsidR="00B8276F" w:rsidRPr="00F9139A" w:rsidRDefault="00B8276F"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10 - 49</w:t>
            </w:r>
          </w:p>
        </w:tc>
        <w:tc>
          <w:tcPr>
            <w:tcW w:w="960" w:type="dxa"/>
            <w:tcBorders>
              <w:top w:val="single" w:sz="6" w:space="0" w:color="000000"/>
              <w:bottom w:val="single" w:sz="6" w:space="0" w:color="000000"/>
            </w:tcBorders>
            <w:shd w:val="clear" w:color="auto" w:fill="C0C0C0"/>
            <w:vAlign w:val="center"/>
          </w:tcPr>
          <w:p w:rsidR="00B8276F" w:rsidRPr="00F9139A" w:rsidRDefault="00B8276F"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50 - 249</w:t>
            </w:r>
          </w:p>
        </w:tc>
        <w:tc>
          <w:tcPr>
            <w:tcW w:w="1341" w:type="dxa"/>
            <w:vMerge/>
            <w:vAlign w:val="center"/>
          </w:tcPr>
          <w:p w:rsidR="00B8276F" w:rsidRPr="00F9139A" w:rsidRDefault="00B8276F" w:rsidP="007C7293">
            <w:pPr>
              <w:jc w:val="center"/>
              <w:rPr>
                <w:rFonts w:ascii="Arial Narrow" w:hAnsi="Arial Narrow" w:cs="Arial"/>
                <w:color w:val="000000" w:themeColor="text1"/>
                <w:sz w:val="20"/>
                <w:szCs w:val="20"/>
              </w:rPr>
            </w:pPr>
          </w:p>
        </w:tc>
      </w:tr>
      <w:tr w:rsidR="00BC5802" w:rsidRPr="00F9139A">
        <w:trPr>
          <w:trHeight w:val="270"/>
          <w:jc w:val="center"/>
        </w:trPr>
        <w:tc>
          <w:tcPr>
            <w:tcW w:w="960" w:type="dxa"/>
            <w:shd w:val="clear" w:color="auto" w:fill="auto"/>
            <w:noWrap/>
            <w:vAlign w:val="center"/>
          </w:tcPr>
          <w:p w:rsidR="00BC5802" w:rsidRPr="00F9139A" w:rsidRDefault="00BC5802" w:rsidP="003B6C29">
            <w:pPr>
              <w:ind w:firstLineChars="100" w:firstLine="20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Soure</w:t>
            </w:r>
          </w:p>
        </w:tc>
        <w:tc>
          <w:tcPr>
            <w:tcW w:w="752" w:type="dxa"/>
            <w:shd w:val="clear" w:color="auto" w:fill="auto"/>
            <w:noWrap/>
            <w:vAlign w:val="bottom"/>
          </w:tcPr>
          <w:p w:rsidR="00BC5802" w:rsidRPr="00F9139A" w:rsidRDefault="00CB117E"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1484</w:t>
            </w:r>
          </w:p>
        </w:tc>
        <w:tc>
          <w:tcPr>
            <w:tcW w:w="960" w:type="dxa"/>
            <w:tcBorders>
              <w:top w:val="single" w:sz="6" w:space="0" w:color="000000"/>
            </w:tcBorders>
            <w:shd w:val="clear" w:color="auto" w:fill="auto"/>
            <w:noWrap/>
            <w:vAlign w:val="bottom"/>
          </w:tcPr>
          <w:p w:rsidR="00BC5802" w:rsidRPr="00F9139A" w:rsidRDefault="00CB117E" w:rsidP="00CB117E">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1484</w:t>
            </w:r>
          </w:p>
        </w:tc>
        <w:tc>
          <w:tcPr>
            <w:tcW w:w="960" w:type="dxa"/>
            <w:tcBorders>
              <w:top w:val="single" w:sz="6" w:space="0" w:color="000000"/>
            </w:tcBorders>
            <w:shd w:val="clear" w:color="auto" w:fill="auto"/>
            <w:noWrap/>
            <w:vAlign w:val="bottom"/>
          </w:tcPr>
          <w:p w:rsidR="00BC5802" w:rsidRPr="00F9139A" w:rsidRDefault="00CB117E"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1449</w:t>
            </w:r>
          </w:p>
        </w:tc>
        <w:tc>
          <w:tcPr>
            <w:tcW w:w="960" w:type="dxa"/>
            <w:tcBorders>
              <w:top w:val="single" w:sz="6" w:space="0" w:color="000000"/>
            </w:tcBorders>
            <w:shd w:val="clear" w:color="auto" w:fill="auto"/>
            <w:noWrap/>
            <w:vAlign w:val="bottom"/>
          </w:tcPr>
          <w:p w:rsidR="00BC5802" w:rsidRPr="00F9139A" w:rsidRDefault="00CB117E"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32</w:t>
            </w:r>
          </w:p>
        </w:tc>
        <w:tc>
          <w:tcPr>
            <w:tcW w:w="960" w:type="dxa"/>
            <w:tcBorders>
              <w:top w:val="single" w:sz="6" w:space="0" w:color="000000"/>
            </w:tcBorders>
            <w:shd w:val="clear" w:color="auto" w:fill="auto"/>
            <w:noWrap/>
            <w:vAlign w:val="bottom"/>
          </w:tcPr>
          <w:p w:rsidR="00BC5802" w:rsidRPr="00F9139A" w:rsidRDefault="00CB117E"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3</w:t>
            </w:r>
          </w:p>
        </w:tc>
        <w:tc>
          <w:tcPr>
            <w:tcW w:w="1341" w:type="dxa"/>
            <w:shd w:val="clear" w:color="auto" w:fill="auto"/>
            <w:noWrap/>
            <w:vAlign w:val="bottom"/>
          </w:tcPr>
          <w:p w:rsidR="00BC5802" w:rsidRPr="00F9139A" w:rsidRDefault="00BC5802"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0</w:t>
            </w:r>
          </w:p>
        </w:tc>
      </w:tr>
    </w:tbl>
    <w:p w:rsidR="00BC5802" w:rsidRPr="00F9139A" w:rsidRDefault="00B8276F" w:rsidP="00BC5802">
      <w:pPr>
        <w:autoSpaceDE w:val="0"/>
        <w:autoSpaceDN w:val="0"/>
        <w:adjustRightInd w:val="0"/>
        <w:jc w:val="center"/>
        <w:rPr>
          <w:rFonts w:ascii="Arial" w:hAnsi="Arial" w:cs="Arial"/>
          <w:color w:val="000000" w:themeColor="text1"/>
          <w:sz w:val="16"/>
          <w:szCs w:val="16"/>
        </w:rPr>
      </w:pPr>
      <w:r w:rsidRPr="00F9139A">
        <w:rPr>
          <w:rFonts w:ascii="Arial" w:hAnsi="Arial" w:cs="Arial"/>
          <w:color w:val="000000" w:themeColor="text1"/>
          <w:sz w:val="16"/>
          <w:szCs w:val="16"/>
        </w:rPr>
        <w:t>Fonte: INE (</w:t>
      </w:r>
      <w:r w:rsidR="00CB117E" w:rsidRPr="00F9139A">
        <w:rPr>
          <w:rFonts w:ascii="Arial" w:hAnsi="Arial" w:cs="Arial"/>
          <w:color w:val="000000" w:themeColor="text1"/>
          <w:sz w:val="16"/>
          <w:szCs w:val="16"/>
        </w:rPr>
        <w:t>2013</w:t>
      </w:r>
      <w:r w:rsidRPr="00F9139A">
        <w:rPr>
          <w:rFonts w:ascii="Arial" w:hAnsi="Arial" w:cs="Arial"/>
          <w:color w:val="000000" w:themeColor="text1"/>
          <w:sz w:val="16"/>
          <w:szCs w:val="16"/>
        </w:rPr>
        <w:t>)</w:t>
      </w:r>
    </w:p>
    <w:p w:rsidR="00BC5802" w:rsidRPr="00F9139A" w:rsidRDefault="00BC5802" w:rsidP="00BC5802">
      <w:pPr>
        <w:autoSpaceDE w:val="0"/>
        <w:autoSpaceDN w:val="0"/>
        <w:adjustRightInd w:val="0"/>
        <w:rPr>
          <w:rFonts w:ascii="Arial" w:hAnsi="Arial" w:cs="Arial"/>
          <w:color w:val="000000" w:themeColor="text1"/>
          <w:sz w:val="22"/>
          <w:szCs w:val="22"/>
        </w:rPr>
      </w:pPr>
    </w:p>
    <w:p w:rsidR="00BC5802" w:rsidRPr="00F9139A" w:rsidRDefault="00BC5802" w:rsidP="00BC5802">
      <w:pPr>
        <w:autoSpaceDE w:val="0"/>
        <w:autoSpaceDN w:val="0"/>
        <w:adjustRightInd w:val="0"/>
        <w:spacing w:line="360" w:lineRule="auto"/>
        <w:ind w:firstLine="708"/>
        <w:jc w:val="both"/>
        <w:rPr>
          <w:rFonts w:ascii="Arial" w:hAnsi="Arial" w:cs="Arial"/>
          <w:color w:val="000000" w:themeColor="text1"/>
          <w:sz w:val="16"/>
          <w:szCs w:val="16"/>
        </w:rPr>
      </w:pPr>
    </w:p>
    <w:p w:rsidR="00BC5802" w:rsidRPr="00F9139A" w:rsidRDefault="00BC5802" w:rsidP="003966E5">
      <w:pPr>
        <w:autoSpaceDE w:val="0"/>
        <w:autoSpaceDN w:val="0"/>
        <w:adjustRightInd w:val="0"/>
        <w:spacing w:line="360" w:lineRule="auto"/>
        <w:ind w:firstLine="709"/>
        <w:jc w:val="both"/>
        <w:rPr>
          <w:rFonts w:ascii="Arial" w:hAnsi="Arial" w:cs="Arial"/>
          <w:color w:val="000000" w:themeColor="text1"/>
          <w:sz w:val="22"/>
          <w:szCs w:val="22"/>
        </w:rPr>
      </w:pPr>
      <w:r w:rsidRPr="00F9139A">
        <w:rPr>
          <w:rFonts w:ascii="Arial" w:hAnsi="Arial" w:cs="Arial"/>
          <w:color w:val="000000" w:themeColor="text1"/>
          <w:sz w:val="22"/>
          <w:szCs w:val="22"/>
        </w:rPr>
        <w:t>Finalmente, estes mesmos dados publicados pelo INE</w:t>
      </w:r>
      <w:r w:rsidR="00307D9F">
        <w:rPr>
          <w:rFonts w:ascii="Arial" w:hAnsi="Arial" w:cs="Arial"/>
          <w:color w:val="000000" w:themeColor="text1"/>
          <w:sz w:val="22"/>
          <w:szCs w:val="22"/>
        </w:rPr>
        <w:t>,</w:t>
      </w:r>
      <w:r w:rsidRPr="00F9139A">
        <w:rPr>
          <w:rFonts w:ascii="Arial" w:hAnsi="Arial" w:cs="Arial"/>
          <w:color w:val="000000" w:themeColor="text1"/>
          <w:sz w:val="22"/>
          <w:szCs w:val="22"/>
        </w:rPr>
        <w:t xml:space="preserve"> e aqui pa</w:t>
      </w:r>
      <w:r w:rsidR="005075EB">
        <w:rPr>
          <w:rFonts w:ascii="Arial" w:hAnsi="Arial" w:cs="Arial"/>
          <w:color w:val="000000" w:themeColor="text1"/>
          <w:sz w:val="22"/>
          <w:szCs w:val="22"/>
        </w:rPr>
        <w:t>tentes na</w:t>
      </w:r>
      <w:r w:rsidR="002A4282" w:rsidRPr="00F9139A">
        <w:rPr>
          <w:rFonts w:ascii="Arial" w:hAnsi="Arial" w:cs="Arial"/>
          <w:color w:val="000000" w:themeColor="text1"/>
          <w:sz w:val="22"/>
          <w:szCs w:val="22"/>
        </w:rPr>
        <w:t xml:space="preserve"> </w:t>
      </w:r>
      <w:r w:rsidR="000E55C6">
        <w:rPr>
          <w:rFonts w:ascii="Arial" w:hAnsi="Arial" w:cs="Arial"/>
          <w:color w:val="000000" w:themeColor="text1"/>
          <w:sz w:val="22"/>
          <w:szCs w:val="22"/>
        </w:rPr>
        <w:t>t</w:t>
      </w:r>
      <w:r w:rsidR="0065522E">
        <w:rPr>
          <w:rFonts w:ascii="Arial" w:hAnsi="Arial" w:cs="Arial"/>
          <w:color w:val="000000" w:themeColor="text1"/>
          <w:sz w:val="22"/>
          <w:szCs w:val="22"/>
        </w:rPr>
        <w:t>abela</w:t>
      </w:r>
      <w:r w:rsidR="002A4282" w:rsidRPr="00F9139A">
        <w:rPr>
          <w:rFonts w:ascii="Arial" w:hAnsi="Arial" w:cs="Arial"/>
          <w:color w:val="000000" w:themeColor="text1"/>
          <w:sz w:val="22"/>
          <w:szCs w:val="22"/>
        </w:rPr>
        <w:t xml:space="preserve"> </w:t>
      </w:r>
      <w:r w:rsidR="000E55C6">
        <w:rPr>
          <w:rFonts w:ascii="Arial" w:hAnsi="Arial" w:cs="Arial"/>
          <w:color w:val="000000" w:themeColor="text1"/>
          <w:sz w:val="22"/>
          <w:szCs w:val="22"/>
        </w:rPr>
        <w:t>8 e i</w:t>
      </w:r>
      <w:r w:rsidR="002A4282" w:rsidRPr="00F9139A">
        <w:rPr>
          <w:rFonts w:ascii="Arial" w:hAnsi="Arial" w:cs="Arial"/>
          <w:color w:val="000000" w:themeColor="text1"/>
          <w:sz w:val="22"/>
          <w:szCs w:val="22"/>
        </w:rPr>
        <w:t>magem 3</w:t>
      </w:r>
      <w:r w:rsidRPr="00F9139A">
        <w:rPr>
          <w:rFonts w:ascii="Arial" w:hAnsi="Arial" w:cs="Arial"/>
          <w:color w:val="000000" w:themeColor="text1"/>
          <w:sz w:val="22"/>
          <w:szCs w:val="22"/>
        </w:rPr>
        <w:t xml:space="preserve">, mostram-nos um </w:t>
      </w:r>
      <w:r w:rsidR="00232D27" w:rsidRPr="00F9139A">
        <w:rPr>
          <w:rFonts w:ascii="Arial" w:hAnsi="Arial" w:cs="Arial"/>
          <w:color w:val="000000" w:themeColor="text1"/>
          <w:sz w:val="22"/>
          <w:szCs w:val="22"/>
        </w:rPr>
        <w:t>c</w:t>
      </w:r>
      <w:r w:rsidRPr="00F9139A">
        <w:rPr>
          <w:rFonts w:ascii="Arial" w:hAnsi="Arial" w:cs="Arial"/>
          <w:color w:val="000000" w:themeColor="text1"/>
          <w:sz w:val="22"/>
          <w:szCs w:val="22"/>
        </w:rPr>
        <w:t>oncelho integra</w:t>
      </w:r>
      <w:r w:rsidR="002A4282" w:rsidRPr="00F9139A">
        <w:rPr>
          <w:rFonts w:ascii="Arial" w:hAnsi="Arial" w:cs="Arial"/>
          <w:color w:val="000000" w:themeColor="text1"/>
          <w:sz w:val="22"/>
          <w:szCs w:val="22"/>
        </w:rPr>
        <w:t>do</w:t>
      </w:r>
      <w:r w:rsidRPr="00F9139A">
        <w:rPr>
          <w:rFonts w:ascii="Arial" w:hAnsi="Arial" w:cs="Arial"/>
          <w:color w:val="000000" w:themeColor="text1"/>
          <w:sz w:val="22"/>
          <w:szCs w:val="22"/>
        </w:rPr>
        <w:t xml:space="preserve"> numa economia moderna, muito assente na área dos serviços</w:t>
      </w:r>
      <w:r w:rsidR="00DB77AC" w:rsidRPr="00F9139A">
        <w:rPr>
          <w:rFonts w:ascii="Arial" w:hAnsi="Arial" w:cs="Arial"/>
          <w:color w:val="000000" w:themeColor="text1"/>
          <w:sz w:val="22"/>
          <w:szCs w:val="22"/>
        </w:rPr>
        <w:t>, mas onde se nota, também, um ressurgimento das atividades agrícolas</w:t>
      </w:r>
      <w:r w:rsidRPr="00F9139A">
        <w:rPr>
          <w:rFonts w:ascii="Arial" w:hAnsi="Arial" w:cs="Arial"/>
          <w:color w:val="000000" w:themeColor="text1"/>
          <w:sz w:val="22"/>
          <w:szCs w:val="22"/>
        </w:rPr>
        <w:t>.</w:t>
      </w:r>
    </w:p>
    <w:p w:rsidR="00BC5802" w:rsidRPr="00372C27" w:rsidRDefault="00BC5802" w:rsidP="00BC5802">
      <w:pPr>
        <w:autoSpaceDE w:val="0"/>
        <w:autoSpaceDN w:val="0"/>
        <w:adjustRightInd w:val="0"/>
        <w:rPr>
          <w:rFonts w:ascii="Arial" w:hAnsi="Arial" w:cs="Arial"/>
          <w:color w:val="FF0000"/>
          <w:sz w:val="22"/>
          <w:szCs w:val="22"/>
        </w:rPr>
      </w:pPr>
    </w:p>
    <w:p w:rsidR="00BC5802" w:rsidRPr="00341D9E" w:rsidRDefault="0065522E" w:rsidP="00341D9E">
      <w:pPr>
        <w:autoSpaceDE w:val="0"/>
        <w:autoSpaceDN w:val="0"/>
        <w:adjustRightInd w:val="0"/>
        <w:jc w:val="center"/>
        <w:rPr>
          <w:rFonts w:ascii="Arial" w:hAnsi="Arial" w:cs="Arial"/>
          <w:color w:val="000000" w:themeColor="text1"/>
          <w:sz w:val="20"/>
          <w:szCs w:val="20"/>
        </w:rPr>
      </w:pPr>
      <w:r>
        <w:rPr>
          <w:rFonts w:ascii="Arial" w:hAnsi="Arial" w:cs="Arial"/>
          <w:bCs/>
          <w:color w:val="000000" w:themeColor="text1"/>
          <w:sz w:val="20"/>
          <w:szCs w:val="20"/>
        </w:rPr>
        <w:t>Tabela</w:t>
      </w:r>
      <w:r w:rsidR="00BC5802" w:rsidRPr="00F9139A">
        <w:rPr>
          <w:rFonts w:ascii="Arial" w:hAnsi="Arial" w:cs="Arial"/>
          <w:bCs/>
          <w:color w:val="000000" w:themeColor="text1"/>
          <w:sz w:val="20"/>
          <w:szCs w:val="20"/>
        </w:rPr>
        <w:t xml:space="preserve"> </w:t>
      </w:r>
      <w:r w:rsidR="0026385C">
        <w:rPr>
          <w:rFonts w:ascii="Arial" w:hAnsi="Arial" w:cs="Arial"/>
          <w:bCs/>
          <w:color w:val="000000" w:themeColor="text1"/>
          <w:sz w:val="20"/>
          <w:szCs w:val="20"/>
        </w:rPr>
        <w:t>8</w:t>
      </w:r>
      <w:r w:rsidR="00BC5802" w:rsidRPr="00F9139A">
        <w:rPr>
          <w:rFonts w:ascii="Arial" w:hAnsi="Arial" w:cs="Arial"/>
          <w:bCs/>
          <w:color w:val="000000" w:themeColor="text1"/>
          <w:sz w:val="20"/>
          <w:szCs w:val="20"/>
        </w:rPr>
        <w:t xml:space="preserve"> </w:t>
      </w:r>
      <w:r w:rsidR="00111053" w:rsidRPr="00F9139A">
        <w:rPr>
          <w:rFonts w:ascii="Arial" w:hAnsi="Arial" w:cs="Arial"/>
          <w:bCs/>
          <w:color w:val="000000" w:themeColor="text1"/>
          <w:sz w:val="20"/>
          <w:szCs w:val="20"/>
        </w:rPr>
        <w:t>–</w:t>
      </w:r>
      <w:r w:rsidR="00BC5802" w:rsidRPr="00F9139A">
        <w:rPr>
          <w:rFonts w:ascii="Arial" w:hAnsi="Arial" w:cs="Arial"/>
          <w:bCs/>
          <w:color w:val="000000" w:themeColor="text1"/>
          <w:sz w:val="20"/>
          <w:szCs w:val="20"/>
        </w:rPr>
        <w:t xml:space="preserve"> </w:t>
      </w:r>
      <w:r w:rsidR="00111053" w:rsidRPr="00F9139A">
        <w:rPr>
          <w:rFonts w:ascii="Arial" w:hAnsi="Arial" w:cs="Arial"/>
          <w:bCs/>
          <w:color w:val="000000" w:themeColor="text1"/>
          <w:sz w:val="20"/>
          <w:szCs w:val="20"/>
        </w:rPr>
        <w:t>Pessoal ao serviço</w:t>
      </w:r>
      <w:r w:rsidR="00BC5802" w:rsidRPr="00F9139A">
        <w:rPr>
          <w:rFonts w:ascii="Arial" w:hAnsi="Arial" w:cs="Arial"/>
          <w:bCs/>
          <w:color w:val="000000" w:themeColor="text1"/>
          <w:sz w:val="20"/>
          <w:szCs w:val="20"/>
        </w:rPr>
        <w:t xml:space="preserve"> por m</w:t>
      </w:r>
      <w:r w:rsidR="00CB117E" w:rsidRPr="00F9139A">
        <w:rPr>
          <w:rFonts w:ascii="Arial" w:hAnsi="Arial" w:cs="Arial"/>
          <w:bCs/>
          <w:color w:val="000000" w:themeColor="text1"/>
          <w:sz w:val="20"/>
          <w:szCs w:val="20"/>
        </w:rPr>
        <w:t>unicípio</w:t>
      </w:r>
      <w:r w:rsidR="00111053" w:rsidRPr="00F9139A">
        <w:rPr>
          <w:rFonts w:ascii="Arial" w:hAnsi="Arial" w:cs="Arial"/>
          <w:bCs/>
          <w:color w:val="000000" w:themeColor="text1"/>
          <w:sz w:val="20"/>
          <w:szCs w:val="20"/>
        </w:rPr>
        <w:t xml:space="preserve"> do estabelecimento, segundo o se</w:t>
      </w:r>
      <w:r w:rsidR="00CB117E" w:rsidRPr="00F9139A">
        <w:rPr>
          <w:rFonts w:ascii="Arial" w:hAnsi="Arial" w:cs="Arial"/>
          <w:bCs/>
          <w:color w:val="000000" w:themeColor="text1"/>
          <w:sz w:val="20"/>
          <w:szCs w:val="20"/>
        </w:rPr>
        <w:t>tor de a</w:t>
      </w:r>
      <w:r w:rsidR="00BC5802" w:rsidRPr="00F9139A">
        <w:rPr>
          <w:rFonts w:ascii="Arial" w:hAnsi="Arial" w:cs="Arial"/>
          <w:bCs/>
          <w:color w:val="000000" w:themeColor="text1"/>
          <w:sz w:val="20"/>
          <w:szCs w:val="20"/>
        </w:rPr>
        <w:t>tividade (CAE Rev. 3)</w:t>
      </w:r>
    </w:p>
    <w:tbl>
      <w:tblPr>
        <w:tblW w:w="4942" w:type="dxa"/>
        <w:jc w:val="center"/>
        <w:tblLayout w:type="fixed"/>
        <w:tblCellMar>
          <w:left w:w="70" w:type="dxa"/>
          <w:right w:w="70" w:type="dxa"/>
        </w:tblCellMar>
        <w:tblLook w:val="0000"/>
      </w:tblPr>
      <w:tblGrid>
        <w:gridCol w:w="1261"/>
        <w:gridCol w:w="642"/>
        <w:gridCol w:w="931"/>
        <w:gridCol w:w="1150"/>
        <w:gridCol w:w="958"/>
      </w:tblGrid>
      <w:tr w:rsidR="00DB77AC" w:rsidTr="00DB77AC">
        <w:trPr>
          <w:trHeight w:val="255"/>
          <w:jc w:val="center"/>
        </w:trPr>
        <w:tc>
          <w:tcPr>
            <w:tcW w:w="1261" w:type="dxa"/>
            <w:tcBorders>
              <w:top w:val="single" w:sz="4" w:space="0" w:color="000000"/>
              <w:left w:val="single" w:sz="4" w:space="0" w:color="000000"/>
              <w:bottom w:val="single" w:sz="6" w:space="0" w:color="000000"/>
              <w:right w:val="single" w:sz="6" w:space="0" w:color="000000"/>
            </w:tcBorders>
            <w:shd w:val="clear" w:color="auto" w:fill="00CCFF"/>
            <w:noWrap/>
            <w:vAlign w:val="center"/>
          </w:tcPr>
          <w:p w:rsidR="00DB77AC" w:rsidRPr="00907858" w:rsidRDefault="00DB77AC" w:rsidP="007C7293">
            <w:pPr>
              <w:jc w:val="center"/>
              <w:rPr>
                <w:rFonts w:ascii="Arial Narrow" w:hAnsi="Arial Narrow" w:cs="Arial"/>
                <w:bCs/>
                <w:color w:val="000000"/>
                <w:sz w:val="20"/>
                <w:szCs w:val="20"/>
              </w:rPr>
            </w:pPr>
            <w:r w:rsidRPr="00907858">
              <w:rPr>
                <w:rFonts w:ascii="Arial Narrow" w:hAnsi="Arial Narrow" w:cs="Arial"/>
                <w:bCs/>
                <w:color w:val="000000"/>
                <w:sz w:val="20"/>
                <w:szCs w:val="20"/>
              </w:rPr>
              <w:t>Área</w:t>
            </w:r>
          </w:p>
          <w:p w:rsidR="00DB77AC" w:rsidRPr="00907858" w:rsidRDefault="00DB77AC" w:rsidP="007C7293">
            <w:pPr>
              <w:jc w:val="center"/>
              <w:rPr>
                <w:rFonts w:ascii="Arial Narrow" w:hAnsi="Arial Narrow" w:cs="Arial"/>
                <w:b/>
                <w:bCs/>
                <w:color w:val="000000"/>
                <w:sz w:val="20"/>
                <w:szCs w:val="20"/>
              </w:rPr>
            </w:pPr>
            <w:r w:rsidRPr="00907858">
              <w:rPr>
                <w:rFonts w:ascii="Arial Narrow" w:hAnsi="Arial Narrow" w:cs="Arial"/>
                <w:bCs/>
                <w:color w:val="000000"/>
                <w:sz w:val="20"/>
                <w:szCs w:val="20"/>
              </w:rPr>
              <w:t>geográfica</w:t>
            </w:r>
          </w:p>
        </w:tc>
        <w:tc>
          <w:tcPr>
            <w:tcW w:w="642" w:type="dxa"/>
            <w:tcBorders>
              <w:top w:val="single" w:sz="4" w:space="0" w:color="000000"/>
              <w:left w:val="single" w:sz="6" w:space="0" w:color="000000"/>
              <w:bottom w:val="single" w:sz="6" w:space="0" w:color="000000"/>
              <w:right w:val="single" w:sz="6" w:space="0" w:color="000000"/>
            </w:tcBorders>
            <w:shd w:val="clear" w:color="auto" w:fill="00CCFF"/>
            <w:vAlign w:val="center"/>
          </w:tcPr>
          <w:p w:rsidR="00DB77AC" w:rsidRPr="00907858" w:rsidRDefault="00DB77AC" w:rsidP="007C7293">
            <w:pPr>
              <w:jc w:val="center"/>
              <w:rPr>
                <w:rFonts w:ascii="Arial Narrow" w:hAnsi="Arial Narrow" w:cs="Arial"/>
                <w:color w:val="000000"/>
                <w:sz w:val="20"/>
                <w:szCs w:val="20"/>
              </w:rPr>
            </w:pPr>
            <w:r w:rsidRPr="00907858">
              <w:rPr>
                <w:rFonts w:ascii="Arial Narrow" w:hAnsi="Arial Narrow" w:cs="Arial"/>
                <w:color w:val="000000"/>
                <w:sz w:val="20"/>
                <w:szCs w:val="20"/>
              </w:rPr>
              <w:t>Total</w:t>
            </w:r>
          </w:p>
        </w:tc>
        <w:tc>
          <w:tcPr>
            <w:tcW w:w="931" w:type="dxa"/>
            <w:tcBorders>
              <w:top w:val="single" w:sz="4" w:space="0" w:color="000000"/>
              <w:left w:val="single" w:sz="6" w:space="0" w:color="000000"/>
              <w:bottom w:val="single" w:sz="6" w:space="0" w:color="000000"/>
              <w:right w:val="single" w:sz="6" w:space="0" w:color="000000"/>
            </w:tcBorders>
            <w:shd w:val="clear" w:color="auto" w:fill="00CCFF"/>
            <w:vAlign w:val="center"/>
          </w:tcPr>
          <w:p w:rsidR="00DB77AC" w:rsidRPr="00907858" w:rsidRDefault="00DB77AC" w:rsidP="007C7293">
            <w:pPr>
              <w:jc w:val="center"/>
              <w:rPr>
                <w:rFonts w:ascii="Arial Narrow" w:hAnsi="Arial Narrow" w:cs="Arial"/>
                <w:color w:val="000000"/>
                <w:sz w:val="20"/>
                <w:szCs w:val="20"/>
              </w:rPr>
            </w:pPr>
            <w:r w:rsidRPr="00907858">
              <w:rPr>
                <w:rFonts w:ascii="Arial Narrow" w:hAnsi="Arial Narrow" w:cs="Arial"/>
                <w:color w:val="000000"/>
                <w:sz w:val="20"/>
                <w:szCs w:val="20"/>
              </w:rPr>
              <w:t>Primário</w:t>
            </w:r>
            <w:r w:rsidRPr="00907858">
              <w:rPr>
                <w:rFonts w:ascii="Arial Narrow" w:hAnsi="Arial Narrow" w:cs="Arial"/>
                <w:color w:val="000000"/>
                <w:sz w:val="20"/>
                <w:szCs w:val="20"/>
              </w:rPr>
              <w:br/>
              <w:t>CAE: A</w:t>
            </w:r>
          </w:p>
        </w:tc>
        <w:tc>
          <w:tcPr>
            <w:tcW w:w="1150" w:type="dxa"/>
            <w:tcBorders>
              <w:top w:val="single" w:sz="4" w:space="0" w:color="000000"/>
              <w:left w:val="single" w:sz="6" w:space="0" w:color="000000"/>
              <w:bottom w:val="single" w:sz="6" w:space="0" w:color="000000"/>
              <w:right w:val="single" w:sz="6" w:space="0" w:color="000000"/>
            </w:tcBorders>
            <w:shd w:val="clear" w:color="auto" w:fill="00CCFF"/>
            <w:vAlign w:val="center"/>
          </w:tcPr>
          <w:p w:rsidR="00DB77AC" w:rsidRPr="00907858" w:rsidRDefault="00DB77AC" w:rsidP="007C7293">
            <w:pPr>
              <w:jc w:val="center"/>
              <w:rPr>
                <w:rFonts w:ascii="Arial Narrow" w:hAnsi="Arial Narrow" w:cs="Arial"/>
                <w:color w:val="000000"/>
                <w:sz w:val="20"/>
                <w:szCs w:val="20"/>
              </w:rPr>
            </w:pPr>
            <w:r w:rsidRPr="00907858">
              <w:rPr>
                <w:rFonts w:ascii="Arial Narrow" w:hAnsi="Arial Narrow" w:cs="Arial"/>
                <w:color w:val="000000"/>
                <w:sz w:val="20"/>
                <w:szCs w:val="20"/>
              </w:rPr>
              <w:t>Secundário</w:t>
            </w:r>
            <w:r w:rsidRPr="00907858">
              <w:rPr>
                <w:rFonts w:ascii="Arial Narrow" w:hAnsi="Arial Narrow" w:cs="Arial"/>
                <w:color w:val="000000"/>
                <w:sz w:val="20"/>
                <w:szCs w:val="20"/>
              </w:rPr>
              <w:br/>
              <w:t>CAE: B - F</w:t>
            </w:r>
          </w:p>
        </w:tc>
        <w:tc>
          <w:tcPr>
            <w:tcW w:w="958" w:type="dxa"/>
            <w:tcBorders>
              <w:top w:val="single" w:sz="4" w:space="0" w:color="000000"/>
              <w:left w:val="single" w:sz="6" w:space="0" w:color="000000"/>
              <w:bottom w:val="single" w:sz="6" w:space="0" w:color="000000"/>
              <w:right w:val="single" w:sz="6" w:space="0" w:color="000000"/>
            </w:tcBorders>
            <w:shd w:val="clear" w:color="auto" w:fill="00CCFF"/>
          </w:tcPr>
          <w:p w:rsidR="00DB77AC" w:rsidRPr="00907858" w:rsidRDefault="00DB77AC" w:rsidP="007C7293">
            <w:pPr>
              <w:jc w:val="center"/>
              <w:rPr>
                <w:rFonts w:ascii="Arial Narrow" w:hAnsi="Arial Narrow" w:cs="Arial"/>
                <w:color w:val="000000"/>
                <w:sz w:val="20"/>
                <w:szCs w:val="20"/>
              </w:rPr>
            </w:pPr>
            <w:r w:rsidRPr="00907858">
              <w:rPr>
                <w:rFonts w:ascii="Arial Narrow" w:hAnsi="Arial Narrow" w:cs="Arial"/>
                <w:color w:val="000000"/>
                <w:sz w:val="20"/>
                <w:szCs w:val="20"/>
              </w:rPr>
              <w:t>Terciário</w:t>
            </w:r>
            <w:r w:rsidRPr="00907858">
              <w:rPr>
                <w:rFonts w:ascii="Arial Narrow" w:hAnsi="Arial Narrow" w:cs="Arial"/>
                <w:color w:val="000000"/>
                <w:sz w:val="20"/>
                <w:szCs w:val="20"/>
              </w:rPr>
              <w:br/>
              <w:t xml:space="preserve">CAE: G - </w:t>
            </w:r>
            <w:r>
              <w:rPr>
                <w:rFonts w:ascii="Arial Narrow" w:hAnsi="Arial Narrow" w:cs="Arial"/>
                <w:color w:val="000000"/>
                <w:sz w:val="20"/>
                <w:szCs w:val="20"/>
              </w:rPr>
              <w:t>S</w:t>
            </w:r>
          </w:p>
        </w:tc>
      </w:tr>
      <w:tr w:rsidR="00DB77AC" w:rsidTr="00232C89">
        <w:trPr>
          <w:trHeight w:val="255"/>
          <w:jc w:val="center"/>
        </w:trPr>
        <w:tc>
          <w:tcPr>
            <w:tcW w:w="1261" w:type="dxa"/>
            <w:vMerge w:val="restart"/>
            <w:tcBorders>
              <w:top w:val="single" w:sz="6" w:space="0" w:color="000000"/>
              <w:left w:val="single" w:sz="4" w:space="0" w:color="000000"/>
              <w:right w:val="single" w:sz="6" w:space="0" w:color="000000"/>
            </w:tcBorders>
            <w:shd w:val="clear" w:color="auto" w:fill="auto"/>
            <w:noWrap/>
            <w:vAlign w:val="center"/>
          </w:tcPr>
          <w:p w:rsidR="00DB77AC" w:rsidRPr="00907858" w:rsidRDefault="00DB77AC" w:rsidP="00907858">
            <w:pPr>
              <w:jc w:val="center"/>
              <w:rPr>
                <w:rFonts w:ascii="Arial Narrow" w:hAnsi="Arial Narrow" w:cs="Arial"/>
                <w:color w:val="000000"/>
                <w:sz w:val="20"/>
                <w:szCs w:val="20"/>
              </w:rPr>
            </w:pPr>
            <w:r w:rsidRPr="00907858">
              <w:rPr>
                <w:rFonts w:ascii="Arial Narrow" w:hAnsi="Arial Narrow" w:cs="Arial"/>
                <w:color w:val="000000"/>
                <w:sz w:val="20"/>
                <w:szCs w:val="20"/>
              </w:rPr>
              <w:t>Soure</w:t>
            </w:r>
          </w:p>
        </w:tc>
        <w:tc>
          <w:tcPr>
            <w:tcW w:w="6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DB77AC" w:rsidRPr="00907858" w:rsidRDefault="00DB77AC" w:rsidP="00907858">
            <w:pPr>
              <w:jc w:val="center"/>
              <w:rPr>
                <w:rFonts w:ascii="Arial Narrow" w:hAnsi="Arial Narrow" w:cs="Arial"/>
                <w:color w:val="000000"/>
                <w:sz w:val="20"/>
                <w:szCs w:val="20"/>
              </w:rPr>
            </w:pPr>
            <w:r>
              <w:rPr>
                <w:rFonts w:ascii="Arial Narrow" w:hAnsi="Arial Narrow" w:cs="Arial"/>
                <w:color w:val="000000"/>
                <w:sz w:val="20"/>
                <w:szCs w:val="20"/>
              </w:rPr>
              <w:t>3019</w:t>
            </w:r>
          </w:p>
        </w:tc>
        <w:tc>
          <w:tcPr>
            <w:tcW w:w="93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DB77AC" w:rsidRPr="00907858" w:rsidRDefault="00DB77AC" w:rsidP="00907858">
            <w:pPr>
              <w:jc w:val="center"/>
              <w:rPr>
                <w:rFonts w:ascii="Arial Narrow" w:hAnsi="Arial Narrow" w:cs="Arial"/>
                <w:color w:val="000000"/>
                <w:sz w:val="20"/>
                <w:szCs w:val="20"/>
              </w:rPr>
            </w:pPr>
            <w:r>
              <w:rPr>
                <w:rFonts w:ascii="Arial Narrow" w:hAnsi="Arial Narrow" w:cs="Arial"/>
                <w:color w:val="000000"/>
                <w:sz w:val="20"/>
                <w:szCs w:val="20"/>
              </w:rPr>
              <w:t>216</w:t>
            </w:r>
          </w:p>
        </w:tc>
        <w:tc>
          <w:tcPr>
            <w:tcW w:w="115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DB77AC" w:rsidRPr="00907858" w:rsidRDefault="00DB77AC" w:rsidP="00907858">
            <w:pPr>
              <w:jc w:val="center"/>
              <w:rPr>
                <w:rFonts w:ascii="Arial Narrow" w:hAnsi="Arial Narrow" w:cs="Arial"/>
                <w:color w:val="000000"/>
                <w:sz w:val="20"/>
                <w:szCs w:val="20"/>
              </w:rPr>
            </w:pPr>
            <w:r>
              <w:rPr>
                <w:rFonts w:ascii="Arial Narrow" w:hAnsi="Arial Narrow" w:cs="Arial"/>
                <w:color w:val="000000"/>
                <w:sz w:val="20"/>
                <w:szCs w:val="20"/>
              </w:rPr>
              <w:t>926</w:t>
            </w:r>
          </w:p>
        </w:tc>
        <w:tc>
          <w:tcPr>
            <w:tcW w:w="958" w:type="dxa"/>
            <w:tcBorders>
              <w:top w:val="single" w:sz="6" w:space="0" w:color="000000"/>
              <w:left w:val="single" w:sz="6" w:space="0" w:color="000000"/>
              <w:bottom w:val="single" w:sz="6" w:space="0" w:color="000000"/>
              <w:right w:val="single" w:sz="6" w:space="0" w:color="000000"/>
            </w:tcBorders>
          </w:tcPr>
          <w:p w:rsidR="00DB77AC" w:rsidRPr="00907858" w:rsidRDefault="00DB77AC" w:rsidP="00DB77AC">
            <w:pPr>
              <w:jc w:val="center"/>
              <w:rPr>
                <w:rFonts w:ascii="Arial Narrow" w:hAnsi="Arial Narrow" w:cs="Arial"/>
                <w:color w:val="000000"/>
                <w:sz w:val="20"/>
                <w:szCs w:val="20"/>
              </w:rPr>
            </w:pPr>
            <w:r>
              <w:rPr>
                <w:rFonts w:ascii="Arial Narrow" w:hAnsi="Arial Narrow" w:cs="Arial"/>
                <w:color w:val="000000"/>
                <w:sz w:val="20"/>
                <w:szCs w:val="20"/>
              </w:rPr>
              <w:t>1874</w:t>
            </w:r>
          </w:p>
        </w:tc>
      </w:tr>
      <w:tr w:rsidR="00DB77AC" w:rsidTr="00232C89">
        <w:trPr>
          <w:trHeight w:val="255"/>
          <w:jc w:val="center"/>
        </w:trPr>
        <w:tc>
          <w:tcPr>
            <w:tcW w:w="1261" w:type="dxa"/>
            <w:vMerge/>
            <w:tcBorders>
              <w:left w:val="single" w:sz="4" w:space="0" w:color="000000"/>
              <w:bottom w:val="single" w:sz="6" w:space="0" w:color="000000"/>
              <w:right w:val="single" w:sz="6" w:space="0" w:color="000000"/>
            </w:tcBorders>
            <w:shd w:val="clear" w:color="auto" w:fill="auto"/>
            <w:noWrap/>
            <w:vAlign w:val="center"/>
          </w:tcPr>
          <w:p w:rsidR="00DB77AC" w:rsidRPr="00907858" w:rsidRDefault="00DB77AC" w:rsidP="00907858">
            <w:pPr>
              <w:jc w:val="center"/>
              <w:rPr>
                <w:rFonts w:ascii="Arial Narrow" w:hAnsi="Arial Narrow" w:cs="Arial"/>
                <w:color w:val="000000"/>
                <w:sz w:val="20"/>
                <w:szCs w:val="20"/>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DB77AC" w:rsidRPr="00907858" w:rsidRDefault="00DB77AC" w:rsidP="00907858">
            <w:pPr>
              <w:jc w:val="center"/>
              <w:rPr>
                <w:rFonts w:ascii="Arial Narrow" w:hAnsi="Arial Narrow" w:cs="Arial"/>
                <w:color w:val="000000"/>
                <w:sz w:val="20"/>
                <w:szCs w:val="20"/>
              </w:rPr>
            </w:pPr>
            <w:r>
              <w:rPr>
                <w:rFonts w:ascii="Arial Narrow" w:hAnsi="Arial Narrow" w:cs="Arial"/>
                <w:color w:val="000000"/>
                <w:sz w:val="20"/>
                <w:szCs w:val="20"/>
              </w:rPr>
              <w:t>100%</w:t>
            </w:r>
          </w:p>
        </w:tc>
        <w:tc>
          <w:tcPr>
            <w:tcW w:w="93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DB77AC" w:rsidRPr="00907858" w:rsidRDefault="00DB77AC" w:rsidP="00907858">
            <w:pPr>
              <w:jc w:val="center"/>
              <w:rPr>
                <w:rFonts w:ascii="Arial Narrow" w:hAnsi="Arial Narrow" w:cs="Arial"/>
                <w:color w:val="000000"/>
                <w:sz w:val="20"/>
                <w:szCs w:val="20"/>
              </w:rPr>
            </w:pPr>
            <w:r>
              <w:rPr>
                <w:rFonts w:ascii="Arial Narrow" w:hAnsi="Arial Narrow" w:cs="Arial"/>
                <w:color w:val="000000"/>
                <w:sz w:val="20"/>
                <w:szCs w:val="20"/>
              </w:rPr>
              <w:t>7,2%</w:t>
            </w:r>
          </w:p>
        </w:tc>
        <w:tc>
          <w:tcPr>
            <w:tcW w:w="1150"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DB77AC" w:rsidRPr="00907858" w:rsidRDefault="00DB77AC" w:rsidP="00907858">
            <w:pPr>
              <w:jc w:val="center"/>
              <w:rPr>
                <w:rFonts w:ascii="Arial Narrow" w:hAnsi="Arial Narrow" w:cs="Arial"/>
                <w:color w:val="000000"/>
                <w:sz w:val="20"/>
                <w:szCs w:val="20"/>
              </w:rPr>
            </w:pPr>
            <w:r>
              <w:rPr>
                <w:rFonts w:ascii="Arial Narrow" w:hAnsi="Arial Narrow" w:cs="Arial"/>
                <w:color w:val="000000"/>
                <w:sz w:val="20"/>
                <w:szCs w:val="20"/>
              </w:rPr>
              <w:t>30,7%</w:t>
            </w:r>
          </w:p>
        </w:tc>
        <w:tc>
          <w:tcPr>
            <w:tcW w:w="958" w:type="dxa"/>
            <w:tcBorders>
              <w:top w:val="single" w:sz="6" w:space="0" w:color="000000"/>
              <w:left w:val="single" w:sz="6" w:space="0" w:color="000000"/>
              <w:bottom w:val="single" w:sz="6" w:space="0" w:color="000000"/>
              <w:right w:val="single" w:sz="6" w:space="0" w:color="000000"/>
            </w:tcBorders>
          </w:tcPr>
          <w:p w:rsidR="00DB77AC" w:rsidRPr="00907858" w:rsidRDefault="00DB77AC" w:rsidP="00907858">
            <w:pPr>
              <w:jc w:val="center"/>
              <w:rPr>
                <w:rFonts w:ascii="Arial Narrow" w:hAnsi="Arial Narrow" w:cs="Arial"/>
                <w:color w:val="000000"/>
                <w:sz w:val="20"/>
                <w:szCs w:val="20"/>
              </w:rPr>
            </w:pPr>
            <w:r>
              <w:rPr>
                <w:rFonts w:ascii="Arial Narrow" w:hAnsi="Arial Narrow" w:cs="Arial"/>
                <w:color w:val="000000"/>
                <w:sz w:val="20"/>
                <w:szCs w:val="20"/>
              </w:rPr>
              <w:t>62,1%</w:t>
            </w:r>
          </w:p>
        </w:tc>
      </w:tr>
    </w:tbl>
    <w:p w:rsidR="00BC5802" w:rsidRPr="00A020B7" w:rsidRDefault="00A020B7" w:rsidP="00BC5802">
      <w:pPr>
        <w:autoSpaceDE w:val="0"/>
        <w:autoSpaceDN w:val="0"/>
        <w:adjustRightInd w:val="0"/>
        <w:jc w:val="center"/>
        <w:rPr>
          <w:rFonts w:ascii="Arial" w:hAnsi="Arial" w:cs="Arial"/>
          <w:sz w:val="16"/>
          <w:szCs w:val="16"/>
        </w:rPr>
      </w:pPr>
      <w:r>
        <w:rPr>
          <w:rFonts w:ascii="Arial" w:hAnsi="Arial" w:cs="Arial"/>
          <w:sz w:val="16"/>
          <w:szCs w:val="16"/>
        </w:rPr>
        <w:t>Fonte: INE (</w:t>
      </w:r>
      <w:r w:rsidR="0019584D">
        <w:rPr>
          <w:rFonts w:ascii="Arial" w:hAnsi="Arial" w:cs="Arial"/>
          <w:sz w:val="16"/>
          <w:szCs w:val="16"/>
        </w:rPr>
        <w:t>2013</w:t>
      </w:r>
      <w:r>
        <w:rPr>
          <w:rFonts w:ascii="Arial" w:hAnsi="Arial" w:cs="Arial"/>
          <w:sz w:val="16"/>
          <w:szCs w:val="16"/>
        </w:rPr>
        <w:t>)</w:t>
      </w:r>
    </w:p>
    <w:p w:rsidR="00BC5802" w:rsidRDefault="00BC5802" w:rsidP="00BC5802">
      <w:pPr>
        <w:autoSpaceDE w:val="0"/>
        <w:autoSpaceDN w:val="0"/>
        <w:adjustRightInd w:val="0"/>
        <w:jc w:val="center"/>
        <w:rPr>
          <w:rFonts w:ascii="Arial" w:hAnsi="Arial" w:cs="Arial"/>
          <w:sz w:val="20"/>
          <w:szCs w:val="20"/>
        </w:rPr>
      </w:pPr>
    </w:p>
    <w:p w:rsidR="00BC5802" w:rsidRPr="001A670F" w:rsidRDefault="002A4282" w:rsidP="00BC5802">
      <w:pPr>
        <w:autoSpaceDE w:val="0"/>
        <w:autoSpaceDN w:val="0"/>
        <w:adjustRightInd w:val="0"/>
        <w:jc w:val="center"/>
        <w:rPr>
          <w:rFonts w:ascii="Arial" w:hAnsi="Arial" w:cs="Arial"/>
          <w:sz w:val="20"/>
          <w:szCs w:val="20"/>
        </w:rPr>
      </w:pPr>
      <w:r w:rsidRPr="002A4282">
        <w:rPr>
          <w:rFonts w:ascii="Arial" w:hAnsi="Arial" w:cs="Arial"/>
          <w:noProof/>
          <w:sz w:val="20"/>
          <w:szCs w:val="20"/>
        </w:rPr>
        <w:lastRenderedPageBreak/>
        <w:drawing>
          <wp:inline distT="0" distB="0" distL="0" distR="0">
            <wp:extent cx="5137150" cy="17018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5802" w:rsidRPr="00D83CF9" w:rsidRDefault="009D4B58" w:rsidP="00102DBD">
      <w:pPr>
        <w:autoSpaceDE w:val="0"/>
        <w:autoSpaceDN w:val="0"/>
        <w:adjustRightInd w:val="0"/>
        <w:jc w:val="center"/>
        <w:rPr>
          <w:rFonts w:ascii="Arial" w:hAnsi="Arial" w:cs="Arial"/>
          <w:sz w:val="20"/>
          <w:szCs w:val="20"/>
        </w:rPr>
      </w:pPr>
      <w:r>
        <w:rPr>
          <w:rFonts w:ascii="Arial" w:hAnsi="Arial" w:cs="Arial"/>
          <w:sz w:val="20"/>
          <w:szCs w:val="20"/>
        </w:rPr>
        <w:t>Imagem 3</w:t>
      </w:r>
      <w:r w:rsidR="00BC5802" w:rsidRPr="00D83CF9">
        <w:rPr>
          <w:rFonts w:ascii="Arial" w:hAnsi="Arial" w:cs="Arial"/>
          <w:sz w:val="20"/>
          <w:szCs w:val="20"/>
        </w:rPr>
        <w:t xml:space="preserve"> - Popu</w:t>
      </w:r>
      <w:r w:rsidR="00102DBD">
        <w:rPr>
          <w:rFonts w:ascii="Arial" w:hAnsi="Arial" w:cs="Arial"/>
          <w:sz w:val="20"/>
          <w:szCs w:val="20"/>
        </w:rPr>
        <w:t>lação Empregada por setor de a</w:t>
      </w:r>
      <w:r w:rsidR="00BC5802" w:rsidRPr="00D83CF9">
        <w:rPr>
          <w:rFonts w:ascii="Arial" w:hAnsi="Arial" w:cs="Arial"/>
          <w:sz w:val="20"/>
          <w:szCs w:val="20"/>
        </w:rPr>
        <w:t>tividade</w:t>
      </w:r>
    </w:p>
    <w:p w:rsidR="00BC5802" w:rsidRDefault="00397D1E" w:rsidP="00BC5802">
      <w:pPr>
        <w:tabs>
          <w:tab w:val="left" w:pos="1185"/>
        </w:tabs>
        <w:jc w:val="center"/>
        <w:rPr>
          <w:rFonts w:ascii="Arial" w:hAnsi="Arial" w:cs="Arial"/>
          <w:sz w:val="16"/>
          <w:szCs w:val="16"/>
        </w:rPr>
      </w:pPr>
      <w:r w:rsidRPr="00A020B7">
        <w:rPr>
          <w:rFonts w:ascii="Arial" w:hAnsi="Arial" w:cs="Arial"/>
          <w:sz w:val="16"/>
          <w:szCs w:val="16"/>
        </w:rPr>
        <w:t xml:space="preserve"> </w:t>
      </w:r>
      <w:r w:rsidR="00BC5802" w:rsidRPr="00A020B7">
        <w:rPr>
          <w:rFonts w:ascii="Arial" w:hAnsi="Arial" w:cs="Arial"/>
          <w:sz w:val="16"/>
          <w:szCs w:val="16"/>
        </w:rPr>
        <w:t>(INE</w:t>
      </w:r>
      <w:r w:rsidR="00A020B7" w:rsidRPr="00A020B7">
        <w:rPr>
          <w:rFonts w:ascii="Arial" w:hAnsi="Arial" w:cs="Arial"/>
          <w:sz w:val="16"/>
          <w:szCs w:val="16"/>
        </w:rPr>
        <w:t>,</w:t>
      </w:r>
      <w:r w:rsidR="00BC5802" w:rsidRPr="00A020B7">
        <w:rPr>
          <w:rFonts w:ascii="Arial" w:hAnsi="Arial" w:cs="Arial"/>
          <w:sz w:val="16"/>
          <w:szCs w:val="16"/>
        </w:rPr>
        <w:t xml:space="preserve"> </w:t>
      </w:r>
      <w:r w:rsidR="00BC5802" w:rsidRPr="00A020B7">
        <w:rPr>
          <w:rFonts w:ascii="Arial" w:hAnsi="Arial" w:cs="Arial"/>
          <w:i/>
          <w:sz w:val="16"/>
          <w:szCs w:val="16"/>
        </w:rPr>
        <w:t>In</w:t>
      </w:r>
      <w:r w:rsidR="00307D9F">
        <w:rPr>
          <w:rFonts w:ascii="Arial" w:hAnsi="Arial" w:cs="Arial"/>
          <w:sz w:val="16"/>
          <w:szCs w:val="16"/>
        </w:rPr>
        <w:t xml:space="preserve"> Carta e</w:t>
      </w:r>
      <w:r w:rsidR="00102DBD">
        <w:rPr>
          <w:rFonts w:ascii="Arial" w:hAnsi="Arial" w:cs="Arial"/>
          <w:sz w:val="16"/>
          <w:szCs w:val="16"/>
        </w:rPr>
        <w:t xml:space="preserve">ducativa </w:t>
      </w:r>
      <w:r w:rsidR="00307D9F">
        <w:rPr>
          <w:rFonts w:ascii="Arial" w:hAnsi="Arial" w:cs="Arial"/>
          <w:sz w:val="16"/>
          <w:szCs w:val="16"/>
        </w:rPr>
        <w:t>do c</w:t>
      </w:r>
      <w:r w:rsidR="00BC5802" w:rsidRPr="00A020B7">
        <w:rPr>
          <w:rFonts w:ascii="Arial" w:hAnsi="Arial" w:cs="Arial"/>
          <w:sz w:val="16"/>
          <w:szCs w:val="16"/>
        </w:rPr>
        <w:t>o</w:t>
      </w:r>
      <w:r w:rsidR="003149A8">
        <w:rPr>
          <w:rFonts w:ascii="Arial" w:hAnsi="Arial" w:cs="Arial"/>
          <w:sz w:val="16"/>
          <w:szCs w:val="16"/>
        </w:rPr>
        <w:t>ncelho de Soure, 2006; INE, 2009</w:t>
      </w:r>
      <w:r w:rsidR="00102DBD">
        <w:rPr>
          <w:rFonts w:ascii="Arial" w:hAnsi="Arial" w:cs="Arial"/>
          <w:sz w:val="16"/>
          <w:szCs w:val="16"/>
        </w:rPr>
        <w:t>; INE, 2013</w:t>
      </w:r>
      <w:r w:rsidR="00BC5802" w:rsidRPr="00A020B7">
        <w:rPr>
          <w:rFonts w:ascii="Arial" w:hAnsi="Arial" w:cs="Arial"/>
          <w:sz w:val="16"/>
          <w:szCs w:val="16"/>
        </w:rPr>
        <w:t>)</w:t>
      </w:r>
    </w:p>
    <w:p w:rsidR="00232C89" w:rsidRDefault="00232C89" w:rsidP="00801BCC">
      <w:pPr>
        <w:pStyle w:val="Ttulo2"/>
        <w:rPr>
          <w:i w:val="0"/>
          <w:iCs w:val="0"/>
          <w:color w:val="FF0000"/>
          <w:sz w:val="24"/>
        </w:rPr>
      </w:pPr>
      <w:bookmarkStart w:id="15" w:name="_Toc279220395"/>
      <w:bookmarkStart w:id="16" w:name="_Toc279220471"/>
    </w:p>
    <w:p w:rsidR="00BC5802" w:rsidRPr="00F9139A" w:rsidRDefault="00801BCC" w:rsidP="00801BCC">
      <w:pPr>
        <w:pStyle w:val="Ttulo2"/>
        <w:rPr>
          <w:i w:val="0"/>
          <w:iCs w:val="0"/>
          <w:color w:val="000000" w:themeColor="text1"/>
          <w:sz w:val="24"/>
        </w:rPr>
      </w:pPr>
      <w:bookmarkStart w:id="17" w:name="_Toc408846267"/>
      <w:r w:rsidRPr="00F9139A">
        <w:rPr>
          <w:i w:val="0"/>
          <w:iCs w:val="0"/>
          <w:color w:val="000000" w:themeColor="text1"/>
          <w:sz w:val="24"/>
        </w:rPr>
        <w:t>2.4.</w:t>
      </w:r>
      <w:r w:rsidR="00BC5802" w:rsidRPr="00F9139A">
        <w:rPr>
          <w:i w:val="0"/>
          <w:iCs w:val="0"/>
          <w:color w:val="000000" w:themeColor="text1"/>
          <w:sz w:val="24"/>
        </w:rPr>
        <w:t xml:space="preserve"> População residente segundo o nível de instrução</w:t>
      </w:r>
      <w:bookmarkEnd w:id="15"/>
      <w:bookmarkEnd w:id="16"/>
      <w:bookmarkEnd w:id="17"/>
    </w:p>
    <w:p w:rsidR="00BC5802" w:rsidRPr="00F9139A" w:rsidRDefault="00BC5802" w:rsidP="00BC5802">
      <w:pPr>
        <w:autoSpaceDE w:val="0"/>
        <w:autoSpaceDN w:val="0"/>
        <w:adjustRightInd w:val="0"/>
        <w:rPr>
          <w:rFonts w:ascii="TempusSansITC" w:hAnsi="TempusSansITC" w:cs="TempusSansITC"/>
          <w:color w:val="000000" w:themeColor="text1"/>
          <w:sz w:val="20"/>
          <w:szCs w:val="20"/>
        </w:rPr>
      </w:pPr>
    </w:p>
    <w:p w:rsidR="00BC5802" w:rsidRPr="00F9139A" w:rsidRDefault="00BC5802" w:rsidP="00BC5802">
      <w:pPr>
        <w:autoSpaceDE w:val="0"/>
        <w:autoSpaceDN w:val="0"/>
        <w:adjustRightInd w:val="0"/>
        <w:rPr>
          <w:rFonts w:ascii="TempusSansITC" w:hAnsi="TempusSansITC" w:cs="TempusSansITC"/>
          <w:color w:val="000000" w:themeColor="text1"/>
          <w:sz w:val="20"/>
          <w:szCs w:val="20"/>
        </w:rPr>
      </w:pPr>
    </w:p>
    <w:p w:rsidR="00BC5802" w:rsidRPr="00F9139A" w:rsidRDefault="00307D9F" w:rsidP="003966E5">
      <w:pPr>
        <w:autoSpaceDE w:val="0"/>
        <w:autoSpaceDN w:val="0"/>
        <w:adjustRightInd w:val="0"/>
        <w:spacing w:line="360" w:lineRule="auto"/>
        <w:ind w:firstLine="709"/>
        <w:jc w:val="both"/>
        <w:rPr>
          <w:rFonts w:ascii="Arial" w:hAnsi="Arial" w:cs="Arial"/>
          <w:color w:val="000000" w:themeColor="text1"/>
          <w:sz w:val="22"/>
          <w:szCs w:val="22"/>
        </w:rPr>
      </w:pPr>
      <w:r>
        <w:rPr>
          <w:rFonts w:ascii="Arial" w:hAnsi="Arial" w:cs="Arial"/>
          <w:color w:val="000000" w:themeColor="text1"/>
          <w:sz w:val="22"/>
          <w:szCs w:val="22"/>
        </w:rPr>
        <w:t>É</w:t>
      </w:r>
      <w:r w:rsidR="00BC5802" w:rsidRPr="00F9139A">
        <w:rPr>
          <w:rFonts w:ascii="Arial" w:hAnsi="Arial" w:cs="Arial"/>
          <w:color w:val="000000" w:themeColor="text1"/>
          <w:sz w:val="22"/>
          <w:szCs w:val="22"/>
        </w:rPr>
        <w:t xml:space="preserve"> importante referir neste diagnóstico a escolarização/formação da população residente no concelho, evidenciando o nível de instrução e a qualificação académica, as taxas de sucesso escolar</w:t>
      </w:r>
      <w:r w:rsidR="0064577B" w:rsidRPr="00F9139A">
        <w:rPr>
          <w:rFonts w:ascii="Arial" w:hAnsi="Arial" w:cs="Arial"/>
          <w:color w:val="000000" w:themeColor="text1"/>
          <w:sz w:val="22"/>
          <w:szCs w:val="22"/>
        </w:rPr>
        <w:t xml:space="preserve"> </w:t>
      </w:r>
      <w:r w:rsidR="00BC5802" w:rsidRPr="00F9139A">
        <w:rPr>
          <w:rFonts w:ascii="Arial" w:hAnsi="Arial" w:cs="Arial"/>
          <w:color w:val="000000" w:themeColor="text1"/>
          <w:sz w:val="22"/>
          <w:szCs w:val="22"/>
        </w:rPr>
        <w:t>/ aproveitamento e a de insucesso</w:t>
      </w:r>
      <w:r w:rsidR="0064577B" w:rsidRPr="00F9139A">
        <w:rPr>
          <w:rFonts w:ascii="Arial" w:hAnsi="Arial" w:cs="Arial"/>
          <w:color w:val="000000" w:themeColor="text1"/>
          <w:sz w:val="22"/>
          <w:szCs w:val="22"/>
        </w:rPr>
        <w:t xml:space="preserve"> </w:t>
      </w:r>
      <w:r w:rsidR="00BC5802" w:rsidRPr="00F9139A">
        <w:rPr>
          <w:rFonts w:ascii="Arial" w:hAnsi="Arial" w:cs="Arial"/>
          <w:color w:val="000000" w:themeColor="text1"/>
          <w:sz w:val="22"/>
          <w:szCs w:val="22"/>
        </w:rPr>
        <w:t xml:space="preserve">/ não aproveitamento. </w:t>
      </w:r>
    </w:p>
    <w:p w:rsidR="00BC5802" w:rsidRPr="00F9139A" w:rsidRDefault="00BC5802" w:rsidP="00BC5802">
      <w:pPr>
        <w:autoSpaceDE w:val="0"/>
        <w:autoSpaceDN w:val="0"/>
        <w:adjustRightInd w:val="0"/>
        <w:spacing w:line="360" w:lineRule="auto"/>
        <w:ind w:firstLine="708"/>
        <w:jc w:val="center"/>
        <w:rPr>
          <w:rFonts w:ascii="Arial" w:hAnsi="Arial" w:cs="Arial"/>
          <w:color w:val="000000" w:themeColor="text1"/>
          <w:sz w:val="20"/>
          <w:szCs w:val="20"/>
        </w:rPr>
      </w:pPr>
    </w:p>
    <w:p w:rsidR="00BC5802" w:rsidRPr="00F9139A" w:rsidRDefault="0065522E" w:rsidP="00BC5802">
      <w:pPr>
        <w:autoSpaceDE w:val="0"/>
        <w:autoSpaceDN w:val="0"/>
        <w:adjustRightInd w:val="0"/>
        <w:spacing w:line="360" w:lineRule="auto"/>
        <w:ind w:firstLine="708"/>
        <w:jc w:val="center"/>
        <w:rPr>
          <w:rFonts w:ascii="Arial" w:hAnsi="Arial" w:cs="Arial"/>
          <w:color w:val="000000" w:themeColor="text1"/>
          <w:sz w:val="20"/>
          <w:szCs w:val="20"/>
        </w:rPr>
      </w:pPr>
      <w:r>
        <w:rPr>
          <w:rFonts w:ascii="Arial" w:hAnsi="Arial" w:cs="Arial"/>
          <w:color w:val="000000" w:themeColor="text1"/>
          <w:sz w:val="20"/>
          <w:szCs w:val="20"/>
        </w:rPr>
        <w:t>Tabela</w:t>
      </w:r>
      <w:r w:rsidR="00274530" w:rsidRPr="00F9139A">
        <w:rPr>
          <w:rFonts w:ascii="Arial" w:hAnsi="Arial" w:cs="Arial"/>
          <w:color w:val="000000" w:themeColor="text1"/>
          <w:sz w:val="20"/>
          <w:szCs w:val="20"/>
        </w:rPr>
        <w:t xml:space="preserve"> </w:t>
      </w:r>
      <w:r w:rsidR="0026385C">
        <w:rPr>
          <w:rFonts w:ascii="Arial" w:hAnsi="Arial" w:cs="Arial"/>
          <w:color w:val="000000" w:themeColor="text1"/>
          <w:sz w:val="20"/>
          <w:szCs w:val="20"/>
        </w:rPr>
        <w:t>9</w:t>
      </w:r>
      <w:r w:rsidR="00274530" w:rsidRPr="00F9139A">
        <w:rPr>
          <w:rFonts w:ascii="Arial" w:hAnsi="Arial" w:cs="Arial"/>
          <w:color w:val="000000" w:themeColor="text1"/>
          <w:sz w:val="20"/>
          <w:szCs w:val="20"/>
        </w:rPr>
        <w:t xml:space="preserve"> - População residente / </w:t>
      </w:r>
      <w:r w:rsidR="00372C27" w:rsidRPr="00F9139A">
        <w:rPr>
          <w:rFonts w:ascii="Arial" w:hAnsi="Arial" w:cs="Arial"/>
          <w:color w:val="000000" w:themeColor="text1"/>
          <w:sz w:val="20"/>
          <w:szCs w:val="20"/>
        </w:rPr>
        <w:t>n</w:t>
      </w:r>
      <w:r w:rsidR="00BC5802" w:rsidRPr="00F9139A">
        <w:rPr>
          <w:rFonts w:ascii="Arial" w:hAnsi="Arial" w:cs="Arial"/>
          <w:color w:val="000000" w:themeColor="text1"/>
          <w:sz w:val="20"/>
          <w:szCs w:val="20"/>
        </w:rPr>
        <w:t>ível de instrução frequentado</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tblPr>
      <w:tblGrid>
        <w:gridCol w:w="2659"/>
        <w:gridCol w:w="1395"/>
        <w:gridCol w:w="1397"/>
        <w:gridCol w:w="1562"/>
        <w:gridCol w:w="1397"/>
      </w:tblGrid>
      <w:tr w:rsidR="00BC5802" w:rsidRPr="003B706A">
        <w:trPr>
          <w:trHeight w:val="849"/>
          <w:jc w:val="center"/>
        </w:trPr>
        <w:tc>
          <w:tcPr>
            <w:tcW w:w="2659" w:type="dxa"/>
            <w:tcBorders>
              <w:top w:val="single" w:sz="18" w:space="0" w:color="auto"/>
              <w:left w:val="single" w:sz="18" w:space="0" w:color="auto"/>
              <w:bottom w:val="single" w:sz="18" w:space="0" w:color="auto"/>
              <w:right w:val="single" w:sz="18" w:space="0" w:color="auto"/>
            </w:tcBorders>
            <w:shd w:val="clear" w:color="auto" w:fill="00CCFF"/>
          </w:tcPr>
          <w:p w:rsidR="00BC5802" w:rsidRPr="00784128" w:rsidRDefault="00BC5802" w:rsidP="007C7293">
            <w:pPr>
              <w:autoSpaceDE w:val="0"/>
              <w:autoSpaceDN w:val="0"/>
              <w:adjustRightInd w:val="0"/>
              <w:rPr>
                <w:rFonts w:ascii="Arial Narrow" w:hAnsi="Arial Narrow" w:cs="Arial"/>
                <w:b/>
                <w:sz w:val="20"/>
                <w:szCs w:val="20"/>
              </w:rPr>
            </w:pPr>
          </w:p>
          <w:p w:rsidR="00BC5802" w:rsidRPr="00784128" w:rsidRDefault="00BC5802" w:rsidP="007C7293">
            <w:pPr>
              <w:autoSpaceDE w:val="0"/>
              <w:autoSpaceDN w:val="0"/>
              <w:adjustRightInd w:val="0"/>
              <w:jc w:val="center"/>
              <w:rPr>
                <w:rFonts w:ascii="Arial Narrow" w:hAnsi="Arial Narrow" w:cs="Arial"/>
                <w:b/>
                <w:sz w:val="20"/>
                <w:szCs w:val="20"/>
              </w:rPr>
            </w:pPr>
            <w:r w:rsidRPr="00784128">
              <w:rPr>
                <w:rFonts w:ascii="Arial Narrow" w:hAnsi="Arial Narrow" w:cs="Arial"/>
                <w:b/>
                <w:sz w:val="20"/>
                <w:szCs w:val="20"/>
              </w:rPr>
              <w:t>Nível de Instrução</w:t>
            </w:r>
          </w:p>
        </w:tc>
        <w:tc>
          <w:tcPr>
            <w:tcW w:w="1395" w:type="dxa"/>
            <w:tcBorders>
              <w:top w:val="single" w:sz="18" w:space="0" w:color="auto"/>
              <w:left w:val="single" w:sz="18" w:space="0" w:color="auto"/>
              <w:bottom w:val="single" w:sz="18" w:space="0" w:color="auto"/>
              <w:right w:val="single" w:sz="18" w:space="0" w:color="auto"/>
            </w:tcBorders>
            <w:shd w:val="clear" w:color="auto" w:fill="00CCFF"/>
          </w:tcPr>
          <w:p w:rsidR="00BC5802" w:rsidRPr="00784128" w:rsidRDefault="00BC5802" w:rsidP="007C7293">
            <w:pPr>
              <w:autoSpaceDE w:val="0"/>
              <w:autoSpaceDN w:val="0"/>
              <w:adjustRightInd w:val="0"/>
              <w:jc w:val="center"/>
              <w:rPr>
                <w:rFonts w:ascii="Arial Narrow" w:hAnsi="Arial Narrow" w:cs="Arial"/>
                <w:b/>
                <w:sz w:val="20"/>
                <w:szCs w:val="20"/>
              </w:rPr>
            </w:pPr>
          </w:p>
          <w:p w:rsidR="00BC5802" w:rsidRPr="00784128" w:rsidRDefault="00BC5802" w:rsidP="007C7293">
            <w:pPr>
              <w:autoSpaceDE w:val="0"/>
              <w:autoSpaceDN w:val="0"/>
              <w:adjustRightInd w:val="0"/>
              <w:jc w:val="center"/>
              <w:rPr>
                <w:rFonts w:ascii="Arial Narrow" w:hAnsi="Arial Narrow" w:cs="Arial"/>
                <w:b/>
                <w:sz w:val="20"/>
                <w:szCs w:val="20"/>
              </w:rPr>
            </w:pPr>
            <w:r w:rsidRPr="00784128">
              <w:rPr>
                <w:rFonts w:ascii="Arial Narrow" w:hAnsi="Arial Narrow" w:cs="Arial"/>
                <w:b/>
                <w:sz w:val="20"/>
                <w:szCs w:val="20"/>
              </w:rPr>
              <w:t>Total</w:t>
            </w:r>
          </w:p>
          <w:p w:rsidR="00BC5802" w:rsidRPr="00784128" w:rsidRDefault="00BC5802" w:rsidP="007C7293">
            <w:pPr>
              <w:autoSpaceDE w:val="0"/>
              <w:autoSpaceDN w:val="0"/>
              <w:adjustRightInd w:val="0"/>
              <w:jc w:val="center"/>
              <w:rPr>
                <w:rFonts w:ascii="Arial Narrow" w:hAnsi="Arial Narrow" w:cs="Arial"/>
                <w:color w:val="000000"/>
                <w:sz w:val="20"/>
                <w:szCs w:val="20"/>
              </w:rPr>
            </w:pPr>
          </w:p>
        </w:tc>
        <w:tc>
          <w:tcPr>
            <w:tcW w:w="1397" w:type="dxa"/>
            <w:tcBorders>
              <w:top w:val="single" w:sz="18" w:space="0" w:color="auto"/>
              <w:left w:val="single" w:sz="18" w:space="0" w:color="auto"/>
              <w:bottom w:val="single" w:sz="18" w:space="0" w:color="auto"/>
              <w:right w:val="single" w:sz="18" w:space="0" w:color="auto"/>
            </w:tcBorders>
            <w:shd w:val="clear" w:color="auto" w:fill="00CCFF"/>
          </w:tcPr>
          <w:p w:rsidR="00BC5802" w:rsidRPr="00784128" w:rsidRDefault="00BC5802" w:rsidP="007C7293">
            <w:pPr>
              <w:autoSpaceDE w:val="0"/>
              <w:autoSpaceDN w:val="0"/>
              <w:adjustRightInd w:val="0"/>
              <w:rPr>
                <w:rFonts w:ascii="Arial Narrow" w:hAnsi="Arial Narrow" w:cs="Arial"/>
                <w:color w:val="000000"/>
                <w:sz w:val="20"/>
                <w:szCs w:val="20"/>
              </w:rPr>
            </w:pPr>
          </w:p>
          <w:p w:rsidR="00BC5802" w:rsidRPr="00784128" w:rsidRDefault="00BC5802" w:rsidP="007C7293">
            <w:pPr>
              <w:autoSpaceDE w:val="0"/>
              <w:autoSpaceDN w:val="0"/>
              <w:adjustRightInd w:val="0"/>
              <w:jc w:val="center"/>
              <w:rPr>
                <w:rFonts w:ascii="Arial Narrow" w:hAnsi="Arial Narrow" w:cs="Arial"/>
                <w:b/>
                <w:sz w:val="20"/>
                <w:szCs w:val="20"/>
              </w:rPr>
            </w:pPr>
            <w:r w:rsidRPr="00784128">
              <w:rPr>
                <w:rFonts w:ascii="Arial Narrow" w:hAnsi="Arial Narrow" w:cs="Arial"/>
                <w:b/>
                <w:sz w:val="20"/>
                <w:szCs w:val="20"/>
              </w:rPr>
              <w:t>Homens</w:t>
            </w:r>
          </w:p>
          <w:p w:rsidR="00BC5802" w:rsidRPr="00784128" w:rsidRDefault="00BC5802" w:rsidP="007C7293">
            <w:pPr>
              <w:autoSpaceDE w:val="0"/>
              <w:autoSpaceDN w:val="0"/>
              <w:adjustRightInd w:val="0"/>
              <w:jc w:val="center"/>
              <w:rPr>
                <w:rFonts w:ascii="Arial Narrow" w:hAnsi="Arial Narrow" w:cs="Arial"/>
                <w:sz w:val="20"/>
                <w:szCs w:val="20"/>
              </w:rPr>
            </w:pPr>
            <w:r w:rsidRPr="00784128">
              <w:rPr>
                <w:rFonts w:ascii="Arial Narrow" w:hAnsi="Arial Narrow" w:cs="Arial"/>
                <w:sz w:val="20"/>
                <w:szCs w:val="20"/>
              </w:rPr>
              <w:t>♂</w:t>
            </w:r>
          </w:p>
        </w:tc>
        <w:tc>
          <w:tcPr>
            <w:tcW w:w="1562" w:type="dxa"/>
            <w:tcBorders>
              <w:top w:val="single" w:sz="18" w:space="0" w:color="auto"/>
              <w:left w:val="single" w:sz="18" w:space="0" w:color="auto"/>
              <w:bottom w:val="single" w:sz="18" w:space="0" w:color="auto"/>
              <w:right w:val="single" w:sz="18" w:space="0" w:color="auto"/>
            </w:tcBorders>
            <w:shd w:val="clear" w:color="auto" w:fill="00CCFF"/>
          </w:tcPr>
          <w:p w:rsidR="00BC5802" w:rsidRPr="00784128" w:rsidRDefault="00BC5802" w:rsidP="007C7293">
            <w:pPr>
              <w:autoSpaceDE w:val="0"/>
              <w:autoSpaceDN w:val="0"/>
              <w:adjustRightInd w:val="0"/>
              <w:rPr>
                <w:rFonts w:ascii="Arial Narrow" w:hAnsi="Arial Narrow" w:cs="Arial"/>
                <w:b/>
                <w:sz w:val="20"/>
                <w:szCs w:val="20"/>
              </w:rPr>
            </w:pPr>
          </w:p>
          <w:p w:rsidR="00BC5802" w:rsidRPr="00784128" w:rsidRDefault="00BC5802" w:rsidP="007C7293">
            <w:pPr>
              <w:autoSpaceDE w:val="0"/>
              <w:autoSpaceDN w:val="0"/>
              <w:adjustRightInd w:val="0"/>
              <w:jc w:val="center"/>
              <w:rPr>
                <w:rFonts w:ascii="Arial Narrow" w:hAnsi="Arial Narrow" w:cs="Arial"/>
                <w:b/>
                <w:sz w:val="20"/>
                <w:szCs w:val="20"/>
              </w:rPr>
            </w:pPr>
            <w:r w:rsidRPr="00784128">
              <w:rPr>
                <w:rFonts w:ascii="Arial Narrow" w:hAnsi="Arial Narrow" w:cs="Arial"/>
                <w:b/>
                <w:sz w:val="20"/>
                <w:szCs w:val="20"/>
              </w:rPr>
              <w:t>Mulheres</w:t>
            </w:r>
          </w:p>
          <w:p w:rsidR="00BC5802" w:rsidRPr="00784128" w:rsidRDefault="00BC5802" w:rsidP="007C7293">
            <w:pPr>
              <w:autoSpaceDE w:val="0"/>
              <w:autoSpaceDN w:val="0"/>
              <w:adjustRightInd w:val="0"/>
              <w:jc w:val="center"/>
              <w:rPr>
                <w:rFonts w:ascii="Arial Narrow" w:hAnsi="Arial Narrow" w:cs="Arial"/>
                <w:color w:val="000000"/>
                <w:sz w:val="20"/>
                <w:szCs w:val="20"/>
              </w:rPr>
            </w:pPr>
            <w:r w:rsidRPr="00784128">
              <w:rPr>
                <w:rFonts w:ascii="Arial Narrow" w:hAnsi="Arial Narrow" w:cs="Arial"/>
                <w:sz w:val="20"/>
                <w:szCs w:val="20"/>
              </w:rPr>
              <w:t>♀</w:t>
            </w:r>
          </w:p>
        </w:tc>
        <w:tc>
          <w:tcPr>
            <w:tcW w:w="1397" w:type="dxa"/>
            <w:tcBorders>
              <w:top w:val="single" w:sz="18" w:space="0" w:color="auto"/>
              <w:left w:val="single" w:sz="18" w:space="0" w:color="auto"/>
              <w:bottom w:val="single" w:sz="18" w:space="0" w:color="auto"/>
              <w:right w:val="single" w:sz="18" w:space="0" w:color="auto"/>
            </w:tcBorders>
            <w:shd w:val="clear" w:color="auto" w:fill="00CCFF"/>
          </w:tcPr>
          <w:p w:rsidR="00BC5802" w:rsidRPr="00784128" w:rsidRDefault="00BC5802" w:rsidP="007C7293">
            <w:pPr>
              <w:autoSpaceDE w:val="0"/>
              <w:autoSpaceDN w:val="0"/>
              <w:adjustRightInd w:val="0"/>
              <w:jc w:val="center"/>
              <w:rPr>
                <w:rFonts w:ascii="Arial Narrow" w:hAnsi="Arial Narrow" w:cs="Arial"/>
                <w:b/>
                <w:sz w:val="20"/>
                <w:szCs w:val="20"/>
              </w:rPr>
            </w:pPr>
          </w:p>
          <w:p w:rsidR="00BC5802" w:rsidRPr="00784128" w:rsidRDefault="00BC5802" w:rsidP="007C7293">
            <w:pPr>
              <w:autoSpaceDE w:val="0"/>
              <w:autoSpaceDN w:val="0"/>
              <w:adjustRightInd w:val="0"/>
              <w:jc w:val="center"/>
              <w:rPr>
                <w:rFonts w:ascii="Arial Narrow" w:hAnsi="Arial Narrow" w:cs="Arial"/>
                <w:b/>
                <w:sz w:val="20"/>
                <w:szCs w:val="20"/>
              </w:rPr>
            </w:pPr>
            <w:r w:rsidRPr="00784128">
              <w:rPr>
                <w:rFonts w:ascii="Arial Narrow" w:hAnsi="Arial Narrow" w:cs="Arial"/>
                <w:b/>
                <w:sz w:val="20"/>
                <w:szCs w:val="20"/>
              </w:rPr>
              <w:t>% (Total)</w:t>
            </w:r>
          </w:p>
          <w:p w:rsidR="00BC5802" w:rsidRPr="00784128" w:rsidRDefault="00BC5802" w:rsidP="007C7293">
            <w:pPr>
              <w:autoSpaceDE w:val="0"/>
              <w:autoSpaceDN w:val="0"/>
              <w:adjustRightInd w:val="0"/>
              <w:rPr>
                <w:rFonts w:ascii="Arial Narrow" w:hAnsi="Arial Narrow" w:cs="Arial"/>
                <w:color w:val="000000"/>
                <w:sz w:val="20"/>
                <w:szCs w:val="20"/>
              </w:rPr>
            </w:pPr>
          </w:p>
        </w:tc>
      </w:tr>
      <w:tr w:rsidR="00BC5802" w:rsidRPr="003B706A">
        <w:trPr>
          <w:trHeight w:val="703"/>
          <w:jc w:val="center"/>
        </w:trPr>
        <w:tc>
          <w:tcPr>
            <w:tcW w:w="2659" w:type="dxa"/>
            <w:tcBorders>
              <w:top w:val="single" w:sz="18" w:space="0" w:color="auto"/>
              <w:left w:val="single" w:sz="18" w:space="0" w:color="auto"/>
              <w:bottom w:val="single" w:sz="18" w:space="0" w:color="auto"/>
              <w:right w:val="single" w:sz="18" w:space="0" w:color="auto"/>
            </w:tcBorders>
            <w:shd w:val="clear" w:color="auto" w:fill="CCCCCC"/>
          </w:tcPr>
          <w:p w:rsidR="00BC5802" w:rsidRPr="00F9139A" w:rsidRDefault="00BC5802" w:rsidP="007C7293">
            <w:pPr>
              <w:autoSpaceDE w:val="0"/>
              <w:autoSpaceDN w:val="0"/>
              <w:adjustRightInd w:val="0"/>
              <w:jc w:val="center"/>
              <w:rPr>
                <w:rFonts w:ascii="Arial Narrow" w:hAnsi="Arial Narrow" w:cs="Arial"/>
                <w:b/>
                <w:color w:val="000000" w:themeColor="text1"/>
                <w:sz w:val="20"/>
                <w:szCs w:val="20"/>
              </w:rPr>
            </w:pPr>
          </w:p>
          <w:p w:rsidR="00BC5802" w:rsidRPr="00F9139A" w:rsidRDefault="00BC5802" w:rsidP="007C7293">
            <w:pPr>
              <w:autoSpaceDE w:val="0"/>
              <w:autoSpaceDN w:val="0"/>
              <w:adjustRightInd w:val="0"/>
              <w:jc w:val="center"/>
              <w:rPr>
                <w:rFonts w:ascii="Arial Narrow" w:hAnsi="Arial Narrow" w:cs="Arial"/>
                <w:b/>
                <w:color w:val="000000" w:themeColor="text1"/>
                <w:sz w:val="20"/>
                <w:szCs w:val="20"/>
              </w:rPr>
            </w:pPr>
            <w:r w:rsidRPr="00F9139A">
              <w:rPr>
                <w:rFonts w:ascii="Arial Narrow" w:hAnsi="Arial Narrow" w:cs="Arial"/>
                <w:b/>
                <w:color w:val="000000" w:themeColor="text1"/>
                <w:sz w:val="20"/>
                <w:szCs w:val="20"/>
              </w:rPr>
              <w:t>População Total</w:t>
            </w:r>
          </w:p>
        </w:tc>
        <w:tc>
          <w:tcPr>
            <w:tcW w:w="1395" w:type="dxa"/>
            <w:tcBorders>
              <w:top w:val="single" w:sz="18" w:space="0" w:color="auto"/>
              <w:left w:val="single" w:sz="18" w:space="0" w:color="auto"/>
              <w:bottom w:val="single" w:sz="18" w:space="0" w:color="auto"/>
              <w:right w:val="single" w:sz="18" w:space="0" w:color="auto"/>
            </w:tcBorders>
            <w:shd w:val="clear" w:color="auto" w:fill="CCCCCC"/>
          </w:tcPr>
          <w:p w:rsidR="00BC5802" w:rsidRPr="00F9139A" w:rsidRDefault="00BC5802" w:rsidP="007C7293">
            <w:pPr>
              <w:autoSpaceDE w:val="0"/>
              <w:autoSpaceDN w:val="0"/>
              <w:adjustRightInd w:val="0"/>
              <w:jc w:val="right"/>
              <w:rPr>
                <w:rFonts w:ascii="Arial Narrow" w:hAnsi="Arial Narrow" w:cs="Arial"/>
                <w:color w:val="000000" w:themeColor="text1"/>
                <w:sz w:val="20"/>
                <w:szCs w:val="20"/>
              </w:rPr>
            </w:pPr>
          </w:p>
          <w:p w:rsidR="00BC5802" w:rsidRPr="00F9139A" w:rsidRDefault="00372C27"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19 245</w:t>
            </w:r>
          </w:p>
        </w:tc>
        <w:tc>
          <w:tcPr>
            <w:tcW w:w="1397" w:type="dxa"/>
            <w:tcBorders>
              <w:top w:val="single" w:sz="18" w:space="0" w:color="auto"/>
              <w:left w:val="single" w:sz="18" w:space="0" w:color="auto"/>
              <w:bottom w:val="single" w:sz="18" w:space="0" w:color="auto"/>
              <w:right w:val="single" w:sz="18" w:space="0" w:color="auto"/>
            </w:tcBorders>
            <w:shd w:val="clear" w:color="auto" w:fill="CCCCCC"/>
          </w:tcPr>
          <w:p w:rsidR="00BC5802" w:rsidRPr="00F9139A" w:rsidRDefault="00BC5802" w:rsidP="007C7293">
            <w:pPr>
              <w:autoSpaceDE w:val="0"/>
              <w:autoSpaceDN w:val="0"/>
              <w:adjustRightInd w:val="0"/>
              <w:jc w:val="right"/>
              <w:rPr>
                <w:rFonts w:ascii="Arial Narrow" w:hAnsi="Arial Narrow" w:cs="Arial"/>
                <w:color w:val="000000" w:themeColor="text1"/>
                <w:sz w:val="20"/>
                <w:szCs w:val="20"/>
              </w:rPr>
            </w:pPr>
          </w:p>
          <w:p w:rsidR="00BC5802" w:rsidRPr="00F9139A" w:rsidRDefault="00372C27"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9 166</w:t>
            </w:r>
          </w:p>
        </w:tc>
        <w:tc>
          <w:tcPr>
            <w:tcW w:w="1562" w:type="dxa"/>
            <w:tcBorders>
              <w:top w:val="single" w:sz="18" w:space="0" w:color="auto"/>
              <w:left w:val="single" w:sz="18" w:space="0" w:color="auto"/>
              <w:bottom w:val="single" w:sz="18" w:space="0" w:color="auto"/>
              <w:right w:val="single" w:sz="18" w:space="0" w:color="auto"/>
            </w:tcBorders>
            <w:shd w:val="clear" w:color="auto" w:fill="CCCCCC"/>
          </w:tcPr>
          <w:p w:rsidR="00BC5802" w:rsidRPr="00F9139A" w:rsidRDefault="00BC5802" w:rsidP="007C7293">
            <w:pPr>
              <w:autoSpaceDE w:val="0"/>
              <w:autoSpaceDN w:val="0"/>
              <w:adjustRightInd w:val="0"/>
              <w:jc w:val="right"/>
              <w:rPr>
                <w:rFonts w:ascii="Arial Narrow" w:hAnsi="Arial Narrow" w:cs="Arial"/>
                <w:color w:val="000000" w:themeColor="text1"/>
                <w:sz w:val="20"/>
                <w:szCs w:val="20"/>
              </w:rPr>
            </w:pPr>
          </w:p>
          <w:p w:rsidR="00BC5802" w:rsidRPr="00F9139A" w:rsidRDefault="00BC5802"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 xml:space="preserve">10 </w:t>
            </w:r>
            <w:r w:rsidR="00372C27" w:rsidRPr="00F9139A">
              <w:rPr>
                <w:rFonts w:ascii="Arial Narrow" w:hAnsi="Arial Narrow" w:cs="Arial"/>
                <w:color w:val="000000" w:themeColor="text1"/>
                <w:sz w:val="20"/>
                <w:szCs w:val="20"/>
              </w:rPr>
              <w:t>079</w:t>
            </w:r>
          </w:p>
        </w:tc>
        <w:tc>
          <w:tcPr>
            <w:tcW w:w="1397" w:type="dxa"/>
            <w:tcBorders>
              <w:top w:val="single" w:sz="18" w:space="0" w:color="auto"/>
              <w:left w:val="single" w:sz="18" w:space="0" w:color="auto"/>
              <w:bottom w:val="single" w:sz="18" w:space="0" w:color="auto"/>
              <w:right w:val="single" w:sz="18" w:space="0" w:color="auto"/>
            </w:tcBorders>
            <w:shd w:val="clear" w:color="auto" w:fill="CCCCCC"/>
          </w:tcPr>
          <w:p w:rsidR="00BC5802" w:rsidRPr="00F9139A" w:rsidRDefault="00BC5802" w:rsidP="007C7293">
            <w:pPr>
              <w:autoSpaceDE w:val="0"/>
              <w:autoSpaceDN w:val="0"/>
              <w:adjustRightInd w:val="0"/>
              <w:jc w:val="center"/>
              <w:rPr>
                <w:rFonts w:ascii="Arial Narrow" w:hAnsi="Arial Narrow" w:cs="Arial"/>
                <w:color w:val="000000" w:themeColor="text1"/>
                <w:sz w:val="20"/>
                <w:szCs w:val="20"/>
              </w:rPr>
            </w:pPr>
          </w:p>
          <w:p w:rsidR="00BC5802" w:rsidRPr="00F9139A" w:rsidRDefault="00BC5802" w:rsidP="007C7293">
            <w:pPr>
              <w:autoSpaceDE w:val="0"/>
              <w:autoSpaceDN w:val="0"/>
              <w:adjustRightInd w:val="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100</w:t>
            </w:r>
          </w:p>
        </w:tc>
      </w:tr>
      <w:tr w:rsidR="001D52E9" w:rsidRPr="003B706A">
        <w:trPr>
          <w:trHeight w:val="223"/>
          <w:jc w:val="center"/>
        </w:trPr>
        <w:tc>
          <w:tcPr>
            <w:tcW w:w="2659" w:type="dxa"/>
            <w:tcBorders>
              <w:top w:val="single" w:sz="18" w:space="0" w:color="auto"/>
              <w:left w:val="single" w:sz="18" w:space="0" w:color="auto"/>
              <w:bottom w:val="single" w:sz="18" w:space="0" w:color="auto"/>
              <w:right w:val="single" w:sz="18" w:space="0" w:color="auto"/>
            </w:tcBorders>
            <w:shd w:val="clear" w:color="auto" w:fill="FFFFFF"/>
          </w:tcPr>
          <w:p w:rsidR="001D52E9" w:rsidRPr="00F9139A" w:rsidRDefault="001D52E9" w:rsidP="007C7293">
            <w:pPr>
              <w:autoSpaceDE w:val="0"/>
              <w:autoSpaceDN w:val="0"/>
              <w:adjustRightInd w:val="0"/>
              <w:rPr>
                <w:rFonts w:ascii="Arial Narrow" w:hAnsi="Arial Narrow" w:cs="Arial"/>
                <w:color w:val="000000" w:themeColor="text1"/>
                <w:sz w:val="20"/>
                <w:szCs w:val="20"/>
              </w:rPr>
            </w:pPr>
            <w:r w:rsidRPr="00F9139A">
              <w:rPr>
                <w:rFonts w:ascii="Arial Narrow" w:hAnsi="Arial Narrow" w:cs="Arial"/>
                <w:color w:val="000000" w:themeColor="text1"/>
                <w:sz w:val="20"/>
                <w:szCs w:val="20"/>
              </w:rPr>
              <w:t>Pré-escolar</w:t>
            </w:r>
          </w:p>
        </w:tc>
        <w:tc>
          <w:tcPr>
            <w:tcW w:w="1395" w:type="dxa"/>
            <w:tcBorders>
              <w:top w:val="single" w:sz="18" w:space="0" w:color="auto"/>
              <w:left w:val="single" w:sz="18" w:space="0" w:color="auto"/>
              <w:bottom w:val="single" w:sz="18" w:space="0" w:color="auto"/>
              <w:right w:val="single" w:sz="18" w:space="0" w:color="auto"/>
            </w:tcBorders>
            <w:shd w:val="clear" w:color="auto" w:fill="FFFFFF"/>
          </w:tcPr>
          <w:p w:rsidR="001D52E9"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463</w:t>
            </w:r>
          </w:p>
        </w:tc>
        <w:tc>
          <w:tcPr>
            <w:tcW w:w="1397" w:type="dxa"/>
            <w:tcBorders>
              <w:top w:val="single" w:sz="18" w:space="0" w:color="auto"/>
              <w:left w:val="single" w:sz="18" w:space="0" w:color="auto"/>
              <w:bottom w:val="single" w:sz="18" w:space="0" w:color="auto"/>
              <w:right w:val="single" w:sz="18" w:space="0" w:color="auto"/>
            </w:tcBorders>
            <w:shd w:val="clear" w:color="auto" w:fill="FFFFFF"/>
          </w:tcPr>
          <w:p w:rsidR="001D52E9"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228</w:t>
            </w:r>
          </w:p>
        </w:tc>
        <w:tc>
          <w:tcPr>
            <w:tcW w:w="1562" w:type="dxa"/>
            <w:tcBorders>
              <w:top w:val="single" w:sz="18" w:space="0" w:color="auto"/>
              <w:left w:val="single" w:sz="18" w:space="0" w:color="auto"/>
              <w:bottom w:val="single" w:sz="18" w:space="0" w:color="auto"/>
              <w:right w:val="single" w:sz="18" w:space="0" w:color="auto"/>
            </w:tcBorders>
            <w:shd w:val="clear" w:color="auto" w:fill="FFFFFF"/>
          </w:tcPr>
          <w:p w:rsidR="001D52E9"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235</w:t>
            </w:r>
          </w:p>
        </w:tc>
        <w:tc>
          <w:tcPr>
            <w:tcW w:w="1397" w:type="dxa"/>
            <w:tcBorders>
              <w:top w:val="single" w:sz="18" w:space="0" w:color="auto"/>
              <w:left w:val="single" w:sz="18" w:space="0" w:color="auto"/>
              <w:bottom w:val="single" w:sz="18" w:space="0" w:color="auto"/>
              <w:right w:val="single" w:sz="18" w:space="0" w:color="auto"/>
            </w:tcBorders>
            <w:shd w:val="clear" w:color="auto" w:fill="FFFFFF"/>
          </w:tcPr>
          <w:p w:rsidR="001D52E9" w:rsidRPr="00F9139A" w:rsidRDefault="001D52E9" w:rsidP="007C7293">
            <w:pPr>
              <w:autoSpaceDE w:val="0"/>
              <w:autoSpaceDN w:val="0"/>
              <w:adjustRightInd w:val="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2,4</w:t>
            </w:r>
          </w:p>
        </w:tc>
      </w:tr>
      <w:tr w:rsidR="00BC5802" w:rsidRPr="003B706A">
        <w:trPr>
          <w:trHeight w:val="223"/>
          <w:jc w:val="center"/>
        </w:trPr>
        <w:tc>
          <w:tcPr>
            <w:tcW w:w="2659"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BC5802" w:rsidP="007C7293">
            <w:pPr>
              <w:autoSpaceDE w:val="0"/>
              <w:autoSpaceDN w:val="0"/>
              <w:adjustRightInd w:val="0"/>
              <w:rPr>
                <w:rFonts w:ascii="Arial Narrow" w:hAnsi="Arial Narrow" w:cs="Arial"/>
                <w:color w:val="000000" w:themeColor="text1"/>
                <w:sz w:val="20"/>
                <w:szCs w:val="20"/>
              </w:rPr>
            </w:pPr>
            <w:r w:rsidRPr="00F9139A">
              <w:rPr>
                <w:rFonts w:ascii="Arial Narrow" w:hAnsi="Arial Narrow" w:cs="Arial"/>
                <w:color w:val="000000" w:themeColor="text1"/>
                <w:sz w:val="20"/>
                <w:szCs w:val="20"/>
              </w:rPr>
              <w:t>1º CEB</w:t>
            </w:r>
          </w:p>
        </w:tc>
        <w:tc>
          <w:tcPr>
            <w:tcW w:w="1395"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6656</w:t>
            </w:r>
          </w:p>
        </w:tc>
        <w:tc>
          <w:tcPr>
            <w:tcW w:w="1397"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3136</w:t>
            </w:r>
          </w:p>
        </w:tc>
        <w:tc>
          <w:tcPr>
            <w:tcW w:w="1562"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3520</w:t>
            </w:r>
          </w:p>
        </w:tc>
        <w:tc>
          <w:tcPr>
            <w:tcW w:w="1397"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1D52E9" w:rsidP="007C7293">
            <w:pPr>
              <w:autoSpaceDE w:val="0"/>
              <w:autoSpaceDN w:val="0"/>
              <w:adjustRightInd w:val="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34,6</w:t>
            </w:r>
          </w:p>
        </w:tc>
      </w:tr>
      <w:tr w:rsidR="00BC5802" w:rsidRPr="003B706A">
        <w:trPr>
          <w:trHeight w:val="209"/>
          <w:jc w:val="center"/>
        </w:trPr>
        <w:tc>
          <w:tcPr>
            <w:tcW w:w="2659" w:type="dxa"/>
            <w:tcBorders>
              <w:top w:val="single" w:sz="18" w:space="0" w:color="auto"/>
              <w:left w:val="single" w:sz="18" w:space="0" w:color="auto"/>
              <w:bottom w:val="single" w:sz="18" w:space="0" w:color="auto"/>
              <w:right w:val="single" w:sz="18" w:space="0" w:color="auto"/>
            </w:tcBorders>
            <w:shd w:val="clear" w:color="auto" w:fill="FFFFFF"/>
          </w:tcPr>
          <w:p w:rsidR="00BC5802" w:rsidRPr="00F9139A" w:rsidRDefault="00BC5802" w:rsidP="007C7293">
            <w:pPr>
              <w:autoSpaceDE w:val="0"/>
              <w:autoSpaceDN w:val="0"/>
              <w:adjustRightInd w:val="0"/>
              <w:rPr>
                <w:rFonts w:ascii="Arial Narrow" w:hAnsi="Arial Narrow" w:cs="Arial"/>
                <w:color w:val="000000" w:themeColor="text1"/>
                <w:sz w:val="20"/>
                <w:szCs w:val="20"/>
              </w:rPr>
            </w:pPr>
            <w:r w:rsidRPr="00F9139A">
              <w:rPr>
                <w:rFonts w:ascii="Arial Narrow" w:hAnsi="Arial Narrow" w:cs="Arial"/>
                <w:color w:val="000000" w:themeColor="text1"/>
                <w:sz w:val="20"/>
                <w:szCs w:val="20"/>
              </w:rPr>
              <w:t>2º CEB</w:t>
            </w:r>
          </w:p>
        </w:tc>
        <w:tc>
          <w:tcPr>
            <w:tcW w:w="1395" w:type="dxa"/>
            <w:tcBorders>
              <w:top w:val="single" w:sz="18" w:space="0" w:color="auto"/>
              <w:left w:val="single" w:sz="18" w:space="0" w:color="auto"/>
              <w:bottom w:val="single" w:sz="18" w:space="0" w:color="auto"/>
              <w:right w:val="single" w:sz="18" w:space="0" w:color="auto"/>
            </w:tcBorders>
            <w:shd w:val="clear" w:color="auto" w:fill="FFFF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1387</w:t>
            </w:r>
          </w:p>
        </w:tc>
        <w:tc>
          <w:tcPr>
            <w:tcW w:w="1397" w:type="dxa"/>
            <w:tcBorders>
              <w:top w:val="single" w:sz="18" w:space="0" w:color="auto"/>
              <w:left w:val="single" w:sz="18" w:space="0" w:color="auto"/>
              <w:bottom w:val="single" w:sz="18" w:space="0" w:color="auto"/>
              <w:right w:val="single" w:sz="18" w:space="0" w:color="auto"/>
            </w:tcBorders>
            <w:shd w:val="clear" w:color="auto" w:fill="FFFF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793</w:t>
            </w:r>
          </w:p>
        </w:tc>
        <w:tc>
          <w:tcPr>
            <w:tcW w:w="1562" w:type="dxa"/>
            <w:tcBorders>
              <w:top w:val="single" w:sz="18" w:space="0" w:color="auto"/>
              <w:left w:val="single" w:sz="18" w:space="0" w:color="auto"/>
              <w:bottom w:val="single" w:sz="18" w:space="0" w:color="auto"/>
              <w:right w:val="single" w:sz="18" w:space="0" w:color="auto"/>
            </w:tcBorders>
            <w:shd w:val="clear" w:color="auto" w:fill="FFFF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594</w:t>
            </w:r>
          </w:p>
        </w:tc>
        <w:tc>
          <w:tcPr>
            <w:tcW w:w="1397" w:type="dxa"/>
            <w:tcBorders>
              <w:top w:val="single" w:sz="18" w:space="0" w:color="auto"/>
              <w:left w:val="single" w:sz="18" w:space="0" w:color="auto"/>
              <w:bottom w:val="single" w:sz="18" w:space="0" w:color="auto"/>
              <w:right w:val="single" w:sz="18" w:space="0" w:color="auto"/>
            </w:tcBorders>
            <w:shd w:val="clear" w:color="auto" w:fill="FFFFFF"/>
          </w:tcPr>
          <w:p w:rsidR="00BC5802" w:rsidRPr="00F9139A" w:rsidRDefault="001D52E9" w:rsidP="007C7293">
            <w:pPr>
              <w:autoSpaceDE w:val="0"/>
              <w:autoSpaceDN w:val="0"/>
              <w:adjustRightInd w:val="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7,2</w:t>
            </w:r>
          </w:p>
        </w:tc>
      </w:tr>
      <w:tr w:rsidR="00BC5802" w:rsidRPr="003B706A">
        <w:trPr>
          <w:trHeight w:val="209"/>
          <w:jc w:val="center"/>
        </w:trPr>
        <w:tc>
          <w:tcPr>
            <w:tcW w:w="2659"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BC5802" w:rsidP="007C7293">
            <w:pPr>
              <w:autoSpaceDE w:val="0"/>
              <w:autoSpaceDN w:val="0"/>
              <w:adjustRightInd w:val="0"/>
              <w:rPr>
                <w:rFonts w:ascii="Arial Narrow" w:hAnsi="Arial Narrow" w:cs="Arial"/>
                <w:color w:val="000000" w:themeColor="text1"/>
                <w:sz w:val="20"/>
                <w:szCs w:val="20"/>
              </w:rPr>
            </w:pPr>
            <w:r w:rsidRPr="00F9139A">
              <w:rPr>
                <w:rFonts w:ascii="Arial Narrow" w:hAnsi="Arial Narrow" w:cs="Arial"/>
                <w:color w:val="000000" w:themeColor="text1"/>
                <w:sz w:val="20"/>
                <w:szCs w:val="20"/>
              </w:rPr>
              <w:t>3º CEB</w:t>
            </w:r>
          </w:p>
        </w:tc>
        <w:tc>
          <w:tcPr>
            <w:tcW w:w="1395"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2880</w:t>
            </w:r>
          </w:p>
        </w:tc>
        <w:tc>
          <w:tcPr>
            <w:tcW w:w="1397"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1651</w:t>
            </w:r>
          </w:p>
        </w:tc>
        <w:tc>
          <w:tcPr>
            <w:tcW w:w="1562"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1229</w:t>
            </w:r>
          </w:p>
        </w:tc>
        <w:tc>
          <w:tcPr>
            <w:tcW w:w="1397"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1D52E9" w:rsidP="007C7293">
            <w:pPr>
              <w:autoSpaceDE w:val="0"/>
              <w:autoSpaceDN w:val="0"/>
              <w:adjustRightInd w:val="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15,0</w:t>
            </w:r>
          </w:p>
        </w:tc>
      </w:tr>
      <w:tr w:rsidR="00BC5802" w:rsidRPr="003B706A">
        <w:trPr>
          <w:trHeight w:val="223"/>
          <w:jc w:val="center"/>
        </w:trPr>
        <w:tc>
          <w:tcPr>
            <w:tcW w:w="2659" w:type="dxa"/>
            <w:tcBorders>
              <w:top w:val="single" w:sz="18" w:space="0" w:color="auto"/>
              <w:left w:val="single" w:sz="18" w:space="0" w:color="auto"/>
              <w:bottom w:val="single" w:sz="18" w:space="0" w:color="auto"/>
              <w:right w:val="single" w:sz="18" w:space="0" w:color="auto"/>
            </w:tcBorders>
            <w:shd w:val="clear" w:color="auto" w:fill="FFFFFF"/>
          </w:tcPr>
          <w:p w:rsidR="00BC5802" w:rsidRPr="00F9139A" w:rsidRDefault="00BC5802" w:rsidP="007C7293">
            <w:pPr>
              <w:autoSpaceDE w:val="0"/>
              <w:autoSpaceDN w:val="0"/>
              <w:adjustRightInd w:val="0"/>
              <w:rPr>
                <w:rFonts w:ascii="Arial Narrow" w:hAnsi="Arial Narrow" w:cs="Arial"/>
                <w:color w:val="000000" w:themeColor="text1"/>
                <w:sz w:val="20"/>
                <w:szCs w:val="20"/>
              </w:rPr>
            </w:pPr>
            <w:r w:rsidRPr="00F9139A">
              <w:rPr>
                <w:rFonts w:ascii="Arial Narrow" w:hAnsi="Arial Narrow" w:cs="Arial"/>
                <w:color w:val="000000" w:themeColor="text1"/>
                <w:sz w:val="20"/>
                <w:szCs w:val="20"/>
              </w:rPr>
              <w:t>Ensino Secundário</w:t>
            </w:r>
          </w:p>
        </w:tc>
        <w:tc>
          <w:tcPr>
            <w:tcW w:w="1395" w:type="dxa"/>
            <w:tcBorders>
              <w:top w:val="single" w:sz="18" w:space="0" w:color="auto"/>
              <w:left w:val="single" w:sz="18" w:space="0" w:color="auto"/>
              <w:bottom w:val="single" w:sz="18" w:space="0" w:color="auto"/>
              <w:right w:val="single" w:sz="18" w:space="0" w:color="auto"/>
            </w:tcBorders>
            <w:shd w:val="clear" w:color="auto" w:fill="FFFF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3248</w:t>
            </w:r>
          </w:p>
        </w:tc>
        <w:tc>
          <w:tcPr>
            <w:tcW w:w="1397" w:type="dxa"/>
            <w:tcBorders>
              <w:top w:val="single" w:sz="18" w:space="0" w:color="auto"/>
              <w:left w:val="single" w:sz="18" w:space="0" w:color="auto"/>
              <w:bottom w:val="single" w:sz="18" w:space="0" w:color="auto"/>
              <w:right w:val="single" w:sz="18" w:space="0" w:color="auto"/>
            </w:tcBorders>
            <w:shd w:val="clear" w:color="auto" w:fill="FFFFFF"/>
          </w:tcPr>
          <w:p w:rsidR="00BC5802" w:rsidRPr="00F9139A" w:rsidRDefault="00BC5802"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16</w:t>
            </w:r>
            <w:r w:rsidR="001D52E9" w:rsidRPr="00F9139A">
              <w:rPr>
                <w:rFonts w:ascii="Arial Narrow" w:hAnsi="Arial Narrow" w:cs="Arial"/>
                <w:color w:val="000000" w:themeColor="text1"/>
                <w:sz w:val="20"/>
                <w:szCs w:val="20"/>
              </w:rPr>
              <w:t>89</w:t>
            </w:r>
          </w:p>
        </w:tc>
        <w:tc>
          <w:tcPr>
            <w:tcW w:w="1562" w:type="dxa"/>
            <w:tcBorders>
              <w:top w:val="single" w:sz="18" w:space="0" w:color="auto"/>
              <w:left w:val="single" w:sz="18" w:space="0" w:color="auto"/>
              <w:bottom w:val="single" w:sz="18" w:space="0" w:color="auto"/>
              <w:right w:val="single" w:sz="18" w:space="0" w:color="auto"/>
            </w:tcBorders>
            <w:shd w:val="clear" w:color="auto" w:fill="FFFF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1559</w:t>
            </w:r>
          </w:p>
        </w:tc>
        <w:tc>
          <w:tcPr>
            <w:tcW w:w="1397" w:type="dxa"/>
            <w:tcBorders>
              <w:top w:val="single" w:sz="18" w:space="0" w:color="auto"/>
              <w:left w:val="single" w:sz="18" w:space="0" w:color="auto"/>
              <w:bottom w:val="single" w:sz="18" w:space="0" w:color="auto"/>
              <w:right w:val="single" w:sz="18" w:space="0" w:color="auto"/>
            </w:tcBorders>
            <w:shd w:val="clear" w:color="auto" w:fill="FFFFFF"/>
          </w:tcPr>
          <w:p w:rsidR="00BC5802" w:rsidRPr="00F9139A" w:rsidRDefault="001D52E9" w:rsidP="007C7293">
            <w:pPr>
              <w:autoSpaceDE w:val="0"/>
              <w:autoSpaceDN w:val="0"/>
              <w:adjustRightInd w:val="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16,9</w:t>
            </w:r>
          </w:p>
        </w:tc>
      </w:tr>
      <w:tr w:rsidR="00BC5802" w:rsidRPr="003B706A">
        <w:trPr>
          <w:trHeight w:val="209"/>
          <w:jc w:val="center"/>
        </w:trPr>
        <w:tc>
          <w:tcPr>
            <w:tcW w:w="2659"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BC5802" w:rsidP="007C7293">
            <w:pPr>
              <w:autoSpaceDE w:val="0"/>
              <w:autoSpaceDN w:val="0"/>
              <w:adjustRightInd w:val="0"/>
              <w:rPr>
                <w:rFonts w:ascii="Arial Narrow" w:hAnsi="Arial Narrow" w:cs="Arial"/>
                <w:color w:val="000000" w:themeColor="text1"/>
                <w:sz w:val="20"/>
                <w:szCs w:val="20"/>
              </w:rPr>
            </w:pPr>
            <w:r w:rsidRPr="00F9139A">
              <w:rPr>
                <w:rFonts w:ascii="Arial Narrow" w:hAnsi="Arial Narrow" w:cs="Arial"/>
                <w:color w:val="000000" w:themeColor="text1"/>
                <w:sz w:val="20"/>
                <w:szCs w:val="20"/>
              </w:rPr>
              <w:t>Ensino Médio</w:t>
            </w:r>
          </w:p>
        </w:tc>
        <w:tc>
          <w:tcPr>
            <w:tcW w:w="1395"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176</w:t>
            </w:r>
          </w:p>
        </w:tc>
        <w:tc>
          <w:tcPr>
            <w:tcW w:w="1397"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90</w:t>
            </w:r>
          </w:p>
        </w:tc>
        <w:tc>
          <w:tcPr>
            <w:tcW w:w="1562"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86</w:t>
            </w:r>
          </w:p>
        </w:tc>
        <w:tc>
          <w:tcPr>
            <w:tcW w:w="1397"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BC5802" w:rsidP="007C7293">
            <w:pPr>
              <w:autoSpaceDE w:val="0"/>
              <w:autoSpaceDN w:val="0"/>
              <w:adjustRightInd w:val="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0.</w:t>
            </w:r>
            <w:r w:rsidR="001D52E9" w:rsidRPr="00F9139A">
              <w:rPr>
                <w:rFonts w:ascii="Arial Narrow" w:hAnsi="Arial Narrow" w:cs="Arial"/>
                <w:color w:val="000000" w:themeColor="text1"/>
                <w:sz w:val="20"/>
                <w:szCs w:val="20"/>
              </w:rPr>
              <w:t>9</w:t>
            </w:r>
          </w:p>
        </w:tc>
      </w:tr>
      <w:tr w:rsidR="00BC5802" w:rsidRPr="003B706A">
        <w:trPr>
          <w:trHeight w:val="209"/>
          <w:jc w:val="center"/>
        </w:trPr>
        <w:tc>
          <w:tcPr>
            <w:tcW w:w="2659" w:type="dxa"/>
            <w:tcBorders>
              <w:top w:val="single" w:sz="18" w:space="0" w:color="auto"/>
              <w:left w:val="single" w:sz="18" w:space="0" w:color="auto"/>
              <w:bottom w:val="single" w:sz="18" w:space="0" w:color="auto"/>
              <w:right w:val="single" w:sz="18" w:space="0" w:color="auto"/>
            </w:tcBorders>
            <w:shd w:val="clear" w:color="auto" w:fill="FFFFFF"/>
          </w:tcPr>
          <w:p w:rsidR="00BC5802" w:rsidRPr="00F9139A" w:rsidRDefault="00BC5802" w:rsidP="007C7293">
            <w:pPr>
              <w:autoSpaceDE w:val="0"/>
              <w:autoSpaceDN w:val="0"/>
              <w:adjustRightInd w:val="0"/>
              <w:rPr>
                <w:rFonts w:ascii="Arial Narrow" w:hAnsi="Arial Narrow" w:cs="Arial"/>
                <w:color w:val="000000" w:themeColor="text1"/>
                <w:sz w:val="20"/>
                <w:szCs w:val="20"/>
              </w:rPr>
            </w:pPr>
            <w:r w:rsidRPr="00F9139A">
              <w:rPr>
                <w:rFonts w:ascii="Arial Narrow" w:hAnsi="Arial Narrow" w:cs="Arial"/>
                <w:color w:val="000000" w:themeColor="text1"/>
                <w:sz w:val="20"/>
                <w:szCs w:val="20"/>
              </w:rPr>
              <w:t>Ensino Superior</w:t>
            </w:r>
          </w:p>
        </w:tc>
        <w:tc>
          <w:tcPr>
            <w:tcW w:w="1395" w:type="dxa"/>
            <w:tcBorders>
              <w:top w:val="single" w:sz="18" w:space="0" w:color="auto"/>
              <w:left w:val="single" w:sz="18" w:space="0" w:color="auto"/>
              <w:bottom w:val="single" w:sz="18" w:space="0" w:color="auto"/>
              <w:right w:val="single" w:sz="18" w:space="0" w:color="auto"/>
            </w:tcBorders>
            <w:shd w:val="clear" w:color="auto" w:fill="FFFF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1972</w:t>
            </w:r>
          </w:p>
        </w:tc>
        <w:tc>
          <w:tcPr>
            <w:tcW w:w="1397" w:type="dxa"/>
            <w:tcBorders>
              <w:top w:val="single" w:sz="18" w:space="0" w:color="auto"/>
              <w:left w:val="single" w:sz="18" w:space="0" w:color="auto"/>
              <w:bottom w:val="single" w:sz="18" w:space="0" w:color="auto"/>
              <w:right w:val="single" w:sz="18" w:space="0" w:color="auto"/>
            </w:tcBorders>
            <w:shd w:val="clear" w:color="auto" w:fill="FFFF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798</w:t>
            </w:r>
          </w:p>
        </w:tc>
        <w:tc>
          <w:tcPr>
            <w:tcW w:w="1562" w:type="dxa"/>
            <w:tcBorders>
              <w:top w:val="single" w:sz="18" w:space="0" w:color="auto"/>
              <w:left w:val="single" w:sz="18" w:space="0" w:color="auto"/>
              <w:bottom w:val="single" w:sz="18" w:space="0" w:color="auto"/>
              <w:right w:val="single" w:sz="18" w:space="0" w:color="auto"/>
            </w:tcBorders>
            <w:shd w:val="clear" w:color="auto" w:fill="FFFFFF"/>
          </w:tcPr>
          <w:p w:rsidR="00BC5802" w:rsidRPr="00F9139A" w:rsidRDefault="001D52E9" w:rsidP="007C7293">
            <w:pPr>
              <w:autoSpaceDE w:val="0"/>
              <w:autoSpaceDN w:val="0"/>
              <w:adjustRightInd w:val="0"/>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1174</w:t>
            </w:r>
          </w:p>
        </w:tc>
        <w:tc>
          <w:tcPr>
            <w:tcW w:w="1397" w:type="dxa"/>
            <w:tcBorders>
              <w:top w:val="single" w:sz="18" w:space="0" w:color="auto"/>
              <w:left w:val="single" w:sz="18" w:space="0" w:color="auto"/>
              <w:bottom w:val="single" w:sz="18" w:space="0" w:color="auto"/>
              <w:right w:val="single" w:sz="18" w:space="0" w:color="auto"/>
            </w:tcBorders>
            <w:shd w:val="clear" w:color="auto" w:fill="FFFFFF"/>
          </w:tcPr>
          <w:p w:rsidR="00BC5802" w:rsidRPr="00F9139A" w:rsidRDefault="00641292" w:rsidP="007C7293">
            <w:pPr>
              <w:autoSpaceDE w:val="0"/>
              <w:autoSpaceDN w:val="0"/>
              <w:adjustRightInd w:val="0"/>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10,2</w:t>
            </w:r>
          </w:p>
        </w:tc>
      </w:tr>
      <w:tr w:rsidR="00BC5802" w:rsidRPr="003B706A">
        <w:trPr>
          <w:trHeight w:val="223"/>
          <w:jc w:val="center"/>
        </w:trPr>
        <w:tc>
          <w:tcPr>
            <w:tcW w:w="2659"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BC5802" w:rsidP="007C7293">
            <w:pPr>
              <w:autoSpaceDE w:val="0"/>
              <w:autoSpaceDN w:val="0"/>
              <w:adjustRightInd w:val="0"/>
              <w:rPr>
                <w:rFonts w:ascii="Arial Narrow" w:hAnsi="Arial Narrow" w:cs="Arial"/>
                <w:color w:val="000000" w:themeColor="text1"/>
                <w:sz w:val="20"/>
                <w:szCs w:val="20"/>
              </w:rPr>
            </w:pPr>
            <w:r w:rsidRPr="00F9139A">
              <w:rPr>
                <w:rFonts w:ascii="Arial Narrow" w:hAnsi="Arial Narrow" w:cs="Arial"/>
                <w:color w:val="000000" w:themeColor="text1"/>
                <w:sz w:val="20"/>
                <w:szCs w:val="20"/>
              </w:rPr>
              <w:t>Sem escolaridade</w:t>
            </w:r>
          </w:p>
          <w:p w:rsidR="00D0414C" w:rsidRPr="00F9139A" w:rsidRDefault="00D0414C" w:rsidP="007C7293">
            <w:pPr>
              <w:autoSpaceDE w:val="0"/>
              <w:autoSpaceDN w:val="0"/>
              <w:adjustRightInd w:val="0"/>
              <w:rPr>
                <w:rFonts w:ascii="Arial Narrow" w:hAnsi="Arial Narrow" w:cs="Arial"/>
                <w:color w:val="000000" w:themeColor="text1"/>
                <w:sz w:val="20"/>
                <w:szCs w:val="20"/>
              </w:rPr>
            </w:pPr>
            <w:r w:rsidRPr="00F9139A">
              <w:rPr>
                <w:rFonts w:ascii="Arial Narrow" w:hAnsi="Arial Narrow" w:cs="Arial"/>
                <w:color w:val="000000" w:themeColor="text1"/>
                <w:sz w:val="20"/>
                <w:szCs w:val="20"/>
              </w:rPr>
              <w:t>(dos quais analfabetos com mais de 10 anos de idade)</w:t>
            </w:r>
          </w:p>
        </w:tc>
        <w:tc>
          <w:tcPr>
            <w:tcW w:w="1395"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1D52E9" w:rsidP="007C7293">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2463</w:t>
            </w:r>
          </w:p>
          <w:p w:rsidR="00D0414C" w:rsidRPr="00F9139A" w:rsidRDefault="00D0414C" w:rsidP="007C7293">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(1828)</w:t>
            </w:r>
          </w:p>
        </w:tc>
        <w:tc>
          <w:tcPr>
            <w:tcW w:w="1397"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1D52E9" w:rsidP="007C7293">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781</w:t>
            </w:r>
          </w:p>
          <w:p w:rsidR="00D0414C" w:rsidRPr="00F9139A" w:rsidRDefault="00D0414C" w:rsidP="007C7293">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(461)</w:t>
            </w:r>
          </w:p>
        </w:tc>
        <w:tc>
          <w:tcPr>
            <w:tcW w:w="1562" w:type="dxa"/>
            <w:tcBorders>
              <w:top w:val="single" w:sz="18" w:space="0" w:color="auto"/>
              <w:left w:val="single" w:sz="18" w:space="0" w:color="auto"/>
              <w:bottom w:val="single" w:sz="18" w:space="0" w:color="auto"/>
              <w:right w:val="single" w:sz="18" w:space="0" w:color="auto"/>
            </w:tcBorders>
            <w:shd w:val="clear" w:color="auto" w:fill="99CCFF"/>
          </w:tcPr>
          <w:p w:rsidR="00BC5802" w:rsidRPr="00F9139A" w:rsidRDefault="001D52E9" w:rsidP="007C7293">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1682</w:t>
            </w:r>
          </w:p>
          <w:p w:rsidR="00D0414C" w:rsidRPr="00F9139A" w:rsidRDefault="00D0414C" w:rsidP="007C7293">
            <w:pPr>
              <w:jc w:val="right"/>
              <w:rPr>
                <w:rFonts w:ascii="Arial Narrow" w:hAnsi="Arial Narrow" w:cs="Arial"/>
                <w:color w:val="000000" w:themeColor="text1"/>
                <w:sz w:val="20"/>
                <w:szCs w:val="20"/>
              </w:rPr>
            </w:pPr>
            <w:r w:rsidRPr="00F9139A">
              <w:rPr>
                <w:rFonts w:ascii="Arial Narrow" w:hAnsi="Arial Narrow" w:cs="Arial"/>
                <w:color w:val="000000" w:themeColor="text1"/>
                <w:sz w:val="20"/>
                <w:szCs w:val="20"/>
              </w:rPr>
              <w:t>(1357)</w:t>
            </w:r>
          </w:p>
        </w:tc>
        <w:tc>
          <w:tcPr>
            <w:tcW w:w="1397" w:type="dxa"/>
            <w:tcBorders>
              <w:top w:val="single" w:sz="18" w:space="0" w:color="auto"/>
              <w:left w:val="single" w:sz="18" w:space="0" w:color="auto"/>
              <w:bottom w:val="single" w:sz="18" w:space="0" w:color="auto"/>
              <w:right w:val="single" w:sz="18" w:space="0" w:color="auto"/>
            </w:tcBorders>
            <w:shd w:val="clear" w:color="auto" w:fill="99CCFF"/>
          </w:tcPr>
          <w:p w:rsidR="001D52E9" w:rsidRPr="00F9139A" w:rsidRDefault="001D52E9" w:rsidP="001D52E9">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12.8</w:t>
            </w:r>
          </w:p>
          <w:p w:rsidR="00D0414C" w:rsidRPr="00F9139A" w:rsidRDefault="00D0414C" w:rsidP="001D52E9">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(9,5)</w:t>
            </w:r>
          </w:p>
        </w:tc>
      </w:tr>
      <w:tr w:rsidR="00BC5802" w:rsidRPr="003B706A">
        <w:trPr>
          <w:trHeight w:val="209"/>
          <w:jc w:val="center"/>
        </w:trPr>
        <w:tc>
          <w:tcPr>
            <w:tcW w:w="2659" w:type="dxa"/>
            <w:tcBorders>
              <w:top w:val="single" w:sz="18" w:space="0" w:color="auto"/>
              <w:left w:val="single" w:sz="18" w:space="0" w:color="auto"/>
              <w:bottom w:val="single" w:sz="18" w:space="0" w:color="auto"/>
              <w:right w:val="single" w:sz="18" w:space="0" w:color="auto"/>
            </w:tcBorders>
            <w:shd w:val="clear" w:color="auto" w:fill="C0C0C0"/>
          </w:tcPr>
          <w:p w:rsidR="00BC5802" w:rsidRPr="00F9139A" w:rsidRDefault="00BC5802" w:rsidP="007C7293">
            <w:pPr>
              <w:autoSpaceDE w:val="0"/>
              <w:autoSpaceDN w:val="0"/>
              <w:adjustRightInd w:val="0"/>
              <w:rPr>
                <w:rFonts w:ascii="Arial Narrow" w:hAnsi="Arial Narrow" w:cs="Arial"/>
                <w:b/>
                <w:color w:val="000000" w:themeColor="text1"/>
                <w:sz w:val="20"/>
                <w:szCs w:val="20"/>
              </w:rPr>
            </w:pPr>
            <w:r w:rsidRPr="00F9139A">
              <w:rPr>
                <w:rFonts w:ascii="Arial Narrow" w:hAnsi="Arial Narrow" w:cs="Arial"/>
                <w:b/>
                <w:color w:val="000000" w:themeColor="text1"/>
                <w:sz w:val="20"/>
                <w:szCs w:val="20"/>
              </w:rPr>
              <w:t>TOTAL</w:t>
            </w:r>
          </w:p>
        </w:tc>
        <w:tc>
          <w:tcPr>
            <w:tcW w:w="1395" w:type="dxa"/>
            <w:tcBorders>
              <w:top w:val="single" w:sz="18" w:space="0" w:color="auto"/>
              <w:left w:val="single" w:sz="18" w:space="0" w:color="auto"/>
              <w:bottom w:val="single" w:sz="18" w:space="0" w:color="auto"/>
              <w:right w:val="single" w:sz="18" w:space="0" w:color="auto"/>
            </w:tcBorders>
            <w:shd w:val="clear" w:color="auto" w:fill="C0C0C0"/>
          </w:tcPr>
          <w:p w:rsidR="00BC5802" w:rsidRPr="00F9139A" w:rsidRDefault="00232C89" w:rsidP="007C7293">
            <w:pPr>
              <w:autoSpaceDE w:val="0"/>
              <w:autoSpaceDN w:val="0"/>
              <w:adjustRightInd w:val="0"/>
              <w:jc w:val="right"/>
              <w:rPr>
                <w:rFonts w:ascii="Arial Narrow" w:hAnsi="Arial Narrow" w:cs="Arial"/>
                <w:b/>
                <w:color w:val="000000" w:themeColor="text1"/>
                <w:sz w:val="20"/>
                <w:szCs w:val="20"/>
              </w:rPr>
            </w:pPr>
            <w:r w:rsidRPr="00F9139A">
              <w:rPr>
                <w:rFonts w:ascii="Arial Narrow" w:hAnsi="Arial Narrow" w:cs="Arial"/>
                <w:b/>
                <w:color w:val="000000" w:themeColor="text1"/>
                <w:sz w:val="20"/>
                <w:szCs w:val="20"/>
              </w:rPr>
              <w:t>19 245</w:t>
            </w:r>
          </w:p>
        </w:tc>
        <w:tc>
          <w:tcPr>
            <w:tcW w:w="1397" w:type="dxa"/>
            <w:tcBorders>
              <w:top w:val="single" w:sz="18" w:space="0" w:color="auto"/>
              <w:left w:val="single" w:sz="18" w:space="0" w:color="auto"/>
              <w:bottom w:val="single" w:sz="18" w:space="0" w:color="auto"/>
              <w:right w:val="single" w:sz="18" w:space="0" w:color="auto"/>
            </w:tcBorders>
            <w:shd w:val="clear" w:color="auto" w:fill="C0C0C0"/>
          </w:tcPr>
          <w:p w:rsidR="00BC5802" w:rsidRPr="00F9139A" w:rsidRDefault="00232C89" w:rsidP="007C7293">
            <w:pPr>
              <w:autoSpaceDE w:val="0"/>
              <w:autoSpaceDN w:val="0"/>
              <w:adjustRightInd w:val="0"/>
              <w:jc w:val="right"/>
              <w:rPr>
                <w:rFonts w:ascii="Arial Narrow" w:hAnsi="Arial Narrow" w:cs="Arial"/>
                <w:b/>
                <w:color w:val="000000" w:themeColor="text1"/>
                <w:sz w:val="20"/>
                <w:szCs w:val="20"/>
              </w:rPr>
            </w:pPr>
            <w:r w:rsidRPr="00F9139A">
              <w:rPr>
                <w:rFonts w:ascii="Arial Narrow" w:hAnsi="Arial Narrow" w:cs="Arial"/>
                <w:b/>
                <w:color w:val="000000" w:themeColor="text1"/>
                <w:sz w:val="20"/>
                <w:szCs w:val="20"/>
              </w:rPr>
              <w:t>9 166</w:t>
            </w:r>
          </w:p>
        </w:tc>
        <w:tc>
          <w:tcPr>
            <w:tcW w:w="1562" w:type="dxa"/>
            <w:tcBorders>
              <w:top w:val="single" w:sz="18" w:space="0" w:color="auto"/>
              <w:left w:val="single" w:sz="18" w:space="0" w:color="auto"/>
              <w:bottom w:val="single" w:sz="18" w:space="0" w:color="auto"/>
              <w:right w:val="single" w:sz="18" w:space="0" w:color="auto"/>
            </w:tcBorders>
            <w:shd w:val="clear" w:color="auto" w:fill="C0C0C0"/>
          </w:tcPr>
          <w:p w:rsidR="00BC5802" w:rsidRPr="00F9139A" w:rsidRDefault="00232C89" w:rsidP="007C7293">
            <w:pPr>
              <w:autoSpaceDE w:val="0"/>
              <w:autoSpaceDN w:val="0"/>
              <w:adjustRightInd w:val="0"/>
              <w:jc w:val="right"/>
              <w:rPr>
                <w:rFonts w:ascii="Arial Narrow" w:hAnsi="Arial Narrow" w:cs="Arial"/>
                <w:b/>
                <w:color w:val="000000" w:themeColor="text1"/>
                <w:sz w:val="20"/>
                <w:szCs w:val="20"/>
              </w:rPr>
            </w:pPr>
            <w:r w:rsidRPr="00F9139A">
              <w:rPr>
                <w:rFonts w:ascii="Arial Narrow" w:hAnsi="Arial Narrow" w:cs="Arial"/>
                <w:b/>
                <w:color w:val="000000" w:themeColor="text1"/>
                <w:sz w:val="20"/>
                <w:szCs w:val="20"/>
              </w:rPr>
              <w:t>10 079</w:t>
            </w:r>
          </w:p>
        </w:tc>
        <w:tc>
          <w:tcPr>
            <w:tcW w:w="1397" w:type="dxa"/>
            <w:tcBorders>
              <w:top w:val="single" w:sz="18" w:space="0" w:color="auto"/>
              <w:left w:val="single" w:sz="18" w:space="0" w:color="auto"/>
              <w:bottom w:val="single" w:sz="18" w:space="0" w:color="auto"/>
              <w:right w:val="single" w:sz="18" w:space="0" w:color="auto"/>
            </w:tcBorders>
            <w:shd w:val="clear" w:color="auto" w:fill="C0C0C0"/>
          </w:tcPr>
          <w:p w:rsidR="00BC5802" w:rsidRPr="00F9139A" w:rsidRDefault="00232C89" w:rsidP="007C7293">
            <w:pPr>
              <w:autoSpaceDE w:val="0"/>
              <w:autoSpaceDN w:val="0"/>
              <w:adjustRightInd w:val="0"/>
              <w:jc w:val="center"/>
              <w:rPr>
                <w:rFonts w:ascii="Arial Narrow" w:hAnsi="Arial Narrow" w:cs="Arial"/>
                <w:b/>
                <w:color w:val="000000" w:themeColor="text1"/>
                <w:sz w:val="20"/>
                <w:szCs w:val="20"/>
              </w:rPr>
            </w:pPr>
            <w:r w:rsidRPr="00F9139A">
              <w:rPr>
                <w:rFonts w:ascii="Arial Narrow" w:hAnsi="Arial Narrow" w:cs="Arial"/>
                <w:b/>
                <w:color w:val="000000" w:themeColor="text1"/>
                <w:sz w:val="20"/>
                <w:szCs w:val="20"/>
              </w:rPr>
              <w:t>100</w:t>
            </w:r>
          </w:p>
        </w:tc>
      </w:tr>
    </w:tbl>
    <w:p w:rsidR="00BC5802" w:rsidRPr="00784128" w:rsidRDefault="00784128" w:rsidP="00BC5802">
      <w:pPr>
        <w:autoSpaceDE w:val="0"/>
        <w:autoSpaceDN w:val="0"/>
        <w:adjustRightInd w:val="0"/>
        <w:spacing w:line="360" w:lineRule="auto"/>
        <w:ind w:firstLine="708"/>
        <w:jc w:val="center"/>
        <w:rPr>
          <w:rFonts w:ascii="Arial" w:hAnsi="Arial" w:cs="Arial"/>
          <w:color w:val="000000"/>
          <w:sz w:val="16"/>
          <w:szCs w:val="16"/>
        </w:rPr>
      </w:pPr>
      <w:r w:rsidRPr="00784128">
        <w:rPr>
          <w:rFonts w:ascii="Arial" w:hAnsi="Arial" w:cs="Arial"/>
          <w:color w:val="000000"/>
          <w:sz w:val="16"/>
          <w:szCs w:val="16"/>
        </w:rPr>
        <w:t>Fonte: INE (</w:t>
      </w:r>
      <w:r w:rsidR="00641292">
        <w:rPr>
          <w:rFonts w:ascii="Arial" w:hAnsi="Arial" w:cs="Arial"/>
          <w:color w:val="000000"/>
          <w:sz w:val="16"/>
          <w:szCs w:val="16"/>
        </w:rPr>
        <w:t>201</w:t>
      </w:r>
      <w:r w:rsidR="00BC5802" w:rsidRPr="00784128">
        <w:rPr>
          <w:rFonts w:ascii="Arial" w:hAnsi="Arial" w:cs="Arial"/>
          <w:color w:val="000000"/>
          <w:sz w:val="16"/>
          <w:szCs w:val="16"/>
        </w:rPr>
        <w:t>1</w:t>
      </w:r>
      <w:r w:rsidRPr="00784128">
        <w:rPr>
          <w:rFonts w:ascii="Arial" w:hAnsi="Arial" w:cs="Arial"/>
          <w:color w:val="000000"/>
          <w:sz w:val="16"/>
          <w:szCs w:val="16"/>
        </w:rPr>
        <w:t>)</w:t>
      </w:r>
    </w:p>
    <w:p w:rsidR="00BC5802" w:rsidRPr="00BB14D0" w:rsidRDefault="00BC5802" w:rsidP="00BC5802">
      <w:pPr>
        <w:autoSpaceDE w:val="0"/>
        <w:autoSpaceDN w:val="0"/>
        <w:adjustRightInd w:val="0"/>
        <w:spacing w:line="360" w:lineRule="auto"/>
        <w:ind w:firstLine="708"/>
        <w:jc w:val="both"/>
        <w:rPr>
          <w:rFonts w:ascii="Arial" w:hAnsi="Arial" w:cs="Arial"/>
          <w:sz w:val="22"/>
          <w:szCs w:val="22"/>
          <w:vertAlign w:val="superscript"/>
        </w:rPr>
      </w:pPr>
    </w:p>
    <w:p w:rsidR="00BC5802" w:rsidRPr="00F9139A" w:rsidRDefault="00BC5802" w:rsidP="003966E5">
      <w:pPr>
        <w:autoSpaceDE w:val="0"/>
        <w:autoSpaceDN w:val="0"/>
        <w:adjustRightInd w:val="0"/>
        <w:spacing w:line="360" w:lineRule="auto"/>
        <w:ind w:firstLine="709"/>
        <w:jc w:val="both"/>
        <w:rPr>
          <w:rFonts w:ascii="Arial" w:hAnsi="Arial" w:cs="Arial"/>
          <w:color w:val="000000" w:themeColor="text1"/>
          <w:sz w:val="22"/>
          <w:szCs w:val="22"/>
        </w:rPr>
      </w:pPr>
      <w:r w:rsidRPr="00F9139A">
        <w:rPr>
          <w:rFonts w:ascii="Arial" w:hAnsi="Arial" w:cs="Arial"/>
          <w:color w:val="000000" w:themeColor="text1"/>
          <w:sz w:val="22"/>
          <w:szCs w:val="22"/>
        </w:rPr>
        <w:t xml:space="preserve">Os </w:t>
      </w:r>
      <w:r w:rsidR="00641292" w:rsidRPr="00F9139A">
        <w:rPr>
          <w:rFonts w:ascii="Arial" w:hAnsi="Arial" w:cs="Arial"/>
          <w:color w:val="000000" w:themeColor="text1"/>
          <w:sz w:val="22"/>
          <w:szCs w:val="22"/>
        </w:rPr>
        <w:t>dados patentes nos Censos de 201</w:t>
      </w:r>
      <w:r w:rsidRPr="00F9139A">
        <w:rPr>
          <w:rFonts w:ascii="Arial" w:hAnsi="Arial" w:cs="Arial"/>
          <w:color w:val="000000" w:themeColor="text1"/>
          <w:sz w:val="22"/>
          <w:szCs w:val="22"/>
        </w:rPr>
        <w:t>1 e transcrit</w:t>
      </w:r>
      <w:r w:rsidR="001A49B2" w:rsidRPr="00F9139A">
        <w:rPr>
          <w:rFonts w:ascii="Arial" w:hAnsi="Arial" w:cs="Arial"/>
          <w:color w:val="000000" w:themeColor="text1"/>
          <w:sz w:val="22"/>
          <w:szCs w:val="22"/>
        </w:rPr>
        <w:t xml:space="preserve">os no </w:t>
      </w:r>
      <w:r w:rsidR="0065522E">
        <w:rPr>
          <w:rFonts w:ascii="Arial" w:hAnsi="Arial" w:cs="Arial"/>
          <w:color w:val="000000" w:themeColor="text1"/>
          <w:sz w:val="22"/>
          <w:szCs w:val="22"/>
        </w:rPr>
        <w:t>Tabela</w:t>
      </w:r>
      <w:r w:rsidR="001A49B2" w:rsidRPr="00F9139A">
        <w:rPr>
          <w:rFonts w:ascii="Arial" w:hAnsi="Arial" w:cs="Arial"/>
          <w:color w:val="000000" w:themeColor="text1"/>
          <w:sz w:val="22"/>
          <w:szCs w:val="22"/>
        </w:rPr>
        <w:t xml:space="preserve"> IX mostram-nos um c</w:t>
      </w:r>
      <w:r w:rsidRPr="00F9139A">
        <w:rPr>
          <w:rFonts w:ascii="Arial" w:hAnsi="Arial" w:cs="Arial"/>
          <w:color w:val="000000" w:themeColor="text1"/>
          <w:sz w:val="22"/>
          <w:szCs w:val="22"/>
        </w:rPr>
        <w:t xml:space="preserve">oncelho com grandes lacunas de educação/formação, realçando-se a </w:t>
      </w:r>
      <w:r w:rsidR="00641292" w:rsidRPr="00F9139A">
        <w:rPr>
          <w:rFonts w:ascii="Arial" w:hAnsi="Arial" w:cs="Arial"/>
          <w:color w:val="000000" w:themeColor="text1"/>
          <w:sz w:val="22"/>
          <w:szCs w:val="22"/>
        </w:rPr>
        <w:t xml:space="preserve">ainda </w:t>
      </w:r>
      <w:r w:rsidRPr="00F9139A">
        <w:rPr>
          <w:rFonts w:ascii="Arial" w:hAnsi="Arial" w:cs="Arial"/>
          <w:color w:val="000000" w:themeColor="text1"/>
          <w:sz w:val="22"/>
          <w:szCs w:val="22"/>
        </w:rPr>
        <w:t>elevada taxa de analfabetismo da população adulta (</w:t>
      </w:r>
      <w:r w:rsidR="00641292" w:rsidRPr="00F9139A">
        <w:rPr>
          <w:rFonts w:ascii="Arial" w:hAnsi="Arial" w:cs="Arial"/>
          <w:color w:val="000000" w:themeColor="text1"/>
          <w:sz w:val="22"/>
          <w:szCs w:val="22"/>
        </w:rPr>
        <w:t>10,3</w:t>
      </w:r>
      <w:r w:rsidRPr="00F9139A">
        <w:rPr>
          <w:rFonts w:ascii="Arial" w:hAnsi="Arial" w:cs="Arial"/>
          <w:color w:val="000000" w:themeColor="text1"/>
          <w:sz w:val="22"/>
          <w:szCs w:val="22"/>
        </w:rPr>
        <w:t>%)</w:t>
      </w:r>
      <w:r w:rsidR="00D0414C" w:rsidRPr="00F9139A">
        <w:rPr>
          <w:rFonts w:ascii="Arial" w:hAnsi="Arial" w:cs="Arial"/>
          <w:color w:val="000000" w:themeColor="text1"/>
          <w:sz w:val="22"/>
          <w:szCs w:val="22"/>
        </w:rPr>
        <w:t xml:space="preserve"> (INE, 2011)</w:t>
      </w:r>
      <w:r w:rsidRPr="00F9139A">
        <w:rPr>
          <w:rFonts w:ascii="Arial" w:hAnsi="Arial" w:cs="Arial"/>
          <w:color w:val="000000" w:themeColor="text1"/>
          <w:sz w:val="22"/>
          <w:szCs w:val="22"/>
        </w:rPr>
        <w:t>.</w:t>
      </w:r>
      <w:r w:rsidR="00232C89" w:rsidRPr="00F9139A">
        <w:rPr>
          <w:rFonts w:ascii="Arial" w:hAnsi="Arial" w:cs="Arial"/>
          <w:color w:val="000000" w:themeColor="text1"/>
          <w:sz w:val="22"/>
          <w:szCs w:val="22"/>
        </w:rPr>
        <w:t xml:space="preserve"> Esta </w:t>
      </w:r>
      <w:r w:rsidR="00307D9F">
        <w:rPr>
          <w:rFonts w:ascii="Arial" w:hAnsi="Arial" w:cs="Arial"/>
          <w:color w:val="000000" w:themeColor="text1"/>
          <w:sz w:val="22"/>
          <w:szCs w:val="22"/>
        </w:rPr>
        <w:t>verificação</w:t>
      </w:r>
      <w:r w:rsidR="00232C89" w:rsidRPr="00F9139A">
        <w:rPr>
          <w:rFonts w:ascii="Arial" w:hAnsi="Arial" w:cs="Arial"/>
          <w:color w:val="000000" w:themeColor="text1"/>
          <w:sz w:val="22"/>
          <w:szCs w:val="22"/>
        </w:rPr>
        <w:t xml:space="preserve"> não invalida, contudo, o reconhecimento do progresso assinalável conseguido nos últimos dez anos, com aumento da percent</w:t>
      </w:r>
      <w:r w:rsidR="00B67641" w:rsidRPr="00F9139A">
        <w:rPr>
          <w:rFonts w:ascii="Arial" w:hAnsi="Arial" w:cs="Arial"/>
          <w:color w:val="000000" w:themeColor="text1"/>
          <w:sz w:val="22"/>
          <w:szCs w:val="22"/>
        </w:rPr>
        <w:t xml:space="preserve">agem da população </w:t>
      </w:r>
      <w:r w:rsidR="00B67641" w:rsidRPr="00F9139A">
        <w:rPr>
          <w:rFonts w:ascii="Arial" w:hAnsi="Arial" w:cs="Arial"/>
          <w:color w:val="000000" w:themeColor="text1"/>
          <w:sz w:val="22"/>
          <w:szCs w:val="22"/>
        </w:rPr>
        <w:lastRenderedPageBreak/>
        <w:t>detentora de h</w:t>
      </w:r>
      <w:r w:rsidR="00232C89" w:rsidRPr="00F9139A">
        <w:rPr>
          <w:rFonts w:ascii="Arial" w:hAnsi="Arial" w:cs="Arial"/>
          <w:color w:val="000000" w:themeColor="text1"/>
          <w:sz w:val="22"/>
          <w:szCs w:val="22"/>
        </w:rPr>
        <w:t xml:space="preserve">abilitações ao nível do 3º ciclo, ensino secundário, ensino médio e ensino superior, que passa de </w:t>
      </w:r>
      <w:r w:rsidR="00C2647F" w:rsidRPr="00F9139A">
        <w:rPr>
          <w:rFonts w:ascii="Arial" w:hAnsi="Arial" w:cs="Arial"/>
          <w:color w:val="000000" w:themeColor="text1"/>
          <w:sz w:val="22"/>
          <w:szCs w:val="22"/>
        </w:rPr>
        <w:t>30,6% (2001) para 43,0</w:t>
      </w:r>
      <w:r w:rsidR="0064577B" w:rsidRPr="00F9139A">
        <w:rPr>
          <w:rFonts w:ascii="Arial" w:hAnsi="Arial" w:cs="Arial"/>
          <w:color w:val="000000" w:themeColor="text1"/>
          <w:sz w:val="22"/>
          <w:szCs w:val="22"/>
        </w:rPr>
        <w:t>%</w:t>
      </w:r>
      <w:r w:rsidR="00B67641" w:rsidRPr="00F9139A">
        <w:rPr>
          <w:rFonts w:ascii="Arial" w:hAnsi="Arial" w:cs="Arial"/>
          <w:color w:val="000000" w:themeColor="text1"/>
          <w:sz w:val="22"/>
          <w:szCs w:val="22"/>
        </w:rPr>
        <w:t>,</w:t>
      </w:r>
      <w:r w:rsidR="00C2647F" w:rsidRPr="00F9139A">
        <w:rPr>
          <w:rFonts w:ascii="Arial" w:hAnsi="Arial" w:cs="Arial"/>
          <w:color w:val="000000" w:themeColor="text1"/>
          <w:sz w:val="22"/>
          <w:szCs w:val="22"/>
        </w:rPr>
        <w:t xml:space="preserve"> em 2011.</w:t>
      </w:r>
    </w:p>
    <w:p w:rsidR="00BC5802" w:rsidRPr="00F9139A" w:rsidRDefault="00D0414C" w:rsidP="003966E5">
      <w:pPr>
        <w:autoSpaceDE w:val="0"/>
        <w:autoSpaceDN w:val="0"/>
        <w:adjustRightInd w:val="0"/>
        <w:spacing w:line="360" w:lineRule="auto"/>
        <w:ind w:firstLine="709"/>
        <w:jc w:val="both"/>
        <w:rPr>
          <w:rFonts w:ascii="Arial" w:hAnsi="Arial" w:cs="Arial"/>
          <w:color w:val="000000" w:themeColor="text1"/>
          <w:sz w:val="22"/>
          <w:szCs w:val="22"/>
        </w:rPr>
      </w:pPr>
      <w:r w:rsidRPr="00F9139A">
        <w:rPr>
          <w:rFonts w:ascii="Arial" w:hAnsi="Arial" w:cs="Arial"/>
          <w:color w:val="000000" w:themeColor="text1"/>
          <w:sz w:val="22"/>
          <w:szCs w:val="22"/>
        </w:rPr>
        <w:t>Podemos ainda</w:t>
      </w:r>
      <w:r w:rsidR="00BC5802" w:rsidRPr="00F9139A">
        <w:rPr>
          <w:rFonts w:ascii="Arial" w:hAnsi="Arial" w:cs="Arial"/>
          <w:color w:val="000000" w:themeColor="text1"/>
          <w:sz w:val="22"/>
          <w:szCs w:val="22"/>
        </w:rPr>
        <w:t xml:space="preserve"> utilizar dados complementares que nos permitam </w:t>
      </w:r>
      <w:r w:rsidRPr="00F9139A">
        <w:rPr>
          <w:rFonts w:ascii="Arial" w:hAnsi="Arial" w:cs="Arial"/>
          <w:color w:val="000000" w:themeColor="text1"/>
          <w:sz w:val="22"/>
          <w:szCs w:val="22"/>
        </w:rPr>
        <w:t xml:space="preserve">obter </w:t>
      </w:r>
      <w:r w:rsidR="001A49B2" w:rsidRPr="00F9139A">
        <w:rPr>
          <w:rFonts w:ascii="Arial" w:hAnsi="Arial" w:cs="Arial"/>
          <w:color w:val="000000" w:themeColor="text1"/>
          <w:sz w:val="22"/>
          <w:szCs w:val="22"/>
        </w:rPr>
        <w:t xml:space="preserve">uma imagem mais </w:t>
      </w:r>
      <w:r w:rsidRPr="00F9139A">
        <w:rPr>
          <w:rFonts w:ascii="Arial" w:hAnsi="Arial" w:cs="Arial"/>
          <w:color w:val="000000" w:themeColor="text1"/>
          <w:sz w:val="22"/>
          <w:szCs w:val="22"/>
        </w:rPr>
        <w:t xml:space="preserve">completa </w:t>
      </w:r>
      <w:r w:rsidR="001A49B2" w:rsidRPr="00F9139A">
        <w:rPr>
          <w:rFonts w:ascii="Arial" w:hAnsi="Arial" w:cs="Arial"/>
          <w:color w:val="000000" w:themeColor="text1"/>
          <w:sz w:val="22"/>
          <w:szCs w:val="22"/>
        </w:rPr>
        <w:t>do c</w:t>
      </w:r>
      <w:r w:rsidRPr="00F9139A">
        <w:rPr>
          <w:rFonts w:ascii="Arial" w:hAnsi="Arial" w:cs="Arial"/>
          <w:color w:val="000000" w:themeColor="text1"/>
          <w:sz w:val="22"/>
          <w:szCs w:val="22"/>
        </w:rPr>
        <w:t>oncelho em que a</w:t>
      </w:r>
      <w:r w:rsidR="00BC5802" w:rsidRPr="00F9139A">
        <w:rPr>
          <w:rFonts w:ascii="Arial" w:hAnsi="Arial" w:cs="Arial"/>
          <w:color w:val="000000" w:themeColor="text1"/>
          <w:sz w:val="22"/>
          <w:szCs w:val="22"/>
        </w:rPr>
        <w:t>tuamos.</w:t>
      </w:r>
    </w:p>
    <w:p w:rsidR="00BB14D0" w:rsidRPr="00F9139A" w:rsidRDefault="00D0414C" w:rsidP="003966E5">
      <w:pPr>
        <w:autoSpaceDE w:val="0"/>
        <w:autoSpaceDN w:val="0"/>
        <w:adjustRightInd w:val="0"/>
        <w:spacing w:line="360" w:lineRule="auto"/>
        <w:ind w:firstLine="709"/>
        <w:jc w:val="both"/>
        <w:rPr>
          <w:rFonts w:ascii="Arial" w:hAnsi="Arial" w:cs="Arial"/>
          <w:color w:val="000000" w:themeColor="text1"/>
          <w:sz w:val="22"/>
          <w:szCs w:val="22"/>
        </w:rPr>
      </w:pPr>
      <w:r w:rsidRPr="00F9139A">
        <w:rPr>
          <w:rFonts w:ascii="Arial" w:hAnsi="Arial" w:cs="Arial"/>
          <w:color w:val="000000" w:themeColor="text1"/>
          <w:sz w:val="22"/>
          <w:szCs w:val="22"/>
        </w:rPr>
        <w:t>Assim</w:t>
      </w:r>
      <w:r w:rsidR="00BC5802" w:rsidRPr="00F9139A">
        <w:rPr>
          <w:rFonts w:ascii="Arial" w:hAnsi="Arial" w:cs="Arial"/>
          <w:color w:val="000000" w:themeColor="text1"/>
          <w:sz w:val="22"/>
          <w:szCs w:val="22"/>
        </w:rPr>
        <w:t>, quando analisamos dados relativos a taxas brutas de pré-escolarização e escolarização, verificamos que os valores encontrados ultrapassam, inclusivamente, a totalidade da população concelhia em idade de frequência dos diferentes níveis de ensino</w:t>
      </w:r>
      <w:r w:rsidR="001018F0" w:rsidRPr="00F9139A">
        <w:rPr>
          <w:rFonts w:ascii="Arial" w:hAnsi="Arial" w:cs="Arial"/>
          <w:color w:val="000000" w:themeColor="text1"/>
          <w:sz w:val="22"/>
          <w:szCs w:val="22"/>
        </w:rPr>
        <w:t xml:space="preserve"> (</w:t>
      </w:r>
      <w:r w:rsidR="0026385C">
        <w:rPr>
          <w:rFonts w:ascii="Arial" w:hAnsi="Arial" w:cs="Arial"/>
          <w:color w:val="000000" w:themeColor="text1"/>
          <w:sz w:val="22"/>
          <w:szCs w:val="22"/>
        </w:rPr>
        <w:t>t</w:t>
      </w:r>
      <w:r w:rsidR="0065522E">
        <w:rPr>
          <w:rFonts w:ascii="Arial" w:hAnsi="Arial" w:cs="Arial"/>
          <w:color w:val="000000" w:themeColor="text1"/>
          <w:sz w:val="22"/>
          <w:szCs w:val="22"/>
        </w:rPr>
        <w:t>abela</w:t>
      </w:r>
      <w:r w:rsidR="001018F0" w:rsidRPr="00F9139A">
        <w:rPr>
          <w:rFonts w:ascii="Arial" w:hAnsi="Arial" w:cs="Arial"/>
          <w:color w:val="000000" w:themeColor="text1"/>
          <w:sz w:val="22"/>
          <w:szCs w:val="22"/>
        </w:rPr>
        <w:t xml:space="preserve"> </w:t>
      </w:r>
      <w:r w:rsidR="0026385C">
        <w:rPr>
          <w:rFonts w:ascii="Arial" w:hAnsi="Arial" w:cs="Arial"/>
          <w:color w:val="000000" w:themeColor="text1"/>
          <w:sz w:val="22"/>
          <w:szCs w:val="22"/>
        </w:rPr>
        <w:t>10</w:t>
      </w:r>
      <w:r w:rsidR="001018F0" w:rsidRPr="00F9139A">
        <w:rPr>
          <w:rFonts w:ascii="Arial" w:hAnsi="Arial" w:cs="Arial"/>
          <w:color w:val="000000" w:themeColor="text1"/>
          <w:sz w:val="22"/>
          <w:szCs w:val="22"/>
        </w:rPr>
        <w:t>), o</w:t>
      </w:r>
      <w:r w:rsidR="00BC5802" w:rsidRPr="00F9139A">
        <w:rPr>
          <w:rFonts w:ascii="Arial" w:hAnsi="Arial" w:cs="Arial"/>
          <w:color w:val="000000" w:themeColor="text1"/>
          <w:sz w:val="22"/>
          <w:szCs w:val="22"/>
        </w:rPr>
        <w:t xml:space="preserve"> que indicia uma </w:t>
      </w:r>
      <w:r w:rsidR="00BB14D0" w:rsidRPr="00F9139A">
        <w:rPr>
          <w:rFonts w:ascii="Arial" w:hAnsi="Arial" w:cs="Arial"/>
          <w:color w:val="000000" w:themeColor="text1"/>
          <w:sz w:val="22"/>
          <w:szCs w:val="22"/>
        </w:rPr>
        <w:t>oferta educativa bastante completa e diversificada e, por isso, com capacidade de atração de populações dos concelhos vizinhos</w:t>
      </w:r>
      <w:r w:rsidR="00BC5802" w:rsidRPr="00F9139A">
        <w:rPr>
          <w:rFonts w:ascii="Arial" w:hAnsi="Arial" w:cs="Arial"/>
          <w:color w:val="000000" w:themeColor="text1"/>
          <w:sz w:val="22"/>
          <w:szCs w:val="22"/>
        </w:rPr>
        <w:t>.</w:t>
      </w:r>
    </w:p>
    <w:p w:rsidR="00BB14D0" w:rsidRPr="00BB14D0" w:rsidRDefault="00BB14D0" w:rsidP="00BC5802">
      <w:pPr>
        <w:autoSpaceDE w:val="0"/>
        <w:autoSpaceDN w:val="0"/>
        <w:adjustRightInd w:val="0"/>
        <w:spacing w:line="360" w:lineRule="auto"/>
        <w:jc w:val="both"/>
        <w:rPr>
          <w:rFonts w:ascii="Arial" w:hAnsi="Arial" w:cs="Arial"/>
          <w:sz w:val="22"/>
          <w:szCs w:val="22"/>
        </w:rPr>
      </w:pPr>
    </w:p>
    <w:p w:rsidR="00BC5802" w:rsidRPr="00F9139A" w:rsidRDefault="0065522E" w:rsidP="00BC5802">
      <w:pPr>
        <w:autoSpaceDE w:val="0"/>
        <w:autoSpaceDN w:val="0"/>
        <w:adjustRightInd w:val="0"/>
        <w:spacing w:line="360" w:lineRule="auto"/>
        <w:jc w:val="center"/>
        <w:rPr>
          <w:rFonts w:ascii="Arial" w:hAnsi="Arial" w:cs="Arial"/>
          <w:color w:val="000000" w:themeColor="text1"/>
          <w:sz w:val="20"/>
          <w:szCs w:val="20"/>
        </w:rPr>
      </w:pPr>
      <w:r>
        <w:rPr>
          <w:rFonts w:ascii="Arial" w:hAnsi="Arial" w:cs="Arial"/>
          <w:color w:val="000000" w:themeColor="text1"/>
          <w:sz w:val="20"/>
          <w:szCs w:val="20"/>
        </w:rPr>
        <w:t>Tabela</w:t>
      </w:r>
      <w:r w:rsidR="0026385C">
        <w:rPr>
          <w:rFonts w:ascii="Arial" w:hAnsi="Arial" w:cs="Arial"/>
          <w:color w:val="000000" w:themeColor="text1"/>
          <w:sz w:val="20"/>
          <w:szCs w:val="20"/>
        </w:rPr>
        <w:t xml:space="preserve"> 10</w:t>
      </w:r>
      <w:r w:rsidR="00307D9F">
        <w:rPr>
          <w:rFonts w:ascii="Arial" w:hAnsi="Arial" w:cs="Arial"/>
          <w:color w:val="000000" w:themeColor="text1"/>
          <w:sz w:val="20"/>
          <w:szCs w:val="20"/>
        </w:rPr>
        <w:t xml:space="preserve"> – Taxa de p</w:t>
      </w:r>
      <w:r w:rsidR="00BC5802" w:rsidRPr="00F9139A">
        <w:rPr>
          <w:rFonts w:ascii="Arial" w:hAnsi="Arial" w:cs="Arial"/>
          <w:color w:val="000000" w:themeColor="text1"/>
          <w:sz w:val="20"/>
          <w:szCs w:val="20"/>
        </w:rPr>
        <w:t>ré-escola</w:t>
      </w:r>
      <w:r w:rsidR="00307D9F">
        <w:rPr>
          <w:rFonts w:ascii="Arial" w:hAnsi="Arial" w:cs="Arial"/>
          <w:color w:val="000000" w:themeColor="text1"/>
          <w:sz w:val="20"/>
          <w:szCs w:val="20"/>
        </w:rPr>
        <w:t>rização e de e</w:t>
      </w:r>
      <w:r w:rsidR="00BC5802" w:rsidRPr="00F9139A">
        <w:rPr>
          <w:rFonts w:ascii="Arial" w:hAnsi="Arial" w:cs="Arial"/>
          <w:color w:val="000000" w:themeColor="text1"/>
          <w:sz w:val="20"/>
          <w:szCs w:val="20"/>
        </w:rPr>
        <w:t>scolarização</w:t>
      </w:r>
    </w:p>
    <w:tbl>
      <w:tblPr>
        <w:tblpPr w:leftFromText="141" w:rightFromText="141" w:vertAnchor="text" w:tblpXSpec="center" w:tblpY="1"/>
        <w:tblOverlap w:val="never"/>
        <w:tblW w:w="5057" w:type="pct"/>
        <w:tblCellSpacing w:w="15" w:type="dxa"/>
        <w:tblBorders>
          <w:top w:val="single" w:sz="4" w:space="0" w:color="000000"/>
          <w:left w:val="single" w:sz="4" w:space="0" w:color="000000"/>
          <w:insideH w:val="single" w:sz="4" w:space="0" w:color="000000"/>
          <w:insideV w:val="single" w:sz="4" w:space="0" w:color="000000"/>
        </w:tblBorders>
        <w:tblCellMar>
          <w:top w:w="15" w:type="dxa"/>
          <w:left w:w="15" w:type="dxa"/>
          <w:bottom w:w="15" w:type="dxa"/>
          <w:right w:w="15" w:type="dxa"/>
        </w:tblCellMar>
        <w:tblLook w:val="0000"/>
      </w:tblPr>
      <w:tblGrid>
        <w:gridCol w:w="952"/>
        <w:gridCol w:w="1358"/>
        <w:gridCol w:w="1845"/>
        <w:gridCol w:w="1986"/>
        <w:gridCol w:w="2551"/>
      </w:tblGrid>
      <w:tr w:rsidR="00BB14D0" w:rsidRPr="00F9139A" w:rsidTr="00BB14D0">
        <w:trPr>
          <w:tblCellSpacing w:w="15" w:type="dxa"/>
        </w:trPr>
        <w:tc>
          <w:tcPr>
            <w:tcW w:w="522" w:type="pct"/>
            <w:vMerge w:val="restart"/>
            <w:tcBorders>
              <w:top w:val="single" w:sz="4" w:space="0" w:color="000000"/>
              <w:left w:val="nil"/>
              <w:bottom w:val="single" w:sz="4" w:space="0" w:color="000000"/>
            </w:tcBorders>
            <w:shd w:val="clear" w:color="auto" w:fill="00CCFF"/>
            <w:vAlign w:val="center"/>
          </w:tcPr>
          <w:p w:rsidR="00BC5802" w:rsidRPr="00F9139A" w:rsidRDefault="00BC5802" w:rsidP="007C7293">
            <w:pPr>
              <w:jc w:val="center"/>
              <w:rPr>
                <w:rFonts w:ascii="Arial Narrow" w:hAnsi="Arial Narrow" w:cs="Arial"/>
                <w:bCs/>
                <w:color w:val="000000" w:themeColor="text1"/>
                <w:sz w:val="20"/>
                <w:szCs w:val="20"/>
              </w:rPr>
            </w:pPr>
            <w:r w:rsidRPr="00F9139A">
              <w:rPr>
                <w:rFonts w:ascii="Arial Narrow" w:hAnsi="Arial Narrow" w:cs="Arial"/>
                <w:bCs/>
                <w:color w:val="000000" w:themeColor="text1"/>
                <w:sz w:val="20"/>
                <w:szCs w:val="20"/>
              </w:rPr>
              <w:t>Área geográfica</w:t>
            </w:r>
          </w:p>
        </w:tc>
        <w:tc>
          <w:tcPr>
            <w:tcW w:w="764" w:type="pct"/>
            <w:vMerge w:val="restart"/>
            <w:tcBorders>
              <w:top w:val="single" w:sz="4" w:space="0" w:color="000000"/>
              <w:bottom w:val="single" w:sz="4" w:space="0" w:color="000000"/>
            </w:tcBorders>
            <w:shd w:val="clear" w:color="auto" w:fill="00CCFF"/>
            <w:vAlign w:val="center"/>
          </w:tcPr>
          <w:p w:rsidR="00BC5802" w:rsidRPr="00F9139A" w:rsidRDefault="00BC5802" w:rsidP="007C7293">
            <w:pPr>
              <w:jc w:val="center"/>
              <w:rPr>
                <w:rFonts w:ascii="Arial Narrow" w:hAnsi="Arial Narrow" w:cs="Arial"/>
                <w:bCs/>
                <w:color w:val="000000" w:themeColor="text1"/>
                <w:sz w:val="20"/>
                <w:szCs w:val="20"/>
              </w:rPr>
            </w:pPr>
            <w:r w:rsidRPr="00F9139A">
              <w:rPr>
                <w:rFonts w:ascii="Arial Narrow" w:hAnsi="Arial Narrow" w:cs="Arial"/>
                <w:bCs/>
                <w:color w:val="000000" w:themeColor="text1"/>
                <w:sz w:val="20"/>
                <w:szCs w:val="20"/>
              </w:rPr>
              <w:t>Período de referência dos dados</w:t>
            </w:r>
          </w:p>
        </w:tc>
        <w:tc>
          <w:tcPr>
            <w:tcW w:w="1044" w:type="pct"/>
            <w:tcBorders>
              <w:top w:val="single" w:sz="4" w:space="0" w:color="000000"/>
              <w:bottom w:val="single" w:sz="4" w:space="0" w:color="000000"/>
            </w:tcBorders>
            <w:shd w:val="clear" w:color="auto" w:fill="00CCFF"/>
            <w:vAlign w:val="center"/>
          </w:tcPr>
          <w:p w:rsidR="00BC5802" w:rsidRPr="00F9139A" w:rsidRDefault="00BC5802" w:rsidP="007C7293">
            <w:pPr>
              <w:jc w:val="center"/>
              <w:rPr>
                <w:rFonts w:ascii="Arial Narrow" w:hAnsi="Arial Narrow" w:cs="Arial"/>
                <w:bCs/>
                <w:color w:val="000000" w:themeColor="text1"/>
                <w:sz w:val="16"/>
                <w:szCs w:val="16"/>
              </w:rPr>
            </w:pPr>
            <w:r w:rsidRPr="00F9139A">
              <w:rPr>
                <w:rFonts w:ascii="Arial Narrow" w:hAnsi="Arial Narrow" w:cs="Arial"/>
                <w:bCs/>
                <w:color w:val="000000" w:themeColor="text1"/>
                <w:sz w:val="16"/>
                <w:szCs w:val="16"/>
              </w:rPr>
              <w:t>Taxa bruta de pré-escolarização (</w:t>
            </w:r>
            <w:r w:rsidR="00307D9F">
              <w:rPr>
                <w:rFonts w:ascii="Arial Narrow" w:hAnsi="Arial Narrow" w:cs="Arial"/>
                <w:bCs/>
                <w:color w:val="000000" w:themeColor="text1"/>
                <w:sz w:val="16"/>
                <w:szCs w:val="16"/>
              </w:rPr>
              <w:t>%) por Localização geográfica; a</w:t>
            </w:r>
            <w:r w:rsidRPr="00F9139A">
              <w:rPr>
                <w:rFonts w:ascii="Arial Narrow" w:hAnsi="Arial Narrow" w:cs="Arial"/>
                <w:bCs/>
                <w:color w:val="000000" w:themeColor="text1"/>
                <w:sz w:val="16"/>
                <w:szCs w:val="16"/>
              </w:rPr>
              <w:t>nual</w:t>
            </w:r>
          </w:p>
        </w:tc>
        <w:tc>
          <w:tcPr>
            <w:tcW w:w="1125" w:type="pct"/>
            <w:tcBorders>
              <w:top w:val="single" w:sz="4" w:space="0" w:color="000000"/>
              <w:bottom w:val="single" w:sz="4" w:space="0" w:color="000000"/>
            </w:tcBorders>
            <w:shd w:val="clear" w:color="auto" w:fill="00CCFF"/>
            <w:vAlign w:val="center"/>
          </w:tcPr>
          <w:p w:rsidR="00BC5802" w:rsidRPr="00F9139A" w:rsidRDefault="00BC5802" w:rsidP="007C7293">
            <w:pPr>
              <w:jc w:val="center"/>
              <w:rPr>
                <w:rFonts w:ascii="Arial Narrow" w:hAnsi="Arial Narrow" w:cs="Arial"/>
                <w:bCs/>
                <w:color w:val="000000" w:themeColor="text1"/>
                <w:sz w:val="16"/>
                <w:szCs w:val="16"/>
              </w:rPr>
            </w:pPr>
            <w:r w:rsidRPr="00F9139A">
              <w:rPr>
                <w:rFonts w:ascii="Arial Narrow" w:hAnsi="Arial Narrow" w:cs="Arial"/>
                <w:bCs/>
                <w:color w:val="000000" w:themeColor="text1"/>
                <w:sz w:val="16"/>
                <w:szCs w:val="16"/>
              </w:rPr>
              <w:t>Taxa bruta de escolarização no ensino básico (</w:t>
            </w:r>
            <w:r w:rsidR="00307D9F">
              <w:rPr>
                <w:rFonts w:ascii="Arial Narrow" w:hAnsi="Arial Narrow" w:cs="Arial"/>
                <w:bCs/>
                <w:color w:val="000000" w:themeColor="text1"/>
                <w:sz w:val="16"/>
                <w:szCs w:val="16"/>
              </w:rPr>
              <w:t>%) por Localização geográfica; a</w:t>
            </w:r>
            <w:r w:rsidRPr="00F9139A">
              <w:rPr>
                <w:rFonts w:ascii="Arial Narrow" w:hAnsi="Arial Narrow" w:cs="Arial"/>
                <w:bCs/>
                <w:color w:val="000000" w:themeColor="text1"/>
                <w:sz w:val="16"/>
                <w:szCs w:val="16"/>
              </w:rPr>
              <w:t>nual</w:t>
            </w:r>
          </w:p>
        </w:tc>
        <w:tc>
          <w:tcPr>
            <w:tcW w:w="1442" w:type="pct"/>
            <w:tcBorders>
              <w:top w:val="single" w:sz="4" w:space="0" w:color="000000"/>
              <w:bottom w:val="single" w:sz="4" w:space="0" w:color="000000"/>
            </w:tcBorders>
            <w:shd w:val="clear" w:color="auto" w:fill="00CCFF"/>
            <w:vAlign w:val="center"/>
          </w:tcPr>
          <w:p w:rsidR="00BC5802" w:rsidRPr="00F9139A" w:rsidRDefault="00BC5802" w:rsidP="007C7293">
            <w:pPr>
              <w:jc w:val="center"/>
              <w:rPr>
                <w:rFonts w:ascii="Arial Narrow" w:hAnsi="Arial Narrow" w:cs="Arial"/>
                <w:bCs/>
                <w:color w:val="000000" w:themeColor="text1"/>
                <w:sz w:val="16"/>
                <w:szCs w:val="16"/>
              </w:rPr>
            </w:pPr>
            <w:r w:rsidRPr="00F9139A">
              <w:rPr>
                <w:rFonts w:ascii="Arial Narrow" w:hAnsi="Arial Narrow" w:cs="Arial"/>
                <w:bCs/>
                <w:color w:val="000000" w:themeColor="text1"/>
                <w:sz w:val="16"/>
                <w:szCs w:val="16"/>
              </w:rPr>
              <w:t>Taxa bruta de escolarização no ensino secundário (</w:t>
            </w:r>
            <w:r w:rsidR="00307D9F">
              <w:rPr>
                <w:rFonts w:ascii="Arial Narrow" w:hAnsi="Arial Narrow" w:cs="Arial"/>
                <w:bCs/>
                <w:color w:val="000000" w:themeColor="text1"/>
                <w:sz w:val="16"/>
                <w:szCs w:val="16"/>
              </w:rPr>
              <w:t>%) por Localização geográfica; a</w:t>
            </w:r>
            <w:r w:rsidRPr="00F9139A">
              <w:rPr>
                <w:rFonts w:ascii="Arial Narrow" w:hAnsi="Arial Narrow" w:cs="Arial"/>
                <w:bCs/>
                <w:color w:val="000000" w:themeColor="text1"/>
                <w:sz w:val="16"/>
                <w:szCs w:val="16"/>
              </w:rPr>
              <w:t>nual</w:t>
            </w:r>
          </w:p>
        </w:tc>
      </w:tr>
      <w:tr w:rsidR="00BB14D0" w:rsidRPr="00F9139A" w:rsidTr="00BB14D0">
        <w:trPr>
          <w:tblCellSpacing w:w="15" w:type="dxa"/>
        </w:trPr>
        <w:tc>
          <w:tcPr>
            <w:tcW w:w="522" w:type="pct"/>
            <w:vMerge/>
            <w:tcBorders>
              <w:left w:val="nil"/>
            </w:tcBorders>
          </w:tcPr>
          <w:p w:rsidR="00BC5802" w:rsidRPr="00F9139A" w:rsidRDefault="00BC5802" w:rsidP="007C7293">
            <w:pPr>
              <w:rPr>
                <w:rFonts w:ascii="Arial Narrow" w:hAnsi="Arial Narrow" w:cs="Arial"/>
                <w:b/>
                <w:bCs/>
                <w:color w:val="000000" w:themeColor="text1"/>
                <w:sz w:val="20"/>
                <w:szCs w:val="20"/>
              </w:rPr>
            </w:pPr>
          </w:p>
        </w:tc>
        <w:tc>
          <w:tcPr>
            <w:tcW w:w="764" w:type="pct"/>
            <w:vMerge/>
          </w:tcPr>
          <w:p w:rsidR="00BC5802" w:rsidRPr="00F9139A" w:rsidRDefault="00BC5802" w:rsidP="007C7293">
            <w:pPr>
              <w:jc w:val="center"/>
              <w:rPr>
                <w:rFonts w:ascii="Arial Narrow" w:hAnsi="Arial Narrow" w:cs="Arial"/>
                <w:b/>
                <w:bCs/>
                <w:color w:val="000000" w:themeColor="text1"/>
                <w:sz w:val="20"/>
                <w:szCs w:val="20"/>
              </w:rPr>
            </w:pPr>
          </w:p>
        </w:tc>
        <w:tc>
          <w:tcPr>
            <w:tcW w:w="1044" w:type="pct"/>
            <w:shd w:val="clear" w:color="auto" w:fill="DDE7F1"/>
          </w:tcPr>
          <w:p w:rsidR="00BC5802" w:rsidRPr="00F9139A" w:rsidRDefault="00BC5802" w:rsidP="007C7293">
            <w:pPr>
              <w:jc w:val="center"/>
              <w:rPr>
                <w:rFonts w:ascii="Arial Narrow" w:hAnsi="Arial Narrow" w:cs="Arial"/>
                <w:b/>
                <w:bCs/>
                <w:color w:val="000000" w:themeColor="text1"/>
                <w:sz w:val="20"/>
                <w:szCs w:val="20"/>
              </w:rPr>
            </w:pPr>
            <w:r w:rsidRPr="00F9139A">
              <w:rPr>
                <w:rFonts w:ascii="Arial Narrow" w:hAnsi="Arial Narrow" w:cs="Arial"/>
                <w:b/>
                <w:bCs/>
                <w:color w:val="000000" w:themeColor="text1"/>
                <w:sz w:val="20"/>
                <w:szCs w:val="20"/>
              </w:rPr>
              <w:t>%</w:t>
            </w:r>
          </w:p>
        </w:tc>
        <w:tc>
          <w:tcPr>
            <w:tcW w:w="1125" w:type="pct"/>
            <w:shd w:val="clear" w:color="auto" w:fill="DDE7F1"/>
          </w:tcPr>
          <w:p w:rsidR="00BC5802" w:rsidRPr="00F9139A" w:rsidRDefault="00BC5802" w:rsidP="007C7293">
            <w:pPr>
              <w:jc w:val="center"/>
              <w:rPr>
                <w:rFonts w:ascii="Arial Narrow" w:hAnsi="Arial Narrow" w:cs="Arial"/>
                <w:b/>
                <w:bCs/>
                <w:color w:val="000000" w:themeColor="text1"/>
                <w:sz w:val="20"/>
                <w:szCs w:val="20"/>
              </w:rPr>
            </w:pPr>
            <w:r w:rsidRPr="00F9139A">
              <w:rPr>
                <w:rFonts w:ascii="Arial Narrow" w:hAnsi="Arial Narrow" w:cs="Arial"/>
                <w:b/>
                <w:bCs/>
                <w:color w:val="000000" w:themeColor="text1"/>
                <w:sz w:val="20"/>
                <w:szCs w:val="20"/>
              </w:rPr>
              <w:t>%</w:t>
            </w:r>
          </w:p>
        </w:tc>
        <w:tc>
          <w:tcPr>
            <w:tcW w:w="1442" w:type="pct"/>
            <w:shd w:val="clear" w:color="auto" w:fill="DDE7F1"/>
          </w:tcPr>
          <w:p w:rsidR="00BC5802" w:rsidRPr="00F9139A" w:rsidRDefault="00BC5802" w:rsidP="007C7293">
            <w:pPr>
              <w:jc w:val="center"/>
              <w:rPr>
                <w:rFonts w:ascii="Arial Narrow" w:hAnsi="Arial Narrow" w:cs="Arial"/>
                <w:b/>
                <w:bCs/>
                <w:color w:val="000000" w:themeColor="text1"/>
                <w:sz w:val="20"/>
                <w:szCs w:val="20"/>
              </w:rPr>
            </w:pPr>
            <w:r w:rsidRPr="00F9139A">
              <w:rPr>
                <w:rFonts w:ascii="Arial Narrow" w:hAnsi="Arial Narrow" w:cs="Arial"/>
                <w:b/>
                <w:bCs/>
                <w:color w:val="000000" w:themeColor="text1"/>
                <w:sz w:val="20"/>
                <w:szCs w:val="20"/>
              </w:rPr>
              <w:t>%</w:t>
            </w:r>
          </w:p>
        </w:tc>
      </w:tr>
      <w:tr w:rsidR="00BB14D0" w:rsidRPr="00F9139A" w:rsidTr="00BB14D0">
        <w:trPr>
          <w:tblCellSpacing w:w="15" w:type="dxa"/>
          <w:hidden/>
        </w:trPr>
        <w:tc>
          <w:tcPr>
            <w:tcW w:w="522" w:type="pct"/>
            <w:tcBorders>
              <w:left w:val="nil"/>
            </w:tcBorders>
            <w:shd w:val="clear" w:color="auto" w:fill="E9F0F8"/>
            <w:tcMar>
              <w:top w:w="15" w:type="dxa"/>
              <w:left w:w="330" w:type="dxa"/>
              <w:bottom w:w="15" w:type="dxa"/>
              <w:right w:w="15" w:type="dxa"/>
            </w:tcMar>
            <w:vAlign w:val="center"/>
          </w:tcPr>
          <w:p w:rsidR="00BC5802" w:rsidRPr="00F9139A" w:rsidRDefault="00BC5802" w:rsidP="007C7293">
            <w:pPr>
              <w:rPr>
                <w:rFonts w:ascii="Arial Narrow" w:hAnsi="Arial Narrow" w:cs="Arial"/>
                <w:color w:val="000000" w:themeColor="text1"/>
                <w:sz w:val="20"/>
                <w:szCs w:val="20"/>
              </w:rPr>
            </w:pPr>
            <w:r w:rsidRPr="00F9139A">
              <w:rPr>
                <w:rFonts w:ascii="Arial Narrow" w:hAnsi="Arial Narrow" w:cs="Arial"/>
                <w:bCs/>
                <w:vanish/>
                <w:color w:val="000000" w:themeColor="text1"/>
                <w:sz w:val="20"/>
                <w:szCs w:val="20"/>
              </w:rPr>
              <w:t>1620615:</w:t>
            </w:r>
            <w:r w:rsidRPr="00F9139A">
              <w:rPr>
                <w:rFonts w:ascii="Arial Narrow" w:hAnsi="Arial Narrow" w:cs="Arial"/>
                <w:bCs/>
                <w:color w:val="000000" w:themeColor="text1"/>
                <w:sz w:val="20"/>
                <w:szCs w:val="20"/>
              </w:rPr>
              <w:t>Soure</w:t>
            </w:r>
          </w:p>
        </w:tc>
        <w:tc>
          <w:tcPr>
            <w:tcW w:w="764" w:type="pct"/>
            <w:shd w:val="clear" w:color="auto" w:fill="E9F0F8"/>
            <w:tcMar>
              <w:top w:w="15" w:type="dxa"/>
              <w:left w:w="90" w:type="dxa"/>
              <w:bottom w:w="15" w:type="dxa"/>
              <w:right w:w="15" w:type="dxa"/>
            </w:tcMar>
            <w:vAlign w:val="center"/>
          </w:tcPr>
          <w:p w:rsidR="00BC5802" w:rsidRPr="00F9139A" w:rsidRDefault="00BB14D0" w:rsidP="007C7293">
            <w:pPr>
              <w:jc w:val="center"/>
              <w:rPr>
                <w:rFonts w:ascii="Arial Narrow" w:hAnsi="Arial Narrow" w:cs="Arial"/>
                <w:color w:val="000000" w:themeColor="text1"/>
                <w:sz w:val="20"/>
                <w:szCs w:val="20"/>
              </w:rPr>
            </w:pPr>
            <w:r w:rsidRPr="00F9139A">
              <w:rPr>
                <w:rFonts w:ascii="Arial Narrow" w:hAnsi="Arial Narrow" w:cs="Arial"/>
                <w:bCs/>
                <w:color w:val="000000" w:themeColor="text1"/>
                <w:sz w:val="20"/>
                <w:szCs w:val="20"/>
              </w:rPr>
              <w:t>2011/2012</w:t>
            </w:r>
          </w:p>
        </w:tc>
        <w:tc>
          <w:tcPr>
            <w:tcW w:w="1044" w:type="pct"/>
            <w:shd w:val="clear" w:color="auto" w:fill="E9F0F8"/>
            <w:noWrap/>
            <w:vAlign w:val="center"/>
          </w:tcPr>
          <w:p w:rsidR="00BC5802" w:rsidRPr="00F9139A" w:rsidRDefault="00BC5802" w:rsidP="00BB14D0">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10</w:t>
            </w:r>
            <w:r w:rsidR="00BB14D0" w:rsidRPr="00F9139A">
              <w:rPr>
                <w:rFonts w:ascii="Arial Narrow" w:hAnsi="Arial Narrow" w:cs="Arial"/>
                <w:color w:val="000000" w:themeColor="text1"/>
                <w:sz w:val="20"/>
                <w:szCs w:val="20"/>
              </w:rPr>
              <w:t>4,1</w:t>
            </w:r>
          </w:p>
        </w:tc>
        <w:tc>
          <w:tcPr>
            <w:tcW w:w="1125" w:type="pct"/>
            <w:shd w:val="clear" w:color="auto" w:fill="E9F0F8"/>
            <w:noWrap/>
            <w:vAlign w:val="center"/>
          </w:tcPr>
          <w:p w:rsidR="00BC5802" w:rsidRPr="00F9139A" w:rsidRDefault="00BB14D0"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108,0</w:t>
            </w:r>
          </w:p>
        </w:tc>
        <w:tc>
          <w:tcPr>
            <w:tcW w:w="1442" w:type="pct"/>
            <w:shd w:val="clear" w:color="auto" w:fill="E9F0F8"/>
            <w:noWrap/>
            <w:vAlign w:val="center"/>
          </w:tcPr>
          <w:p w:rsidR="00BC5802" w:rsidRPr="00F9139A" w:rsidRDefault="00BB14D0" w:rsidP="007C7293">
            <w:pPr>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130,9</w:t>
            </w:r>
          </w:p>
        </w:tc>
      </w:tr>
    </w:tbl>
    <w:p w:rsidR="00BC5802" w:rsidRPr="00F9139A" w:rsidRDefault="00BC5802" w:rsidP="00BC5802">
      <w:pPr>
        <w:autoSpaceDE w:val="0"/>
        <w:autoSpaceDN w:val="0"/>
        <w:adjustRightInd w:val="0"/>
        <w:spacing w:line="360" w:lineRule="auto"/>
        <w:jc w:val="center"/>
        <w:rPr>
          <w:rFonts w:ascii="Arial" w:hAnsi="Arial" w:cs="Arial"/>
          <w:color w:val="000000" w:themeColor="text1"/>
          <w:sz w:val="16"/>
          <w:szCs w:val="16"/>
        </w:rPr>
      </w:pPr>
      <w:r w:rsidRPr="00F9139A">
        <w:rPr>
          <w:rFonts w:ascii="Arial" w:hAnsi="Arial" w:cs="Arial"/>
          <w:color w:val="000000" w:themeColor="text1"/>
          <w:sz w:val="16"/>
          <w:szCs w:val="16"/>
        </w:rPr>
        <w:t xml:space="preserve">Fonte: </w:t>
      </w:r>
      <w:r w:rsidR="00BB14D0" w:rsidRPr="00F9139A">
        <w:rPr>
          <w:rFonts w:ascii="Arial" w:hAnsi="Arial" w:cs="Arial"/>
          <w:color w:val="000000" w:themeColor="text1"/>
          <w:sz w:val="16"/>
          <w:szCs w:val="16"/>
        </w:rPr>
        <w:t>INE (2013</w:t>
      </w:r>
      <w:r w:rsidR="002E4031" w:rsidRPr="00F9139A">
        <w:rPr>
          <w:rFonts w:ascii="Arial" w:hAnsi="Arial" w:cs="Arial"/>
          <w:color w:val="000000" w:themeColor="text1"/>
          <w:sz w:val="16"/>
          <w:szCs w:val="16"/>
        </w:rPr>
        <w:t>)</w:t>
      </w:r>
    </w:p>
    <w:p w:rsidR="00BC5802" w:rsidRPr="00F9139A" w:rsidRDefault="00BC5802" w:rsidP="00BC5802">
      <w:pPr>
        <w:autoSpaceDE w:val="0"/>
        <w:autoSpaceDN w:val="0"/>
        <w:adjustRightInd w:val="0"/>
        <w:spacing w:line="360" w:lineRule="auto"/>
        <w:jc w:val="both"/>
        <w:rPr>
          <w:rFonts w:ascii="Arial" w:hAnsi="Arial" w:cs="Arial"/>
          <w:b/>
          <w:color w:val="000000" w:themeColor="text1"/>
          <w:sz w:val="20"/>
          <w:szCs w:val="20"/>
        </w:rPr>
      </w:pPr>
    </w:p>
    <w:p w:rsidR="00BC5802" w:rsidRPr="00F9139A" w:rsidRDefault="00B73C3F" w:rsidP="003966E5">
      <w:pPr>
        <w:autoSpaceDE w:val="0"/>
        <w:autoSpaceDN w:val="0"/>
        <w:adjustRightInd w:val="0"/>
        <w:spacing w:line="360" w:lineRule="auto"/>
        <w:ind w:firstLine="709"/>
        <w:jc w:val="both"/>
        <w:rPr>
          <w:rFonts w:ascii="Arial" w:hAnsi="Arial" w:cs="Arial"/>
          <w:color w:val="000000" w:themeColor="text1"/>
          <w:sz w:val="22"/>
          <w:szCs w:val="22"/>
        </w:rPr>
      </w:pPr>
      <w:r w:rsidRPr="00F9139A">
        <w:rPr>
          <w:rFonts w:ascii="Arial" w:hAnsi="Arial" w:cs="Arial"/>
          <w:color w:val="000000" w:themeColor="text1"/>
          <w:sz w:val="22"/>
          <w:szCs w:val="22"/>
        </w:rPr>
        <w:t>Por outro lado,</w:t>
      </w:r>
      <w:r w:rsidR="00B429EA" w:rsidRPr="00F9139A">
        <w:rPr>
          <w:rFonts w:ascii="Arial" w:hAnsi="Arial" w:cs="Arial"/>
          <w:color w:val="000000" w:themeColor="text1"/>
          <w:sz w:val="22"/>
          <w:szCs w:val="22"/>
        </w:rPr>
        <w:t xml:space="preserve"> </w:t>
      </w:r>
      <w:r w:rsidR="003F721A" w:rsidRPr="00F9139A">
        <w:rPr>
          <w:rFonts w:ascii="Arial" w:hAnsi="Arial" w:cs="Arial"/>
          <w:color w:val="000000" w:themeColor="text1"/>
          <w:sz w:val="22"/>
          <w:szCs w:val="22"/>
        </w:rPr>
        <w:t xml:space="preserve">a </w:t>
      </w:r>
      <w:r w:rsidR="00BC5802" w:rsidRPr="00F9139A">
        <w:rPr>
          <w:rFonts w:ascii="Arial" w:hAnsi="Arial" w:cs="Arial"/>
          <w:color w:val="000000" w:themeColor="text1"/>
          <w:sz w:val="22"/>
          <w:szCs w:val="22"/>
        </w:rPr>
        <w:t xml:space="preserve">análise </w:t>
      </w:r>
      <w:r w:rsidRPr="00F9139A">
        <w:rPr>
          <w:rFonts w:ascii="Arial" w:hAnsi="Arial" w:cs="Arial"/>
          <w:color w:val="000000" w:themeColor="text1"/>
          <w:sz w:val="22"/>
          <w:szCs w:val="22"/>
        </w:rPr>
        <w:t>das qualificações dos trabalhadores por conta de</w:t>
      </w:r>
      <w:r w:rsidR="00BB14D0" w:rsidRPr="00F9139A">
        <w:rPr>
          <w:rFonts w:ascii="Arial" w:hAnsi="Arial" w:cs="Arial"/>
          <w:color w:val="000000" w:themeColor="text1"/>
          <w:sz w:val="22"/>
          <w:szCs w:val="22"/>
        </w:rPr>
        <w:t xml:space="preserve"> outrem das empresas que têm a</w:t>
      </w:r>
      <w:r w:rsidRPr="00F9139A">
        <w:rPr>
          <w:rFonts w:ascii="Arial" w:hAnsi="Arial" w:cs="Arial"/>
          <w:color w:val="000000" w:themeColor="text1"/>
          <w:sz w:val="22"/>
          <w:szCs w:val="22"/>
        </w:rPr>
        <w:t xml:space="preserve">tividade </w:t>
      </w:r>
      <w:r w:rsidR="001A49B2" w:rsidRPr="00F9139A">
        <w:rPr>
          <w:rFonts w:ascii="Arial" w:hAnsi="Arial" w:cs="Arial"/>
          <w:color w:val="000000" w:themeColor="text1"/>
          <w:sz w:val="22"/>
          <w:szCs w:val="22"/>
        </w:rPr>
        <w:t>no c</w:t>
      </w:r>
      <w:r w:rsidRPr="00F9139A">
        <w:rPr>
          <w:rFonts w:ascii="Arial" w:hAnsi="Arial" w:cs="Arial"/>
          <w:color w:val="000000" w:themeColor="text1"/>
          <w:sz w:val="22"/>
          <w:szCs w:val="22"/>
        </w:rPr>
        <w:t>oncelho de Soure (</w:t>
      </w:r>
      <w:r w:rsidR="0026385C">
        <w:rPr>
          <w:rFonts w:ascii="Arial" w:hAnsi="Arial" w:cs="Arial"/>
          <w:color w:val="000000" w:themeColor="text1"/>
          <w:sz w:val="22"/>
          <w:szCs w:val="22"/>
        </w:rPr>
        <w:t>t</w:t>
      </w:r>
      <w:r w:rsidR="0065522E">
        <w:rPr>
          <w:rFonts w:ascii="Arial" w:hAnsi="Arial" w:cs="Arial"/>
          <w:color w:val="000000" w:themeColor="text1"/>
          <w:sz w:val="22"/>
          <w:szCs w:val="22"/>
        </w:rPr>
        <w:t>abela</w:t>
      </w:r>
      <w:r w:rsidRPr="00F9139A">
        <w:rPr>
          <w:rFonts w:ascii="Arial" w:hAnsi="Arial" w:cs="Arial"/>
          <w:color w:val="000000" w:themeColor="text1"/>
          <w:sz w:val="22"/>
          <w:szCs w:val="22"/>
        </w:rPr>
        <w:t xml:space="preserve"> </w:t>
      </w:r>
      <w:r w:rsidR="0026385C">
        <w:rPr>
          <w:rFonts w:ascii="Arial" w:hAnsi="Arial" w:cs="Arial"/>
          <w:color w:val="000000" w:themeColor="text1"/>
          <w:sz w:val="22"/>
          <w:szCs w:val="22"/>
        </w:rPr>
        <w:t>11</w:t>
      </w:r>
      <w:r w:rsidRPr="00F9139A">
        <w:rPr>
          <w:rFonts w:ascii="Arial" w:hAnsi="Arial" w:cs="Arial"/>
          <w:color w:val="000000" w:themeColor="text1"/>
          <w:sz w:val="22"/>
          <w:szCs w:val="22"/>
        </w:rPr>
        <w:t xml:space="preserve">), </w:t>
      </w:r>
      <w:r w:rsidR="00234535" w:rsidRPr="00F9139A">
        <w:rPr>
          <w:rFonts w:ascii="Arial" w:hAnsi="Arial" w:cs="Arial"/>
          <w:color w:val="000000" w:themeColor="text1"/>
          <w:sz w:val="22"/>
          <w:szCs w:val="22"/>
        </w:rPr>
        <w:t>mostra-nos</w:t>
      </w:r>
      <w:r w:rsidRPr="00F9139A">
        <w:rPr>
          <w:rFonts w:ascii="Arial" w:hAnsi="Arial" w:cs="Arial"/>
          <w:color w:val="000000" w:themeColor="text1"/>
          <w:sz w:val="22"/>
          <w:szCs w:val="22"/>
        </w:rPr>
        <w:t xml:space="preserve"> que ap</w:t>
      </w:r>
      <w:r w:rsidR="00B67641" w:rsidRPr="00F9139A">
        <w:rPr>
          <w:rFonts w:ascii="Arial" w:hAnsi="Arial" w:cs="Arial"/>
          <w:color w:val="000000" w:themeColor="text1"/>
          <w:sz w:val="22"/>
          <w:szCs w:val="22"/>
        </w:rPr>
        <w:t>roximadamente 64</w:t>
      </w:r>
      <w:r w:rsidR="00BB14D0" w:rsidRPr="00F9139A">
        <w:rPr>
          <w:rFonts w:ascii="Arial" w:hAnsi="Arial" w:cs="Arial"/>
          <w:color w:val="000000" w:themeColor="text1"/>
          <w:sz w:val="22"/>
          <w:szCs w:val="22"/>
        </w:rPr>
        <w:t>% dos adultos a</w:t>
      </w:r>
      <w:r w:rsidRPr="00F9139A">
        <w:rPr>
          <w:rFonts w:ascii="Arial" w:hAnsi="Arial" w:cs="Arial"/>
          <w:color w:val="000000" w:themeColor="text1"/>
          <w:sz w:val="22"/>
          <w:szCs w:val="22"/>
        </w:rPr>
        <w:t xml:space="preserve">tivos não possuem, ainda, </w:t>
      </w:r>
      <w:r w:rsidR="00B67641" w:rsidRPr="00F9139A">
        <w:rPr>
          <w:rFonts w:ascii="Arial" w:hAnsi="Arial" w:cs="Arial"/>
          <w:color w:val="000000" w:themeColor="text1"/>
          <w:sz w:val="22"/>
          <w:szCs w:val="22"/>
        </w:rPr>
        <w:t>o ensino secundário completo</w:t>
      </w:r>
      <w:r w:rsidRPr="00F9139A">
        <w:rPr>
          <w:rFonts w:ascii="Arial" w:hAnsi="Arial" w:cs="Arial"/>
          <w:color w:val="000000" w:themeColor="text1"/>
          <w:sz w:val="22"/>
          <w:szCs w:val="22"/>
        </w:rPr>
        <w:t>.</w:t>
      </w:r>
    </w:p>
    <w:p w:rsidR="00BC5802" w:rsidRPr="00F9139A" w:rsidRDefault="00B67641" w:rsidP="003966E5">
      <w:pPr>
        <w:autoSpaceDE w:val="0"/>
        <w:autoSpaceDN w:val="0"/>
        <w:adjustRightInd w:val="0"/>
        <w:spacing w:line="360" w:lineRule="auto"/>
        <w:ind w:firstLine="709"/>
        <w:jc w:val="both"/>
        <w:rPr>
          <w:rFonts w:ascii="Arial" w:hAnsi="Arial" w:cs="Arial"/>
          <w:color w:val="000000" w:themeColor="text1"/>
          <w:sz w:val="22"/>
          <w:szCs w:val="22"/>
        </w:rPr>
      </w:pPr>
      <w:r w:rsidRPr="00F9139A">
        <w:rPr>
          <w:rFonts w:ascii="Arial" w:hAnsi="Arial" w:cs="Arial"/>
          <w:color w:val="000000" w:themeColor="text1"/>
          <w:sz w:val="22"/>
          <w:szCs w:val="22"/>
        </w:rPr>
        <w:t xml:space="preserve">Estes dados apontam </w:t>
      </w:r>
      <w:r w:rsidR="0064577B" w:rsidRPr="00F9139A">
        <w:rPr>
          <w:rFonts w:ascii="Arial" w:hAnsi="Arial" w:cs="Arial"/>
          <w:color w:val="000000" w:themeColor="text1"/>
          <w:sz w:val="22"/>
          <w:szCs w:val="22"/>
        </w:rPr>
        <w:t xml:space="preserve">também </w:t>
      </w:r>
      <w:r w:rsidR="00BC5802" w:rsidRPr="00F9139A">
        <w:rPr>
          <w:rFonts w:ascii="Arial" w:hAnsi="Arial" w:cs="Arial"/>
          <w:color w:val="000000" w:themeColor="text1"/>
          <w:sz w:val="22"/>
          <w:szCs w:val="22"/>
        </w:rPr>
        <w:t>para situações de analfabetismo ligadas essencialme</w:t>
      </w:r>
      <w:r w:rsidR="00CE155B" w:rsidRPr="00F9139A">
        <w:rPr>
          <w:rFonts w:ascii="Arial" w:hAnsi="Arial" w:cs="Arial"/>
          <w:color w:val="000000" w:themeColor="text1"/>
          <w:sz w:val="22"/>
          <w:szCs w:val="22"/>
        </w:rPr>
        <w:t xml:space="preserve">nte a uma população mais idosa </w:t>
      </w:r>
      <w:r w:rsidRPr="00F9139A">
        <w:rPr>
          <w:rFonts w:ascii="Arial" w:hAnsi="Arial" w:cs="Arial"/>
          <w:color w:val="000000" w:themeColor="text1"/>
          <w:sz w:val="22"/>
          <w:szCs w:val="22"/>
        </w:rPr>
        <w:t>que representará</w:t>
      </w:r>
      <w:r w:rsidR="00BC5802" w:rsidRPr="00F9139A">
        <w:rPr>
          <w:rFonts w:ascii="Arial" w:hAnsi="Arial" w:cs="Arial"/>
          <w:color w:val="000000" w:themeColor="text1"/>
          <w:sz w:val="22"/>
          <w:szCs w:val="22"/>
        </w:rPr>
        <w:t xml:space="preserve">, </w:t>
      </w:r>
      <w:r w:rsidR="0064577B" w:rsidRPr="00F9139A">
        <w:rPr>
          <w:rFonts w:ascii="Arial" w:hAnsi="Arial" w:cs="Arial"/>
          <w:color w:val="000000" w:themeColor="text1"/>
          <w:sz w:val="22"/>
          <w:szCs w:val="22"/>
        </w:rPr>
        <w:t>igualmente</w:t>
      </w:r>
      <w:r w:rsidR="00BC5802" w:rsidRPr="00F9139A">
        <w:rPr>
          <w:rFonts w:ascii="Arial" w:hAnsi="Arial" w:cs="Arial"/>
          <w:color w:val="000000" w:themeColor="text1"/>
          <w:sz w:val="22"/>
          <w:szCs w:val="22"/>
        </w:rPr>
        <w:t>, a maioria dos casos de</w:t>
      </w:r>
      <w:r w:rsidR="00307D9F">
        <w:rPr>
          <w:rFonts w:ascii="Arial" w:hAnsi="Arial" w:cs="Arial"/>
          <w:color w:val="000000" w:themeColor="text1"/>
          <w:sz w:val="22"/>
          <w:szCs w:val="22"/>
        </w:rPr>
        <w:t xml:space="preserve"> habilitações inferiores ao 3º c</w:t>
      </w:r>
      <w:r w:rsidR="00BC5802" w:rsidRPr="00F9139A">
        <w:rPr>
          <w:rFonts w:ascii="Arial" w:hAnsi="Arial" w:cs="Arial"/>
          <w:color w:val="000000" w:themeColor="text1"/>
          <w:sz w:val="22"/>
          <w:szCs w:val="22"/>
        </w:rPr>
        <w:t>iclo.</w:t>
      </w:r>
    </w:p>
    <w:p w:rsidR="00BC5802" w:rsidRPr="00BB402F" w:rsidRDefault="00BC5802" w:rsidP="00BC5802">
      <w:pPr>
        <w:autoSpaceDE w:val="0"/>
        <w:autoSpaceDN w:val="0"/>
        <w:adjustRightInd w:val="0"/>
        <w:spacing w:line="360" w:lineRule="auto"/>
        <w:jc w:val="both"/>
        <w:rPr>
          <w:rFonts w:ascii="Arial" w:hAnsi="Arial" w:cs="Arial"/>
          <w:sz w:val="20"/>
          <w:szCs w:val="20"/>
        </w:rPr>
      </w:pPr>
    </w:p>
    <w:p w:rsidR="00BC5802" w:rsidRPr="00F9139A" w:rsidRDefault="0065522E" w:rsidP="00BC5802">
      <w:pPr>
        <w:autoSpaceDE w:val="0"/>
        <w:autoSpaceDN w:val="0"/>
        <w:adjustRightInd w:val="0"/>
        <w:jc w:val="center"/>
        <w:rPr>
          <w:rFonts w:ascii="Arial" w:hAnsi="Arial" w:cs="Arial"/>
          <w:bCs/>
          <w:color w:val="000000" w:themeColor="text1"/>
          <w:sz w:val="20"/>
          <w:szCs w:val="20"/>
        </w:rPr>
      </w:pPr>
      <w:r>
        <w:rPr>
          <w:rFonts w:ascii="Arial" w:hAnsi="Arial" w:cs="Arial"/>
          <w:bCs/>
          <w:color w:val="000000" w:themeColor="text1"/>
          <w:sz w:val="20"/>
          <w:szCs w:val="20"/>
        </w:rPr>
        <w:t>Tabela</w:t>
      </w:r>
      <w:r w:rsidR="00234535" w:rsidRPr="00F9139A">
        <w:rPr>
          <w:rFonts w:ascii="Arial" w:hAnsi="Arial" w:cs="Arial"/>
          <w:bCs/>
          <w:color w:val="000000" w:themeColor="text1"/>
          <w:sz w:val="20"/>
          <w:szCs w:val="20"/>
        </w:rPr>
        <w:t xml:space="preserve"> </w:t>
      </w:r>
      <w:r w:rsidR="0026385C">
        <w:rPr>
          <w:rFonts w:ascii="Arial" w:hAnsi="Arial" w:cs="Arial"/>
          <w:bCs/>
          <w:color w:val="000000" w:themeColor="text1"/>
          <w:sz w:val="20"/>
          <w:szCs w:val="20"/>
        </w:rPr>
        <w:t>11</w:t>
      </w:r>
      <w:r w:rsidR="00BC5802" w:rsidRPr="00F9139A">
        <w:rPr>
          <w:rFonts w:ascii="Arial" w:hAnsi="Arial" w:cs="Arial"/>
          <w:bCs/>
          <w:color w:val="000000" w:themeColor="text1"/>
          <w:sz w:val="20"/>
          <w:szCs w:val="20"/>
        </w:rPr>
        <w:t xml:space="preserve"> </w:t>
      </w:r>
      <w:r w:rsidR="003C4ACB" w:rsidRPr="00F9139A">
        <w:rPr>
          <w:rFonts w:ascii="Arial" w:hAnsi="Arial" w:cs="Arial"/>
          <w:bCs/>
          <w:color w:val="000000" w:themeColor="text1"/>
          <w:sz w:val="20"/>
          <w:szCs w:val="20"/>
        </w:rPr>
        <w:t>- Trabalhadores</w:t>
      </w:r>
      <w:r w:rsidR="00BC5802" w:rsidRPr="00F9139A">
        <w:rPr>
          <w:rFonts w:ascii="Arial" w:hAnsi="Arial" w:cs="Arial"/>
          <w:bCs/>
          <w:color w:val="000000" w:themeColor="text1"/>
          <w:sz w:val="20"/>
          <w:szCs w:val="20"/>
        </w:rPr>
        <w:t xml:space="preserve"> por conta de outrem </w:t>
      </w:r>
      <w:r w:rsidR="00307D9F">
        <w:rPr>
          <w:rFonts w:ascii="Arial" w:hAnsi="Arial" w:cs="Arial"/>
          <w:bCs/>
          <w:color w:val="000000" w:themeColor="text1"/>
          <w:sz w:val="20"/>
          <w:szCs w:val="20"/>
        </w:rPr>
        <w:t>nas empresas do</w:t>
      </w:r>
      <w:r w:rsidR="00BC5802" w:rsidRPr="00F9139A">
        <w:rPr>
          <w:rFonts w:ascii="Arial" w:hAnsi="Arial" w:cs="Arial"/>
          <w:bCs/>
          <w:color w:val="000000" w:themeColor="text1"/>
          <w:sz w:val="20"/>
          <w:szCs w:val="20"/>
        </w:rPr>
        <w:t xml:space="preserve"> município, </w:t>
      </w:r>
    </w:p>
    <w:p w:rsidR="00BC5802" w:rsidRPr="00F9139A" w:rsidRDefault="00BC5802" w:rsidP="00BC5802">
      <w:pPr>
        <w:autoSpaceDE w:val="0"/>
        <w:autoSpaceDN w:val="0"/>
        <w:adjustRightInd w:val="0"/>
        <w:jc w:val="center"/>
        <w:rPr>
          <w:rFonts w:ascii="Arial" w:hAnsi="Arial" w:cs="Arial"/>
          <w:color w:val="000000" w:themeColor="text1"/>
          <w:sz w:val="20"/>
          <w:szCs w:val="20"/>
        </w:rPr>
      </w:pPr>
      <w:r w:rsidRPr="00F9139A">
        <w:rPr>
          <w:rFonts w:ascii="Arial" w:hAnsi="Arial" w:cs="Arial"/>
          <w:bCs/>
          <w:color w:val="000000" w:themeColor="text1"/>
          <w:sz w:val="20"/>
          <w:szCs w:val="20"/>
        </w:rPr>
        <w:t>segundo o nível de habilitações</w:t>
      </w:r>
    </w:p>
    <w:tbl>
      <w:tblPr>
        <w:tblW w:w="8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724"/>
        <w:gridCol w:w="578"/>
        <w:gridCol w:w="1218"/>
        <w:gridCol w:w="1440"/>
        <w:gridCol w:w="1260"/>
        <w:gridCol w:w="1513"/>
        <w:gridCol w:w="927"/>
        <w:gridCol w:w="914"/>
      </w:tblGrid>
      <w:tr w:rsidR="00BC5802" w:rsidRPr="00F9139A">
        <w:trPr>
          <w:trHeight w:val="1065"/>
          <w:jc w:val="center"/>
        </w:trPr>
        <w:tc>
          <w:tcPr>
            <w:tcW w:w="724" w:type="dxa"/>
            <w:shd w:val="clear" w:color="auto" w:fill="00CCFF"/>
            <w:vAlign w:val="center"/>
          </w:tcPr>
          <w:p w:rsidR="00BC5802" w:rsidRPr="00F9139A" w:rsidRDefault="00BC5802" w:rsidP="007C7293">
            <w:pPr>
              <w:jc w:val="center"/>
              <w:rPr>
                <w:rFonts w:ascii="Arial Narrow" w:hAnsi="Arial Narrow"/>
                <w:color w:val="000000" w:themeColor="text1"/>
                <w:sz w:val="14"/>
                <w:szCs w:val="14"/>
              </w:rPr>
            </w:pPr>
          </w:p>
        </w:tc>
        <w:tc>
          <w:tcPr>
            <w:tcW w:w="578" w:type="dxa"/>
            <w:shd w:val="clear" w:color="auto" w:fill="00CCFF"/>
            <w:vAlign w:val="center"/>
          </w:tcPr>
          <w:p w:rsidR="00BC5802" w:rsidRPr="00F9139A" w:rsidRDefault="00BC5802" w:rsidP="007C7293">
            <w:pPr>
              <w:jc w:val="center"/>
              <w:rPr>
                <w:rFonts w:ascii="Arial Narrow" w:hAnsi="Arial Narrow"/>
                <w:color w:val="000000" w:themeColor="text1"/>
                <w:sz w:val="16"/>
                <w:szCs w:val="16"/>
              </w:rPr>
            </w:pPr>
            <w:r w:rsidRPr="00F9139A">
              <w:rPr>
                <w:rFonts w:ascii="Arial Narrow" w:hAnsi="Arial Narrow"/>
                <w:color w:val="000000" w:themeColor="text1"/>
                <w:sz w:val="16"/>
                <w:szCs w:val="16"/>
              </w:rPr>
              <w:t>Total</w:t>
            </w:r>
          </w:p>
        </w:tc>
        <w:tc>
          <w:tcPr>
            <w:tcW w:w="1218" w:type="dxa"/>
            <w:shd w:val="clear" w:color="auto" w:fill="00CCFF"/>
            <w:vAlign w:val="center"/>
          </w:tcPr>
          <w:p w:rsidR="00BC5802" w:rsidRPr="00F9139A" w:rsidRDefault="00BC5802" w:rsidP="007C7293">
            <w:pPr>
              <w:jc w:val="center"/>
              <w:rPr>
                <w:rFonts w:ascii="Arial Narrow" w:hAnsi="Arial Narrow"/>
                <w:color w:val="000000" w:themeColor="text1"/>
                <w:sz w:val="16"/>
                <w:szCs w:val="16"/>
              </w:rPr>
            </w:pPr>
            <w:r w:rsidRPr="00F9139A">
              <w:rPr>
                <w:rFonts w:ascii="Arial Narrow" w:hAnsi="Arial Narrow"/>
                <w:color w:val="000000" w:themeColor="text1"/>
                <w:sz w:val="16"/>
                <w:szCs w:val="16"/>
              </w:rPr>
              <w:t>Inferior ao 1º ciclo do ensino básico</w:t>
            </w:r>
          </w:p>
        </w:tc>
        <w:tc>
          <w:tcPr>
            <w:tcW w:w="1440" w:type="dxa"/>
            <w:shd w:val="clear" w:color="auto" w:fill="00CCFF"/>
            <w:vAlign w:val="center"/>
          </w:tcPr>
          <w:p w:rsidR="00BC5802" w:rsidRPr="00F9139A" w:rsidRDefault="00BC5802" w:rsidP="007C7293">
            <w:pPr>
              <w:jc w:val="center"/>
              <w:rPr>
                <w:rFonts w:ascii="Arial Narrow" w:hAnsi="Arial Narrow"/>
                <w:color w:val="000000" w:themeColor="text1"/>
                <w:sz w:val="16"/>
                <w:szCs w:val="16"/>
              </w:rPr>
            </w:pPr>
            <w:r w:rsidRPr="00F9139A">
              <w:rPr>
                <w:rFonts w:ascii="Arial Narrow" w:hAnsi="Arial Narrow"/>
                <w:color w:val="000000" w:themeColor="text1"/>
                <w:sz w:val="16"/>
                <w:szCs w:val="16"/>
              </w:rPr>
              <w:t>1º ciclo do ensino básico</w:t>
            </w:r>
          </w:p>
        </w:tc>
        <w:tc>
          <w:tcPr>
            <w:tcW w:w="1260" w:type="dxa"/>
            <w:shd w:val="clear" w:color="auto" w:fill="00CCFF"/>
            <w:vAlign w:val="center"/>
          </w:tcPr>
          <w:p w:rsidR="00BC5802" w:rsidRPr="00F9139A" w:rsidRDefault="00BC5802" w:rsidP="007C7293">
            <w:pPr>
              <w:jc w:val="center"/>
              <w:rPr>
                <w:rFonts w:ascii="Arial Narrow" w:hAnsi="Arial Narrow"/>
                <w:color w:val="000000" w:themeColor="text1"/>
                <w:sz w:val="16"/>
                <w:szCs w:val="16"/>
              </w:rPr>
            </w:pPr>
            <w:r w:rsidRPr="00F9139A">
              <w:rPr>
                <w:rFonts w:ascii="Arial Narrow" w:hAnsi="Arial Narrow"/>
                <w:color w:val="000000" w:themeColor="text1"/>
                <w:sz w:val="16"/>
                <w:szCs w:val="16"/>
              </w:rPr>
              <w:t>2º ciclo do ensino básico</w:t>
            </w:r>
          </w:p>
        </w:tc>
        <w:tc>
          <w:tcPr>
            <w:tcW w:w="1513" w:type="dxa"/>
            <w:shd w:val="clear" w:color="auto" w:fill="00CCFF"/>
            <w:vAlign w:val="center"/>
          </w:tcPr>
          <w:p w:rsidR="00BC5802" w:rsidRPr="00F9139A" w:rsidRDefault="00BC5802" w:rsidP="007C7293">
            <w:pPr>
              <w:jc w:val="center"/>
              <w:rPr>
                <w:rFonts w:ascii="Arial Narrow" w:hAnsi="Arial Narrow"/>
                <w:color w:val="000000" w:themeColor="text1"/>
                <w:sz w:val="16"/>
                <w:szCs w:val="16"/>
              </w:rPr>
            </w:pPr>
            <w:r w:rsidRPr="00F9139A">
              <w:rPr>
                <w:rFonts w:ascii="Arial Narrow" w:hAnsi="Arial Narrow"/>
                <w:color w:val="000000" w:themeColor="text1"/>
                <w:sz w:val="16"/>
                <w:szCs w:val="16"/>
              </w:rPr>
              <w:t>3º ciclo do ensino básico</w:t>
            </w:r>
          </w:p>
        </w:tc>
        <w:tc>
          <w:tcPr>
            <w:tcW w:w="927" w:type="dxa"/>
            <w:shd w:val="clear" w:color="auto" w:fill="00CCFF"/>
            <w:vAlign w:val="center"/>
          </w:tcPr>
          <w:p w:rsidR="00BC5802" w:rsidRPr="00F9139A" w:rsidRDefault="00BC5802" w:rsidP="007C7293">
            <w:pPr>
              <w:jc w:val="center"/>
              <w:rPr>
                <w:rFonts w:ascii="Arial Narrow" w:hAnsi="Arial Narrow"/>
                <w:color w:val="000000" w:themeColor="text1"/>
                <w:sz w:val="16"/>
                <w:szCs w:val="16"/>
              </w:rPr>
            </w:pPr>
            <w:r w:rsidRPr="00F9139A">
              <w:rPr>
                <w:rFonts w:ascii="Arial Narrow" w:hAnsi="Arial Narrow"/>
                <w:color w:val="000000" w:themeColor="text1"/>
                <w:sz w:val="16"/>
                <w:szCs w:val="16"/>
              </w:rPr>
              <w:t>Ensino secundário</w:t>
            </w:r>
          </w:p>
        </w:tc>
        <w:tc>
          <w:tcPr>
            <w:tcW w:w="914" w:type="dxa"/>
            <w:shd w:val="clear" w:color="auto" w:fill="00CCFF"/>
            <w:vAlign w:val="center"/>
          </w:tcPr>
          <w:p w:rsidR="00BC5802" w:rsidRPr="00F9139A" w:rsidRDefault="00BC5802" w:rsidP="007C7293">
            <w:pPr>
              <w:jc w:val="center"/>
              <w:rPr>
                <w:rFonts w:ascii="Arial Narrow" w:hAnsi="Arial Narrow"/>
                <w:color w:val="000000" w:themeColor="text1"/>
                <w:sz w:val="16"/>
                <w:szCs w:val="16"/>
              </w:rPr>
            </w:pPr>
            <w:r w:rsidRPr="00F9139A">
              <w:rPr>
                <w:rFonts w:ascii="Arial Narrow" w:hAnsi="Arial Narrow"/>
                <w:color w:val="000000" w:themeColor="text1"/>
                <w:sz w:val="16"/>
                <w:szCs w:val="16"/>
              </w:rPr>
              <w:t>Ensino Superior</w:t>
            </w:r>
          </w:p>
        </w:tc>
      </w:tr>
      <w:tr w:rsidR="00307D9F" w:rsidRPr="00F9139A">
        <w:trPr>
          <w:trHeight w:val="255"/>
          <w:jc w:val="center"/>
        </w:trPr>
        <w:tc>
          <w:tcPr>
            <w:tcW w:w="724" w:type="dxa"/>
            <w:vMerge w:val="restart"/>
            <w:shd w:val="clear" w:color="auto" w:fill="auto"/>
            <w:noWrap/>
            <w:vAlign w:val="center"/>
          </w:tcPr>
          <w:p w:rsidR="00307D9F" w:rsidRPr="00620778" w:rsidRDefault="00307D9F" w:rsidP="00620778">
            <w:pPr>
              <w:jc w:val="center"/>
              <w:rPr>
                <w:rFonts w:ascii="Arial Narrow" w:hAnsi="Arial Narrow"/>
                <w:color w:val="000000" w:themeColor="text1"/>
                <w:sz w:val="20"/>
                <w:szCs w:val="20"/>
              </w:rPr>
            </w:pPr>
            <w:r w:rsidRPr="00620778">
              <w:rPr>
                <w:rFonts w:ascii="Arial Narrow" w:hAnsi="Arial Narrow"/>
                <w:color w:val="000000" w:themeColor="text1"/>
                <w:sz w:val="20"/>
                <w:szCs w:val="20"/>
              </w:rPr>
              <w:t>Soure</w:t>
            </w:r>
          </w:p>
        </w:tc>
        <w:tc>
          <w:tcPr>
            <w:tcW w:w="578" w:type="dxa"/>
            <w:tcBorders>
              <w:bottom w:val="single" w:sz="4" w:space="0" w:color="000000"/>
            </w:tcBorders>
            <w:shd w:val="clear" w:color="auto" w:fill="auto"/>
            <w:noWrap/>
            <w:vAlign w:val="center"/>
          </w:tcPr>
          <w:p w:rsidR="00307D9F" w:rsidRPr="00620778" w:rsidRDefault="00307D9F" w:rsidP="007C7293">
            <w:pPr>
              <w:jc w:val="center"/>
              <w:rPr>
                <w:rFonts w:ascii="Arial Narrow" w:hAnsi="Arial Narrow"/>
                <w:color w:val="000000" w:themeColor="text1"/>
                <w:sz w:val="20"/>
                <w:szCs w:val="20"/>
              </w:rPr>
            </w:pPr>
            <w:r w:rsidRPr="00620778">
              <w:rPr>
                <w:rFonts w:ascii="Arial Narrow" w:hAnsi="Arial Narrow"/>
                <w:color w:val="000000" w:themeColor="text1"/>
                <w:sz w:val="20"/>
                <w:szCs w:val="20"/>
              </w:rPr>
              <w:t>1889</w:t>
            </w:r>
          </w:p>
        </w:tc>
        <w:tc>
          <w:tcPr>
            <w:tcW w:w="1218" w:type="dxa"/>
            <w:tcBorders>
              <w:bottom w:val="single" w:sz="4" w:space="0" w:color="000000"/>
            </w:tcBorders>
            <w:shd w:val="clear" w:color="auto" w:fill="auto"/>
            <w:noWrap/>
            <w:vAlign w:val="center"/>
          </w:tcPr>
          <w:p w:rsidR="00307D9F" w:rsidRPr="00620778" w:rsidRDefault="00307D9F" w:rsidP="007C7293">
            <w:pPr>
              <w:jc w:val="center"/>
              <w:rPr>
                <w:rFonts w:ascii="Arial Narrow" w:hAnsi="Arial Narrow"/>
                <w:color w:val="000000" w:themeColor="text1"/>
                <w:sz w:val="20"/>
                <w:szCs w:val="20"/>
              </w:rPr>
            </w:pPr>
            <w:r w:rsidRPr="00620778">
              <w:rPr>
                <w:rFonts w:ascii="Arial Narrow" w:hAnsi="Arial Narrow"/>
                <w:color w:val="000000" w:themeColor="text1"/>
                <w:sz w:val="20"/>
                <w:szCs w:val="20"/>
              </w:rPr>
              <w:t>10</w:t>
            </w:r>
          </w:p>
        </w:tc>
        <w:tc>
          <w:tcPr>
            <w:tcW w:w="1440" w:type="dxa"/>
            <w:tcBorders>
              <w:bottom w:val="single" w:sz="4" w:space="0" w:color="000000"/>
            </w:tcBorders>
            <w:shd w:val="clear" w:color="auto" w:fill="auto"/>
            <w:noWrap/>
            <w:vAlign w:val="center"/>
          </w:tcPr>
          <w:p w:rsidR="00307D9F" w:rsidRPr="00620778" w:rsidRDefault="00307D9F" w:rsidP="007C7293">
            <w:pPr>
              <w:jc w:val="center"/>
              <w:rPr>
                <w:rFonts w:ascii="Arial Narrow" w:hAnsi="Arial Narrow"/>
                <w:color w:val="000000" w:themeColor="text1"/>
                <w:sz w:val="20"/>
                <w:szCs w:val="20"/>
              </w:rPr>
            </w:pPr>
            <w:r w:rsidRPr="00620778">
              <w:rPr>
                <w:rFonts w:ascii="Arial Narrow" w:hAnsi="Arial Narrow"/>
                <w:color w:val="000000" w:themeColor="text1"/>
                <w:sz w:val="20"/>
                <w:szCs w:val="20"/>
              </w:rPr>
              <w:t>334</w:t>
            </w:r>
          </w:p>
        </w:tc>
        <w:tc>
          <w:tcPr>
            <w:tcW w:w="1260" w:type="dxa"/>
            <w:tcBorders>
              <w:bottom w:val="single" w:sz="4" w:space="0" w:color="000000"/>
            </w:tcBorders>
            <w:shd w:val="clear" w:color="auto" w:fill="auto"/>
            <w:noWrap/>
            <w:vAlign w:val="center"/>
          </w:tcPr>
          <w:p w:rsidR="00307D9F" w:rsidRPr="00620778" w:rsidRDefault="00307D9F" w:rsidP="007C7293">
            <w:pPr>
              <w:jc w:val="center"/>
              <w:rPr>
                <w:rFonts w:ascii="Arial Narrow" w:hAnsi="Arial Narrow"/>
                <w:color w:val="000000" w:themeColor="text1"/>
                <w:sz w:val="20"/>
                <w:szCs w:val="20"/>
              </w:rPr>
            </w:pPr>
            <w:r w:rsidRPr="00620778">
              <w:rPr>
                <w:rFonts w:ascii="Arial Narrow" w:hAnsi="Arial Narrow"/>
                <w:color w:val="000000" w:themeColor="text1"/>
                <w:sz w:val="20"/>
                <w:szCs w:val="20"/>
              </w:rPr>
              <w:t>331</w:t>
            </w:r>
          </w:p>
        </w:tc>
        <w:tc>
          <w:tcPr>
            <w:tcW w:w="1513" w:type="dxa"/>
            <w:tcBorders>
              <w:bottom w:val="single" w:sz="4" w:space="0" w:color="000000"/>
            </w:tcBorders>
            <w:shd w:val="clear" w:color="auto" w:fill="auto"/>
            <w:noWrap/>
            <w:vAlign w:val="center"/>
          </w:tcPr>
          <w:p w:rsidR="00307D9F" w:rsidRPr="00620778" w:rsidRDefault="00307D9F" w:rsidP="007C7293">
            <w:pPr>
              <w:jc w:val="center"/>
              <w:rPr>
                <w:rFonts w:ascii="Arial Narrow" w:hAnsi="Arial Narrow"/>
                <w:color w:val="000000" w:themeColor="text1"/>
                <w:sz w:val="20"/>
                <w:szCs w:val="20"/>
              </w:rPr>
            </w:pPr>
            <w:r w:rsidRPr="00620778">
              <w:rPr>
                <w:rFonts w:ascii="Arial Narrow" w:hAnsi="Arial Narrow"/>
                <w:color w:val="000000" w:themeColor="text1"/>
                <w:sz w:val="20"/>
                <w:szCs w:val="20"/>
              </w:rPr>
              <w:t>531</w:t>
            </w:r>
          </w:p>
        </w:tc>
        <w:tc>
          <w:tcPr>
            <w:tcW w:w="927" w:type="dxa"/>
            <w:tcBorders>
              <w:bottom w:val="single" w:sz="4" w:space="0" w:color="000000"/>
            </w:tcBorders>
            <w:shd w:val="clear" w:color="auto" w:fill="auto"/>
            <w:noWrap/>
            <w:vAlign w:val="center"/>
          </w:tcPr>
          <w:p w:rsidR="00307D9F" w:rsidRPr="00620778" w:rsidRDefault="00307D9F" w:rsidP="007C7293">
            <w:pPr>
              <w:jc w:val="center"/>
              <w:rPr>
                <w:rFonts w:ascii="Arial Narrow" w:hAnsi="Arial Narrow"/>
                <w:color w:val="000000" w:themeColor="text1"/>
                <w:sz w:val="20"/>
                <w:szCs w:val="20"/>
              </w:rPr>
            </w:pPr>
            <w:r w:rsidRPr="00620778">
              <w:rPr>
                <w:rFonts w:ascii="Arial Narrow" w:hAnsi="Arial Narrow"/>
                <w:color w:val="000000" w:themeColor="text1"/>
                <w:sz w:val="20"/>
                <w:szCs w:val="20"/>
              </w:rPr>
              <w:t>457</w:t>
            </w:r>
          </w:p>
        </w:tc>
        <w:tc>
          <w:tcPr>
            <w:tcW w:w="914" w:type="dxa"/>
            <w:tcBorders>
              <w:bottom w:val="single" w:sz="4" w:space="0" w:color="000000"/>
            </w:tcBorders>
            <w:shd w:val="clear" w:color="auto" w:fill="auto"/>
            <w:noWrap/>
            <w:vAlign w:val="center"/>
          </w:tcPr>
          <w:p w:rsidR="00307D9F" w:rsidRPr="00620778" w:rsidRDefault="00307D9F" w:rsidP="007C7293">
            <w:pPr>
              <w:jc w:val="center"/>
              <w:rPr>
                <w:rFonts w:ascii="Arial Narrow" w:hAnsi="Arial Narrow"/>
                <w:color w:val="000000" w:themeColor="text1"/>
                <w:sz w:val="20"/>
                <w:szCs w:val="20"/>
              </w:rPr>
            </w:pPr>
            <w:r w:rsidRPr="00620778">
              <w:rPr>
                <w:rFonts w:ascii="Arial Narrow" w:hAnsi="Arial Narrow"/>
                <w:color w:val="000000" w:themeColor="text1"/>
                <w:sz w:val="20"/>
                <w:szCs w:val="20"/>
              </w:rPr>
              <w:t>226</w:t>
            </w:r>
          </w:p>
        </w:tc>
      </w:tr>
      <w:tr w:rsidR="00307D9F" w:rsidRPr="00F9139A">
        <w:trPr>
          <w:trHeight w:val="255"/>
          <w:jc w:val="center"/>
        </w:trPr>
        <w:tc>
          <w:tcPr>
            <w:tcW w:w="724" w:type="dxa"/>
            <w:vMerge/>
            <w:shd w:val="clear" w:color="auto" w:fill="auto"/>
            <w:noWrap/>
            <w:vAlign w:val="center"/>
          </w:tcPr>
          <w:p w:rsidR="00307D9F" w:rsidRPr="00F9139A" w:rsidRDefault="00307D9F" w:rsidP="003B6C29">
            <w:pPr>
              <w:ind w:firstLineChars="100" w:firstLine="160"/>
              <w:jc w:val="center"/>
              <w:rPr>
                <w:rFonts w:ascii="Arial Narrow" w:hAnsi="Arial Narrow"/>
                <w:color w:val="000000" w:themeColor="text1"/>
                <w:sz w:val="16"/>
                <w:szCs w:val="16"/>
              </w:rPr>
            </w:pPr>
          </w:p>
        </w:tc>
        <w:tc>
          <w:tcPr>
            <w:tcW w:w="578" w:type="dxa"/>
            <w:vMerge w:val="restart"/>
            <w:shd w:val="clear" w:color="auto" w:fill="C0C0C0"/>
            <w:noWrap/>
            <w:vAlign w:val="center"/>
          </w:tcPr>
          <w:p w:rsidR="00307D9F" w:rsidRPr="00620778" w:rsidRDefault="00307D9F" w:rsidP="007C7293">
            <w:pPr>
              <w:jc w:val="center"/>
              <w:rPr>
                <w:rFonts w:ascii="Arial Narrow" w:hAnsi="Arial Narrow"/>
                <w:color w:val="000000" w:themeColor="text1"/>
                <w:sz w:val="20"/>
                <w:szCs w:val="20"/>
              </w:rPr>
            </w:pPr>
            <w:r w:rsidRPr="00620778">
              <w:rPr>
                <w:rFonts w:ascii="Arial Narrow" w:hAnsi="Arial Narrow"/>
                <w:color w:val="000000" w:themeColor="text1"/>
                <w:sz w:val="20"/>
                <w:szCs w:val="20"/>
              </w:rPr>
              <w:t>%</w:t>
            </w:r>
          </w:p>
        </w:tc>
        <w:tc>
          <w:tcPr>
            <w:tcW w:w="1218" w:type="dxa"/>
            <w:shd w:val="clear" w:color="auto" w:fill="C0C0C0"/>
            <w:noWrap/>
            <w:vAlign w:val="center"/>
          </w:tcPr>
          <w:p w:rsidR="00307D9F" w:rsidRPr="00620778" w:rsidRDefault="00307D9F" w:rsidP="007C7293">
            <w:pPr>
              <w:jc w:val="center"/>
              <w:rPr>
                <w:rFonts w:ascii="Arial Narrow" w:hAnsi="Arial Narrow"/>
                <w:color w:val="000000" w:themeColor="text1"/>
                <w:sz w:val="20"/>
                <w:szCs w:val="20"/>
              </w:rPr>
            </w:pPr>
            <w:r w:rsidRPr="00620778">
              <w:rPr>
                <w:rFonts w:ascii="Arial Narrow" w:hAnsi="Arial Narrow"/>
                <w:color w:val="000000" w:themeColor="text1"/>
                <w:sz w:val="20"/>
                <w:szCs w:val="20"/>
              </w:rPr>
              <w:t xml:space="preserve">0,5 </w:t>
            </w:r>
          </w:p>
        </w:tc>
        <w:tc>
          <w:tcPr>
            <w:tcW w:w="1440" w:type="dxa"/>
            <w:shd w:val="clear" w:color="auto" w:fill="C0C0C0"/>
            <w:noWrap/>
            <w:vAlign w:val="center"/>
          </w:tcPr>
          <w:p w:rsidR="00307D9F" w:rsidRPr="00620778" w:rsidRDefault="00307D9F" w:rsidP="007C7293">
            <w:pPr>
              <w:jc w:val="center"/>
              <w:rPr>
                <w:rFonts w:ascii="Arial Narrow" w:hAnsi="Arial Narrow"/>
                <w:color w:val="000000" w:themeColor="text1"/>
                <w:sz w:val="20"/>
                <w:szCs w:val="20"/>
              </w:rPr>
            </w:pPr>
            <w:r w:rsidRPr="00620778">
              <w:rPr>
                <w:rFonts w:ascii="Arial Narrow" w:hAnsi="Arial Narrow"/>
                <w:color w:val="000000" w:themeColor="text1"/>
                <w:sz w:val="20"/>
                <w:szCs w:val="20"/>
              </w:rPr>
              <w:t>17,7</w:t>
            </w:r>
          </w:p>
        </w:tc>
        <w:tc>
          <w:tcPr>
            <w:tcW w:w="1260" w:type="dxa"/>
            <w:shd w:val="clear" w:color="auto" w:fill="C0C0C0"/>
            <w:noWrap/>
            <w:vAlign w:val="center"/>
          </w:tcPr>
          <w:p w:rsidR="00307D9F" w:rsidRPr="00620778" w:rsidRDefault="00307D9F" w:rsidP="007C7293">
            <w:pPr>
              <w:jc w:val="center"/>
              <w:rPr>
                <w:rFonts w:ascii="Arial Narrow" w:hAnsi="Arial Narrow"/>
                <w:color w:val="000000" w:themeColor="text1"/>
                <w:sz w:val="20"/>
                <w:szCs w:val="20"/>
              </w:rPr>
            </w:pPr>
            <w:r w:rsidRPr="00620778">
              <w:rPr>
                <w:rFonts w:ascii="Arial Narrow" w:hAnsi="Arial Narrow"/>
                <w:color w:val="000000" w:themeColor="text1"/>
                <w:sz w:val="20"/>
                <w:szCs w:val="20"/>
              </w:rPr>
              <w:t>17,5</w:t>
            </w:r>
          </w:p>
        </w:tc>
        <w:tc>
          <w:tcPr>
            <w:tcW w:w="1513" w:type="dxa"/>
            <w:shd w:val="clear" w:color="auto" w:fill="C0C0C0"/>
            <w:noWrap/>
            <w:vAlign w:val="center"/>
          </w:tcPr>
          <w:p w:rsidR="00307D9F" w:rsidRPr="00620778" w:rsidRDefault="00307D9F" w:rsidP="007C7293">
            <w:pPr>
              <w:jc w:val="center"/>
              <w:rPr>
                <w:rFonts w:ascii="Arial Narrow" w:hAnsi="Arial Narrow"/>
                <w:color w:val="000000" w:themeColor="text1"/>
                <w:sz w:val="20"/>
                <w:szCs w:val="20"/>
              </w:rPr>
            </w:pPr>
            <w:r w:rsidRPr="00620778">
              <w:rPr>
                <w:rFonts w:ascii="Arial Narrow" w:hAnsi="Arial Narrow"/>
                <w:color w:val="000000" w:themeColor="text1"/>
                <w:sz w:val="20"/>
                <w:szCs w:val="20"/>
              </w:rPr>
              <w:t>28,1</w:t>
            </w:r>
          </w:p>
        </w:tc>
        <w:tc>
          <w:tcPr>
            <w:tcW w:w="927" w:type="dxa"/>
            <w:shd w:val="clear" w:color="auto" w:fill="C0C0C0"/>
            <w:noWrap/>
            <w:vAlign w:val="center"/>
          </w:tcPr>
          <w:p w:rsidR="00307D9F" w:rsidRPr="00620778" w:rsidRDefault="00307D9F" w:rsidP="007C7293">
            <w:pPr>
              <w:jc w:val="center"/>
              <w:rPr>
                <w:rFonts w:ascii="Arial Narrow" w:hAnsi="Arial Narrow"/>
                <w:color w:val="000000" w:themeColor="text1"/>
                <w:sz w:val="20"/>
                <w:szCs w:val="20"/>
              </w:rPr>
            </w:pPr>
            <w:r w:rsidRPr="00620778">
              <w:rPr>
                <w:rFonts w:ascii="Arial Narrow" w:hAnsi="Arial Narrow"/>
                <w:color w:val="000000" w:themeColor="text1"/>
                <w:sz w:val="20"/>
                <w:szCs w:val="20"/>
              </w:rPr>
              <w:t>24,2</w:t>
            </w:r>
          </w:p>
        </w:tc>
        <w:tc>
          <w:tcPr>
            <w:tcW w:w="914" w:type="dxa"/>
            <w:shd w:val="clear" w:color="auto" w:fill="C0C0C0"/>
            <w:noWrap/>
            <w:vAlign w:val="center"/>
          </w:tcPr>
          <w:p w:rsidR="00307D9F" w:rsidRPr="00620778" w:rsidRDefault="00307D9F" w:rsidP="007C7293">
            <w:pPr>
              <w:jc w:val="center"/>
              <w:rPr>
                <w:rFonts w:ascii="Arial Narrow" w:hAnsi="Arial Narrow"/>
                <w:color w:val="000000" w:themeColor="text1"/>
                <w:sz w:val="20"/>
                <w:szCs w:val="20"/>
              </w:rPr>
            </w:pPr>
            <w:r w:rsidRPr="00620778">
              <w:rPr>
                <w:rFonts w:ascii="Arial Narrow" w:hAnsi="Arial Narrow"/>
                <w:color w:val="000000" w:themeColor="text1"/>
                <w:sz w:val="20"/>
                <w:szCs w:val="20"/>
              </w:rPr>
              <w:t>12,0</w:t>
            </w:r>
          </w:p>
        </w:tc>
      </w:tr>
      <w:tr w:rsidR="00307D9F" w:rsidRPr="00F9139A" w:rsidTr="007F6DDE">
        <w:trPr>
          <w:trHeight w:val="255"/>
          <w:jc w:val="center"/>
        </w:trPr>
        <w:tc>
          <w:tcPr>
            <w:tcW w:w="724" w:type="dxa"/>
            <w:vMerge/>
            <w:shd w:val="clear" w:color="auto" w:fill="auto"/>
            <w:noWrap/>
            <w:vAlign w:val="center"/>
          </w:tcPr>
          <w:p w:rsidR="00307D9F" w:rsidRPr="00F9139A" w:rsidRDefault="00307D9F" w:rsidP="003B6C29">
            <w:pPr>
              <w:ind w:firstLineChars="100" w:firstLine="160"/>
              <w:jc w:val="center"/>
              <w:rPr>
                <w:rFonts w:ascii="Arial Narrow" w:hAnsi="Arial Narrow"/>
                <w:color w:val="000000" w:themeColor="text1"/>
                <w:sz w:val="16"/>
                <w:szCs w:val="16"/>
              </w:rPr>
            </w:pPr>
          </w:p>
        </w:tc>
        <w:tc>
          <w:tcPr>
            <w:tcW w:w="578" w:type="dxa"/>
            <w:vMerge/>
            <w:shd w:val="clear" w:color="auto" w:fill="C0C0C0"/>
            <w:noWrap/>
            <w:vAlign w:val="center"/>
          </w:tcPr>
          <w:p w:rsidR="00307D9F" w:rsidRPr="00620778" w:rsidRDefault="00307D9F" w:rsidP="007C7293">
            <w:pPr>
              <w:jc w:val="center"/>
              <w:rPr>
                <w:rFonts w:ascii="Arial Narrow" w:hAnsi="Arial Narrow"/>
                <w:color w:val="000000" w:themeColor="text1"/>
                <w:sz w:val="20"/>
                <w:szCs w:val="20"/>
              </w:rPr>
            </w:pPr>
          </w:p>
        </w:tc>
        <w:tc>
          <w:tcPr>
            <w:tcW w:w="5431" w:type="dxa"/>
            <w:gridSpan w:val="4"/>
            <w:shd w:val="clear" w:color="auto" w:fill="C0C0C0"/>
            <w:noWrap/>
            <w:vAlign w:val="center"/>
          </w:tcPr>
          <w:p w:rsidR="00307D9F" w:rsidRPr="00620778" w:rsidRDefault="00307D9F" w:rsidP="007C7293">
            <w:pPr>
              <w:jc w:val="center"/>
              <w:rPr>
                <w:rFonts w:ascii="Arial Narrow" w:hAnsi="Arial Narrow"/>
                <w:color w:val="000000" w:themeColor="text1"/>
                <w:sz w:val="20"/>
                <w:szCs w:val="20"/>
              </w:rPr>
            </w:pPr>
            <w:r>
              <w:rPr>
                <w:rFonts w:ascii="Arial Narrow" w:hAnsi="Arial Narrow"/>
                <w:color w:val="000000" w:themeColor="text1"/>
                <w:sz w:val="20"/>
                <w:szCs w:val="20"/>
              </w:rPr>
              <w:t>63,8</w:t>
            </w:r>
          </w:p>
        </w:tc>
        <w:tc>
          <w:tcPr>
            <w:tcW w:w="1841" w:type="dxa"/>
            <w:gridSpan w:val="2"/>
            <w:shd w:val="clear" w:color="auto" w:fill="C0C0C0"/>
            <w:noWrap/>
            <w:vAlign w:val="center"/>
          </w:tcPr>
          <w:p w:rsidR="00307D9F" w:rsidRPr="00620778" w:rsidRDefault="00307D9F" w:rsidP="007C7293">
            <w:pPr>
              <w:jc w:val="center"/>
              <w:rPr>
                <w:rFonts w:ascii="Arial Narrow" w:hAnsi="Arial Narrow"/>
                <w:color w:val="000000" w:themeColor="text1"/>
                <w:sz w:val="20"/>
                <w:szCs w:val="20"/>
              </w:rPr>
            </w:pPr>
            <w:r>
              <w:rPr>
                <w:rFonts w:ascii="Arial Narrow" w:hAnsi="Arial Narrow"/>
                <w:color w:val="000000" w:themeColor="text1"/>
                <w:sz w:val="20"/>
                <w:szCs w:val="20"/>
              </w:rPr>
              <w:t>36,2</w:t>
            </w:r>
          </w:p>
        </w:tc>
      </w:tr>
    </w:tbl>
    <w:p w:rsidR="00BC5802" w:rsidRPr="00F9139A" w:rsidRDefault="00BE6D3E" w:rsidP="00BC5802">
      <w:pPr>
        <w:autoSpaceDE w:val="0"/>
        <w:autoSpaceDN w:val="0"/>
        <w:adjustRightInd w:val="0"/>
        <w:jc w:val="center"/>
        <w:rPr>
          <w:rFonts w:ascii="Arial" w:hAnsi="Arial" w:cs="Arial"/>
          <w:color w:val="000000" w:themeColor="text1"/>
          <w:sz w:val="16"/>
          <w:szCs w:val="16"/>
        </w:rPr>
      </w:pPr>
      <w:r w:rsidRPr="00F9139A">
        <w:rPr>
          <w:rFonts w:ascii="Arial" w:hAnsi="Arial" w:cs="Arial"/>
          <w:color w:val="000000" w:themeColor="text1"/>
          <w:sz w:val="16"/>
          <w:szCs w:val="16"/>
        </w:rPr>
        <w:t>Fonte: INE (</w:t>
      </w:r>
      <w:r w:rsidR="003D5621" w:rsidRPr="00F9139A">
        <w:rPr>
          <w:rFonts w:ascii="Arial" w:hAnsi="Arial" w:cs="Arial"/>
          <w:color w:val="000000" w:themeColor="text1"/>
          <w:sz w:val="16"/>
          <w:szCs w:val="16"/>
        </w:rPr>
        <w:t>2013</w:t>
      </w:r>
      <w:r w:rsidRPr="00F9139A">
        <w:rPr>
          <w:rFonts w:ascii="Arial" w:hAnsi="Arial" w:cs="Arial"/>
          <w:color w:val="000000" w:themeColor="text1"/>
          <w:sz w:val="16"/>
          <w:szCs w:val="16"/>
        </w:rPr>
        <w:t>)</w:t>
      </w:r>
    </w:p>
    <w:p w:rsidR="00BC5802" w:rsidRPr="00F9139A" w:rsidRDefault="00BC5802" w:rsidP="00BC5802">
      <w:pPr>
        <w:autoSpaceDE w:val="0"/>
        <w:autoSpaceDN w:val="0"/>
        <w:adjustRightInd w:val="0"/>
        <w:jc w:val="center"/>
        <w:rPr>
          <w:rFonts w:ascii="Arial" w:hAnsi="Arial" w:cs="Arial"/>
          <w:b/>
          <w:color w:val="000000" w:themeColor="text1"/>
          <w:sz w:val="20"/>
          <w:szCs w:val="20"/>
        </w:rPr>
      </w:pPr>
    </w:p>
    <w:p w:rsidR="00EE3816" w:rsidRPr="00F9139A" w:rsidRDefault="00973CDE" w:rsidP="00637571">
      <w:pPr>
        <w:autoSpaceDE w:val="0"/>
        <w:autoSpaceDN w:val="0"/>
        <w:adjustRightInd w:val="0"/>
        <w:spacing w:line="360" w:lineRule="auto"/>
        <w:ind w:firstLine="709"/>
        <w:jc w:val="both"/>
        <w:rPr>
          <w:rFonts w:ascii="Arial" w:hAnsi="Arial" w:cs="Arial"/>
          <w:color w:val="000000" w:themeColor="text1"/>
          <w:sz w:val="22"/>
          <w:szCs w:val="22"/>
        </w:rPr>
      </w:pPr>
      <w:r w:rsidRPr="00F9139A">
        <w:rPr>
          <w:rFonts w:ascii="Arial" w:hAnsi="Arial" w:cs="Arial"/>
          <w:color w:val="000000" w:themeColor="text1"/>
          <w:sz w:val="22"/>
          <w:szCs w:val="22"/>
        </w:rPr>
        <w:t xml:space="preserve"> </w:t>
      </w:r>
    </w:p>
    <w:p w:rsidR="00BC5802" w:rsidRPr="00F9139A" w:rsidRDefault="00973CDE" w:rsidP="003966E5">
      <w:pPr>
        <w:autoSpaceDE w:val="0"/>
        <w:autoSpaceDN w:val="0"/>
        <w:adjustRightInd w:val="0"/>
        <w:spacing w:line="360" w:lineRule="auto"/>
        <w:ind w:firstLine="709"/>
        <w:jc w:val="both"/>
        <w:rPr>
          <w:rFonts w:ascii="Arial" w:hAnsi="Arial" w:cs="Arial"/>
          <w:color w:val="000000" w:themeColor="text1"/>
          <w:sz w:val="22"/>
          <w:szCs w:val="22"/>
        </w:rPr>
      </w:pPr>
      <w:r w:rsidRPr="00F9139A">
        <w:rPr>
          <w:rFonts w:ascii="Arial" w:hAnsi="Arial" w:cs="Arial"/>
          <w:color w:val="000000" w:themeColor="text1"/>
          <w:sz w:val="22"/>
          <w:szCs w:val="22"/>
        </w:rPr>
        <w:t>O me</w:t>
      </w:r>
      <w:r w:rsidR="00CE155B" w:rsidRPr="00F9139A">
        <w:rPr>
          <w:rFonts w:ascii="Arial" w:hAnsi="Arial" w:cs="Arial"/>
          <w:color w:val="000000" w:themeColor="text1"/>
          <w:sz w:val="22"/>
          <w:szCs w:val="22"/>
        </w:rPr>
        <w:t>smo acontece</w:t>
      </w:r>
      <w:r w:rsidRPr="00F9139A">
        <w:rPr>
          <w:rFonts w:ascii="Arial" w:hAnsi="Arial" w:cs="Arial"/>
          <w:color w:val="000000" w:themeColor="text1"/>
          <w:sz w:val="22"/>
          <w:szCs w:val="22"/>
        </w:rPr>
        <w:t xml:space="preserve"> quando analisamos os dados mais </w:t>
      </w:r>
      <w:r w:rsidR="00CE155B" w:rsidRPr="00F9139A">
        <w:rPr>
          <w:rFonts w:ascii="Arial" w:hAnsi="Arial" w:cs="Arial"/>
          <w:color w:val="000000" w:themeColor="text1"/>
          <w:sz w:val="22"/>
          <w:szCs w:val="22"/>
        </w:rPr>
        <w:t>recentes sobre o desemprego no c</w:t>
      </w:r>
      <w:r w:rsidR="00FC226C" w:rsidRPr="00F9139A">
        <w:rPr>
          <w:rFonts w:ascii="Arial" w:hAnsi="Arial" w:cs="Arial"/>
          <w:color w:val="000000" w:themeColor="text1"/>
          <w:sz w:val="22"/>
          <w:szCs w:val="22"/>
        </w:rPr>
        <w:t>oncelho de Soure: uma parte significativa dos cidadãos desempregados, na nossa área de influência, apresenta</w:t>
      </w:r>
      <w:r w:rsidRPr="00F9139A">
        <w:rPr>
          <w:rFonts w:ascii="Arial" w:hAnsi="Arial" w:cs="Arial"/>
          <w:color w:val="000000" w:themeColor="text1"/>
          <w:sz w:val="22"/>
          <w:szCs w:val="22"/>
        </w:rPr>
        <w:t xml:space="preserve"> grandes </w:t>
      </w:r>
      <w:r w:rsidR="00637571" w:rsidRPr="00F9139A">
        <w:rPr>
          <w:rFonts w:ascii="Arial" w:hAnsi="Arial" w:cs="Arial"/>
          <w:color w:val="000000" w:themeColor="text1"/>
          <w:sz w:val="22"/>
          <w:szCs w:val="22"/>
        </w:rPr>
        <w:t>c</w:t>
      </w:r>
      <w:r w:rsidR="00234535" w:rsidRPr="00F9139A">
        <w:rPr>
          <w:rFonts w:ascii="Arial" w:hAnsi="Arial" w:cs="Arial"/>
          <w:color w:val="000000" w:themeColor="text1"/>
          <w:sz w:val="22"/>
          <w:szCs w:val="22"/>
        </w:rPr>
        <w:t>arência</w:t>
      </w:r>
      <w:r w:rsidR="00CE155B" w:rsidRPr="00F9139A">
        <w:rPr>
          <w:rFonts w:ascii="Arial" w:hAnsi="Arial" w:cs="Arial"/>
          <w:color w:val="000000" w:themeColor="text1"/>
          <w:sz w:val="22"/>
          <w:szCs w:val="22"/>
        </w:rPr>
        <w:t>s</w:t>
      </w:r>
      <w:r w:rsidR="00234535" w:rsidRPr="00F9139A">
        <w:rPr>
          <w:rFonts w:ascii="Arial" w:hAnsi="Arial" w:cs="Arial"/>
          <w:color w:val="000000" w:themeColor="text1"/>
          <w:sz w:val="22"/>
          <w:szCs w:val="22"/>
        </w:rPr>
        <w:t xml:space="preserve"> de </w:t>
      </w:r>
      <w:r w:rsidR="00234535" w:rsidRPr="00F9139A">
        <w:rPr>
          <w:rFonts w:ascii="Arial" w:hAnsi="Arial" w:cs="Arial"/>
          <w:color w:val="000000" w:themeColor="text1"/>
          <w:sz w:val="22"/>
          <w:szCs w:val="22"/>
        </w:rPr>
        <w:lastRenderedPageBreak/>
        <w:t>formação (</w:t>
      </w:r>
      <w:r w:rsidR="0026385C">
        <w:rPr>
          <w:rFonts w:ascii="Arial" w:hAnsi="Arial" w:cs="Arial"/>
          <w:color w:val="000000" w:themeColor="text1"/>
          <w:sz w:val="22"/>
          <w:szCs w:val="22"/>
        </w:rPr>
        <w:t>t</w:t>
      </w:r>
      <w:r w:rsidR="0065522E">
        <w:rPr>
          <w:rFonts w:ascii="Arial" w:hAnsi="Arial" w:cs="Arial"/>
          <w:color w:val="000000" w:themeColor="text1"/>
          <w:sz w:val="22"/>
          <w:szCs w:val="22"/>
        </w:rPr>
        <w:t>abela</w:t>
      </w:r>
      <w:r w:rsidR="00234535" w:rsidRPr="00F9139A">
        <w:rPr>
          <w:rFonts w:ascii="Arial" w:hAnsi="Arial" w:cs="Arial"/>
          <w:color w:val="000000" w:themeColor="text1"/>
          <w:sz w:val="22"/>
          <w:szCs w:val="22"/>
        </w:rPr>
        <w:t xml:space="preserve"> </w:t>
      </w:r>
      <w:r w:rsidR="0026385C">
        <w:rPr>
          <w:rFonts w:ascii="Arial" w:hAnsi="Arial" w:cs="Arial"/>
          <w:color w:val="000000" w:themeColor="text1"/>
          <w:sz w:val="22"/>
          <w:szCs w:val="22"/>
        </w:rPr>
        <w:t>12</w:t>
      </w:r>
      <w:r w:rsidR="00637571" w:rsidRPr="00F9139A">
        <w:rPr>
          <w:rFonts w:ascii="Arial" w:hAnsi="Arial" w:cs="Arial"/>
          <w:color w:val="000000" w:themeColor="text1"/>
          <w:sz w:val="22"/>
          <w:szCs w:val="22"/>
        </w:rPr>
        <w:t>)</w:t>
      </w:r>
      <w:r w:rsidR="00EE3816" w:rsidRPr="00F9139A">
        <w:rPr>
          <w:rFonts w:ascii="Arial" w:hAnsi="Arial" w:cs="Arial"/>
          <w:color w:val="000000" w:themeColor="text1"/>
          <w:sz w:val="22"/>
          <w:szCs w:val="22"/>
        </w:rPr>
        <w:t xml:space="preserve">, mostrando-nos um flagelo social que atinge, sobretudo, os cidadãos </w:t>
      </w:r>
      <w:r w:rsidR="00DF1AB4" w:rsidRPr="00F9139A">
        <w:rPr>
          <w:rFonts w:ascii="Arial" w:hAnsi="Arial" w:cs="Arial"/>
          <w:color w:val="000000" w:themeColor="text1"/>
          <w:sz w:val="22"/>
          <w:szCs w:val="22"/>
        </w:rPr>
        <w:t xml:space="preserve">com </w:t>
      </w:r>
      <w:r w:rsidR="00EE3816" w:rsidRPr="00F9139A">
        <w:rPr>
          <w:rFonts w:ascii="Arial" w:hAnsi="Arial" w:cs="Arial"/>
          <w:color w:val="000000" w:themeColor="text1"/>
          <w:sz w:val="22"/>
          <w:szCs w:val="22"/>
        </w:rPr>
        <w:t>habilitações escolares</w:t>
      </w:r>
      <w:r w:rsidR="00DF1AB4" w:rsidRPr="00F9139A">
        <w:rPr>
          <w:rFonts w:ascii="Arial" w:hAnsi="Arial" w:cs="Arial"/>
          <w:color w:val="000000" w:themeColor="text1"/>
          <w:sz w:val="22"/>
          <w:szCs w:val="22"/>
        </w:rPr>
        <w:t xml:space="preserve"> inferiores ao ensino secundário (57,8%)</w:t>
      </w:r>
      <w:r w:rsidR="00EE3816" w:rsidRPr="00F9139A">
        <w:rPr>
          <w:rFonts w:ascii="Arial" w:hAnsi="Arial" w:cs="Arial"/>
          <w:color w:val="000000" w:themeColor="text1"/>
          <w:sz w:val="22"/>
          <w:szCs w:val="22"/>
        </w:rPr>
        <w:t>.</w:t>
      </w:r>
    </w:p>
    <w:p w:rsidR="00637571" w:rsidRDefault="00637571" w:rsidP="00637571">
      <w:pPr>
        <w:autoSpaceDE w:val="0"/>
        <w:autoSpaceDN w:val="0"/>
        <w:adjustRightInd w:val="0"/>
        <w:spacing w:line="360" w:lineRule="auto"/>
        <w:ind w:firstLine="709"/>
        <w:jc w:val="both"/>
        <w:rPr>
          <w:rFonts w:ascii="Arial" w:hAnsi="Arial" w:cs="Arial"/>
          <w:sz w:val="22"/>
          <w:szCs w:val="22"/>
        </w:rPr>
      </w:pPr>
    </w:p>
    <w:p w:rsidR="005A6823" w:rsidRPr="00F9139A" w:rsidRDefault="0065522E" w:rsidP="00341D9E">
      <w:pPr>
        <w:autoSpaceDE w:val="0"/>
        <w:autoSpaceDN w:val="0"/>
        <w:adjustRightInd w:val="0"/>
        <w:ind w:firstLine="709"/>
        <w:jc w:val="center"/>
        <w:rPr>
          <w:rFonts w:ascii="Arial" w:hAnsi="Arial" w:cs="Arial"/>
          <w:color w:val="000000" w:themeColor="text1"/>
          <w:sz w:val="20"/>
          <w:szCs w:val="20"/>
        </w:rPr>
      </w:pPr>
      <w:r>
        <w:rPr>
          <w:rFonts w:ascii="Arial" w:hAnsi="Arial" w:cs="Arial"/>
          <w:color w:val="000000" w:themeColor="text1"/>
          <w:sz w:val="20"/>
          <w:szCs w:val="20"/>
        </w:rPr>
        <w:t>Tabela</w:t>
      </w:r>
      <w:r w:rsidR="00234535" w:rsidRPr="00F9139A">
        <w:rPr>
          <w:rFonts w:ascii="Arial" w:hAnsi="Arial" w:cs="Arial"/>
          <w:color w:val="000000" w:themeColor="text1"/>
          <w:sz w:val="20"/>
          <w:szCs w:val="20"/>
        </w:rPr>
        <w:t xml:space="preserve"> </w:t>
      </w:r>
      <w:r w:rsidR="0026385C">
        <w:rPr>
          <w:rFonts w:ascii="Arial" w:hAnsi="Arial" w:cs="Arial"/>
          <w:color w:val="000000" w:themeColor="text1"/>
          <w:sz w:val="20"/>
          <w:szCs w:val="20"/>
        </w:rPr>
        <w:t>12</w:t>
      </w:r>
      <w:r w:rsidR="00B67641" w:rsidRPr="00F9139A">
        <w:rPr>
          <w:rFonts w:ascii="Arial" w:hAnsi="Arial" w:cs="Arial"/>
          <w:color w:val="000000" w:themeColor="text1"/>
          <w:sz w:val="20"/>
          <w:szCs w:val="20"/>
        </w:rPr>
        <w:t xml:space="preserve"> – A</w:t>
      </w:r>
      <w:r w:rsidR="00637571" w:rsidRPr="00F9139A">
        <w:rPr>
          <w:rFonts w:ascii="Arial" w:hAnsi="Arial" w:cs="Arial"/>
          <w:color w:val="000000" w:themeColor="text1"/>
          <w:sz w:val="20"/>
          <w:szCs w:val="20"/>
        </w:rPr>
        <w:t>tivos desempregados, por grau de habilitação académica</w:t>
      </w:r>
      <w:r w:rsidR="009642CF" w:rsidRPr="00F9139A">
        <w:rPr>
          <w:rFonts w:ascii="Arial" w:hAnsi="Arial" w:cs="Arial"/>
          <w:color w:val="000000" w:themeColor="text1"/>
          <w:sz w:val="20"/>
          <w:szCs w:val="20"/>
        </w:rPr>
        <w:t xml:space="preserve">, </w:t>
      </w:r>
    </w:p>
    <w:p w:rsidR="00637571" w:rsidRPr="00F9139A" w:rsidRDefault="009642CF" w:rsidP="00341D9E">
      <w:pPr>
        <w:autoSpaceDE w:val="0"/>
        <w:autoSpaceDN w:val="0"/>
        <w:adjustRightInd w:val="0"/>
        <w:ind w:firstLine="709"/>
        <w:jc w:val="center"/>
        <w:rPr>
          <w:rFonts w:ascii="Arial" w:hAnsi="Arial" w:cs="Arial"/>
          <w:color w:val="000000" w:themeColor="text1"/>
          <w:sz w:val="20"/>
          <w:szCs w:val="20"/>
        </w:rPr>
      </w:pPr>
      <w:r w:rsidRPr="00F9139A">
        <w:rPr>
          <w:rFonts w:ascii="Arial" w:hAnsi="Arial" w:cs="Arial"/>
          <w:color w:val="000000" w:themeColor="text1"/>
          <w:sz w:val="20"/>
          <w:szCs w:val="20"/>
        </w:rPr>
        <w:t xml:space="preserve">em 31 de </w:t>
      </w:r>
      <w:r w:rsidR="00B67641" w:rsidRPr="00F9139A">
        <w:rPr>
          <w:rFonts w:ascii="Arial" w:hAnsi="Arial" w:cs="Arial"/>
          <w:color w:val="000000" w:themeColor="text1"/>
          <w:sz w:val="20"/>
          <w:szCs w:val="20"/>
        </w:rPr>
        <w:t>maio de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2"/>
        <w:gridCol w:w="1231"/>
        <w:gridCol w:w="1030"/>
        <w:gridCol w:w="1089"/>
        <w:gridCol w:w="1089"/>
        <w:gridCol w:w="717"/>
        <w:gridCol w:w="1169"/>
        <w:gridCol w:w="1163"/>
      </w:tblGrid>
      <w:tr w:rsidR="003D05E9" w:rsidRPr="00F9139A">
        <w:tc>
          <w:tcPr>
            <w:tcW w:w="1232" w:type="dxa"/>
            <w:shd w:val="clear" w:color="auto" w:fill="00CCFF"/>
            <w:vAlign w:val="center"/>
          </w:tcPr>
          <w:p w:rsidR="003D05E9" w:rsidRPr="00F9139A" w:rsidRDefault="003D05E9" w:rsidP="00F83A33">
            <w:pPr>
              <w:autoSpaceDE w:val="0"/>
              <w:autoSpaceDN w:val="0"/>
              <w:adjustRightInd w:val="0"/>
              <w:spacing w:line="360" w:lineRule="auto"/>
              <w:jc w:val="center"/>
              <w:rPr>
                <w:rFonts w:ascii="Arial Narrow" w:hAnsi="Arial Narrow" w:cs="Arial"/>
                <w:color w:val="000000" w:themeColor="text1"/>
                <w:sz w:val="20"/>
                <w:szCs w:val="20"/>
              </w:rPr>
            </w:pPr>
          </w:p>
        </w:tc>
        <w:tc>
          <w:tcPr>
            <w:tcW w:w="1231" w:type="dxa"/>
            <w:shd w:val="clear" w:color="auto" w:fill="00CCFF"/>
            <w:vAlign w:val="center"/>
          </w:tcPr>
          <w:p w:rsidR="003D05E9" w:rsidRPr="00F9139A" w:rsidRDefault="003D05E9" w:rsidP="00F83A33">
            <w:pPr>
              <w:autoSpaceDE w:val="0"/>
              <w:autoSpaceDN w:val="0"/>
              <w:adjustRightInd w:val="0"/>
              <w:spacing w:line="360" w:lineRule="auto"/>
              <w:jc w:val="center"/>
              <w:rPr>
                <w:rFonts w:ascii="Arial Narrow" w:hAnsi="Arial Narrow" w:cs="Arial"/>
                <w:color w:val="000000" w:themeColor="text1"/>
                <w:sz w:val="20"/>
                <w:szCs w:val="20"/>
              </w:rPr>
            </w:pPr>
            <w:r w:rsidRPr="00F9139A">
              <w:rPr>
                <w:rFonts w:ascii="Arial Narrow" w:hAnsi="Arial Narrow"/>
                <w:color w:val="000000" w:themeColor="text1"/>
                <w:sz w:val="20"/>
                <w:szCs w:val="20"/>
              </w:rPr>
              <w:t>&lt;</w:t>
            </w:r>
            <w:r w:rsidRPr="00F9139A">
              <w:rPr>
                <w:rFonts w:ascii="Arial Narrow" w:hAnsi="Arial Narrow" w:cs="Arial"/>
                <w:color w:val="000000" w:themeColor="text1"/>
                <w:sz w:val="20"/>
                <w:szCs w:val="20"/>
              </w:rPr>
              <w:t xml:space="preserve"> 1º Ciclo</w:t>
            </w:r>
          </w:p>
        </w:tc>
        <w:tc>
          <w:tcPr>
            <w:tcW w:w="1030" w:type="dxa"/>
            <w:shd w:val="clear" w:color="auto" w:fill="00CCFF"/>
            <w:vAlign w:val="center"/>
          </w:tcPr>
          <w:p w:rsidR="003D05E9" w:rsidRPr="00F9139A" w:rsidRDefault="003D05E9" w:rsidP="00F83A33">
            <w:pPr>
              <w:autoSpaceDE w:val="0"/>
              <w:autoSpaceDN w:val="0"/>
              <w:adjustRightInd w:val="0"/>
              <w:spacing w:line="360" w:lineRule="auto"/>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1ºCiclo</w:t>
            </w:r>
          </w:p>
        </w:tc>
        <w:tc>
          <w:tcPr>
            <w:tcW w:w="1089" w:type="dxa"/>
            <w:shd w:val="clear" w:color="auto" w:fill="00CCFF"/>
            <w:vAlign w:val="center"/>
          </w:tcPr>
          <w:p w:rsidR="003D05E9" w:rsidRPr="00F9139A" w:rsidRDefault="003D05E9" w:rsidP="00F83A33">
            <w:pPr>
              <w:autoSpaceDE w:val="0"/>
              <w:autoSpaceDN w:val="0"/>
              <w:adjustRightInd w:val="0"/>
              <w:spacing w:line="360" w:lineRule="auto"/>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2º Ciclo</w:t>
            </w:r>
          </w:p>
        </w:tc>
        <w:tc>
          <w:tcPr>
            <w:tcW w:w="1089" w:type="dxa"/>
            <w:shd w:val="clear" w:color="auto" w:fill="00CCFF"/>
            <w:vAlign w:val="center"/>
          </w:tcPr>
          <w:p w:rsidR="003D05E9" w:rsidRPr="00F9139A" w:rsidRDefault="003D05E9" w:rsidP="00F83A33">
            <w:pPr>
              <w:autoSpaceDE w:val="0"/>
              <w:autoSpaceDN w:val="0"/>
              <w:adjustRightInd w:val="0"/>
              <w:spacing w:line="360" w:lineRule="auto"/>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3º Ciclo</w:t>
            </w:r>
          </w:p>
        </w:tc>
        <w:tc>
          <w:tcPr>
            <w:tcW w:w="717" w:type="dxa"/>
            <w:shd w:val="clear" w:color="auto" w:fill="00CCFF"/>
            <w:vAlign w:val="center"/>
          </w:tcPr>
          <w:p w:rsidR="003D05E9" w:rsidRPr="00F9139A" w:rsidRDefault="003D05E9" w:rsidP="00F83A33">
            <w:pPr>
              <w:autoSpaceDE w:val="0"/>
              <w:autoSpaceDN w:val="0"/>
              <w:adjustRightInd w:val="0"/>
              <w:spacing w:line="360" w:lineRule="auto"/>
              <w:jc w:val="center"/>
              <w:rPr>
                <w:rFonts w:ascii="Arial Narrow" w:hAnsi="Arial Narrow" w:cs="Arial"/>
                <w:color w:val="000000" w:themeColor="text1"/>
                <w:sz w:val="20"/>
                <w:szCs w:val="20"/>
              </w:rPr>
            </w:pPr>
            <w:proofErr w:type="spellStart"/>
            <w:r w:rsidRPr="00F9139A">
              <w:rPr>
                <w:rFonts w:ascii="Arial Narrow" w:hAnsi="Arial Narrow" w:cs="Arial"/>
                <w:color w:val="000000" w:themeColor="text1"/>
                <w:sz w:val="20"/>
                <w:szCs w:val="20"/>
              </w:rPr>
              <w:t>Sec</w:t>
            </w:r>
            <w:proofErr w:type="spellEnd"/>
          </w:p>
        </w:tc>
        <w:tc>
          <w:tcPr>
            <w:tcW w:w="1169" w:type="dxa"/>
            <w:shd w:val="clear" w:color="auto" w:fill="00CCFF"/>
            <w:vAlign w:val="center"/>
          </w:tcPr>
          <w:p w:rsidR="003D05E9" w:rsidRPr="00F9139A" w:rsidRDefault="003D05E9" w:rsidP="00F83A33">
            <w:pPr>
              <w:autoSpaceDE w:val="0"/>
              <w:autoSpaceDN w:val="0"/>
              <w:adjustRightInd w:val="0"/>
              <w:spacing w:line="360" w:lineRule="auto"/>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Superior</w:t>
            </w:r>
          </w:p>
        </w:tc>
        <w:tc>
          <w:tcPr>
            <w:tcW w:w="1163" w:type="dxa"/>
            <w:shd w:val="clear" w:color="auto" w:fill="00CCFF"/>
            <w:vAlign w:val="center"/>
          </w:tcPr>
          <w:p w:rsidR="003D05E9" w:rsidRPr="00F9139A" w:rsidRDefault="003D05E9" w:rsidP="00F83A33">
            <w:pPr>
              <w:autoSpaceDE w:val="0"/>
              <w:autoSpaceDN w:val="0"/>
              <w:adjustRightInd w:val="0"/>
              <w:spacing w:line="360" w:lineRule="auto"/>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Total</w:t>
            </w:r>
          </w:p>
        </w:tc>
      </w:tr>
      <w:tr w:rsidR="007A6B01" w:rsidRPr="00F9139A">
        <w:tc>
          <w:tcPr>
            <w:tcW w:w="1232" w:type="dxa"/>
            <w:vMerge w:val="restart"/>
            <w:vAlign w:val="center"/>
          </w:tcPr>
          <w:p w:rsidR="007A6B01" w:rsidRPr="00F9139A" w:rsidRDefault="007A6B01" w:rsidP="00F83A33">
            <w:pPr>
              <w:autoSpaceDE w:val="0"/>
              <w:autoSpaceDN w:val="0"/>
              <w:adjustRightInd w:val="0"/>
              <w:spacing w:line="360" w:lineRule="auto"/>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Soure</w:t>
            </w:r>
          </w:p>
        </w:tc>
        <w:tc>
          <w:tcPr>
            <w:tcW w:w="1231" w:type="dxa"/>
            <w:tcBorders>
              <w:bottom w:val="single" w:sz="4" w:space="0" w:color="auto"/>
            </w:tcBorders>
            <w:vAlign w:val="center"/>
          </w:tcPr>
          <w:p w:rsidR="007A6B01" w:rsidRPr="00F9139A" w:rsidRDefault="007A6B01" w:rsidP="00297EA5">
            <w:pPr>
              <w:autoSpaceDE w:val="0"/>
              <w:autoSpaceDN w:val="0"/>
              <w:adjustRightInd w:val="0"/>
              <w:spacing w:line="360" w:lineRule="auto"/>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3</w:t>
            </w:r>
            <w:r w:rsidR="00297EA5">
              <w:rPr>
                <w:rFonts w:ascii="Arial Narrow" w:hAnsi="Arial Narrow" w:cs="Arial"/>
                <w:color w:val="000000" w:themeColor="text1"/>
                <w:sz w:val="20"/>
                <w:szCs w:val="20"/>
              </w:rPr>
              <w:t>6</w:t>
            </w:r>
          </w:p>
        </w:tc>
        <w:tc>
          <w:tcPr>
            <w:tcW w:w="1030" w:type="dxa"/>
            <w:tcBorders>
              <w:bottom w:val="single" w:sz="4" w:space="0" w:color="auto"/>
            </w:tcBorders>
            <w:vAlign w:val="center"/>
          </w:tcPr>
          <w:p w:rsidR="007A6B01" w:rsidRPr="00F9139A" w:rsidRDefault="00297EA5" w:rsidP="00F83A33">
            <w:pPr>
              <w:autoSpaceDE w:val="0"/>
              <w:autoSpaceDN w:val="0"/>
              <w:adjustRightInd w:val="0"/>
              <w:spacing w:line="360" w:lineRule="auto"/>
              <w:jc w:val="center"/>
              <w:rPr>
                <w:rFonts w:ascii="Arial Narrow" w:hAnsi="Arial Narrow" w:cs="Arial"/>
                <w:color w:val="000000" w:themeColor="text1"/>
                <w:sz w:val="20"/>
                <w:szCs w:val="20"/>
              </w:rPr>
            </w:pPr>
            <w:r>
              <w:rPr>
                <w:rFonts w:ascii="Arial Narrow" w:hAnsi="Arial Narrow" w:cs="Arial"/>
                <w:color w:val="000000" w:themeColor="text1"/>
                <w:sz w:val="20"/>
                <w:szCs w:val="20"/>
              </w:rPr>
              <w:t>18</w:t>
            </w:r>
            <w:r w:rsidR="00B67641" w:rsidRPr="00F9139A">
              <w:rPr>
                <w:rFonts w:ascii="Arial Narrow" w:hAnsi="Arial Narrow" w:cs="Arial"/>
                <w:color w:val="000000" w:themeColor="text1"/>
                <w:sz w:val="20"/>
                <w:szCs w:val="20"/>
              </w:rPr>
              <w:t>4</w:t>
            </w:r>
          </w:p>
        </w:tc>
        <w:tc>
          <w:tcPr>
            <w:tcW w:w="1089" w:type="dxa"/>
            <w:tcBorders>
              <w:bottom w:val="single" w:sz="4" w:space="0" w:color="auto"/>
            </w:tcBorders>
            <w:vAlign w:val="center"/>
          </w:tcPr>
          <w:p w:rsidR="007A6B01" w:rsidRPr="00F9139A" w:rsidRDefault="00B67641" w:rsidP="00297EA5">
            <w:pPr>
              <w:autoSpaceDE w:val="0"/>
              <w:autoSpaceDN w:val="0"/>
              <w:adjustRightInd w:val="0"/>
              <w:spacing w:line="360" w:lineRule="auto"/>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8</w:t>
            </w:r>
            <w:r w:rsidR="00297EA5">
              <w:rPr>
                <w:rFonts w:ascii="Arial Narrow" w:hAnsi="Arial Narrow" w:cs="Arial"/>
                <w:color w:val="000000" w:themeColor="text1"/>
                <w:sz w:val="20"/>
                <w:szCs w:val="20"/>
              </w:rPr>
              <w:t>3</w:t>
            </w:r>
          </w:p>
        </w:tc>
        <w:tc>
          <w:tcPr>
            <w:tcW w:w="1089" w:type="dxa"/>
            <w:tcBorders>
              <w:bottom w:val="single" w:sz="4" w:space="0" w:color="auto"/>
            </w:tcBorders>
            <w:vAlign w:val="center"/>
          </w:tcPr>
          <w:p w:rsidR="007A6B01" w:rsidRPr="00F9139A" w:rsidRDefault="00B67641" w:rsidP="00F83A33">
            <w:pPr>
              <w:autoSpaceDE w:val="0"/>
              <w:autoSpaceDN w:val="0"/>
              <w:adjustRightInd w:val="0"/>
              <w:spacing w:line="360" w:lineRule="auto"/>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16</w:t>
            </w:r>
            <w:r w:rsidR="00297EA5">
              <w:rPr>
                <w:rFonts w:ascii="Arial Narrow" w:hAnsi="Arial Narrow" w:cs="Arial"/>
                <w:color w:val="000000" w:themeColor="text1"/>
                <w:sz w:val="20"/>
                <w:szCs w:val="20"/>
              </w:rPr>
              <w:t>7</w:t>
            </w:r>
          </w:p>
        </w:tc>
        <w:tc>
          <w:tcPr>
            <w:tcW w:w="717" w:type="dxa"/>
            <w:tcBorders>
              <w:bottom w:val="single" w:sz="4" w:space="0" w:color="auto"/>
            </w:tcBorders>
            <w:vAlign w:val="center"/>
          </w:tcPr>
          <w:p w:rsidR="007A6B01" w:rsidRPr="00F9139A" w:rsidRDefault="00B67641" w:rsidP="00DE2E31">
            <w:pPr>
              <w:autoSpaceDE w:val="0"/>
              <w:autoSpaceDN w:val="0"/>
              <w:adjustRightInd w:val="0"/>
              <w:spacing w:line="360" w:lineRule="auto"/>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2</w:t>
            </w:r>
            <w:r w:rsidR="00DE2E31">
              <w:rPr>
                <w:rFonts w:ascii="Arial Narrow" w:hAnsi="Arial Narrow" w:cs="Arial"/>
                <w:color w:val="000000" w:themeColor="text1"/>
                <w:sz w:val="20"/>
                <w:szCs w:val="20"/>
              </w:rPr>
              <w:t>06</w:t>
            </w:r>
          </w:p>
        </w:tc>
        <w:tc>
          <w:tcPr>
            <w:tcW w:w="1169" w:type="dxa"/>
            <w:tcBorders>
              <w:bottom w:val="single" w:sz="4" w:space="0" w:color="auto"/>
            </w:tcBorders>
            <w:vAlign w:val="center"/>
          </w:tcPr>
          <w:p w:rsidR="007A6B01" w:rsidRPr="00F9139A" w:rsidRDefault="00B67641" w:rsidP="00DE2E31">
            <w:pPr>
              <w:autoSpaceDE w:val="0"/>
              <w:autoSpaceDN w:val="0"/>
              <w:adjustRightInd w:val="0"/>
              <w:spacing w:line="360" w:lineRule="auto"/>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w:t>
            </w:r>
            <w:r w:rsidR="00DE2E31">
              <w:rPr>
                <w:rFonts w:ascii="Arial Narrow" w:hAnsi="Arial Narrow" w:cs="Arial"/>
                <w:color w:val="000000" w:themeColor="text1"/>
                <w:sz w:val="20"/>
                <w:szCs w:val="20"/>
              </w:rPr>
              <w:t>38</w:t>
            </w:r>
          </w:p>
        </w:tc>
        <w:tc>
          <w:tcPr>
            <w:tcW w:w="1163" w:type="dxa"/>
            <w:tcBorders>
              <w:bottom w:val="single" w:sz="4" w:space="0" w:color="auto"/>
            </w:tcBorders>
            <w:vAlign w:val="center"/>
          </w:tcPr>
          <w:p w:rsidR="007A6B01" w:rsidRPr="00F9139A" w:rsidRDefault="00DE2E31" w:rsidP="00F83A33">
            <w:pPr>
              <w:autoSpaceDE w:val="0"/>
              <w:autoSpaceDN w:val="0"/>
              <w:adjustRightInd w:val="0"/>
              <w:spacing w:line="360" w:lineRule="auto"/>
              <w:jc w:val="center"/>
              <w:rPr>
                <w:rFonts w:ascii="Arial Narrow" w:hAnsi="Arial Narrow" w:cs="Arial"/>
                <w:color w:val="000000" w:themeColor="text1"/>
                <w:sz w:val="20"/>
                <w:szCs w:val="20"/>
              </w:rPr>
            </w:pPr>
            <w:r>
              <w:rPr>
                <w:rFonts w:ascii="Arial Narrow" w:hAnsi="Arial Narrow" w:cs="Arial"/>
                <w:color w:val="000000" w:themeColor="text1"/>
                <w:sz w:val="20"/>
                <w:szCs w:val="20"/>
              </w:rPr>
              <w:t>814</w:t>
            </w:r>
          </w:p>
        </w:tc>
      </w:tr>
      <w:tr w:rsidR="007A6B01" w:rsidRPr="00F9139A">
        <w:tc>
          <w:tcPr>
            <w:tcW w:w="1232" w:type="dxa"/>
            <w:vMerge/>
            <w:vAlign w:val="center"/>
          </w:tcPr>
          <w:p w:rsidR="007A6B01" w:rsidRPr="00F9139A" w:rsidRDefault="007A6B01" w:rsidP="00F83A33">
            <w:pPr>
              <w:autoSpaceDE w:val="0"/>
              <w:autoSpaceDN w:val="0"/>
              <w:adjustRightInd w:val="0"/>
              <w:spacing w:line="360" w:lineRule="auto"/>
              <w:jc w:val="center"/>
              <w:rPr>
                <w:rFonts w:ascii="Arial Narrow" w:hAnsi="Arial Narrow" w:cs="Arial"/>
                <w:color w:val="000000" w:themeColor="text1"/>
                <w:sz w:val="20"/>
                <w:szCs w:val="20"/>
              </w:rPr>
            </w:pPr>
          </w:p>
        </w:tc>
        <w:tc>
          <w:tcPr>
            <w:tcW w:w="1231" w:type="dxa"/>
            <w:shd w:val="clear" w:color="auto" w:fill="C0C0C0"/>
            <w:vAlign w:val="center"/>
          </w:tcPr>
          <w:p w:rsidR="007A6B01" w:rsidRPr="00F9139A" w:rsidRDefault="00DE2E31" w:rsidP="00F83A33">
            <w:pPr>
              <w:autoSpaceDE w:val="0"/>
              <w:autoSpaceDN w:val="0"/>
              <w:adjustRightInd w:val="0"/>
              <w:spacing w:line="360" w:lineRule="auto"/>
              <w:jc w:val="center"/>
              <w:rPr>
                <w:rFonts w:ascii="Arial Narrow" w:hAnsi="Arial Narrow" w:cs="Arial"/>
                <w:color w:val="000000" w:themeColor="text1"/>
                <w:sz w:val="20"/>
                <w:szCs w:val="20"/>
              </w:rPr>
            </w:pPr>
            <w:r>
              <w:rPr>
                <w:rFonts w:ascii="Arial Narrow" w:hAnsi="Arial Narrow" w:cs="Arial"/>
                <w:color w:val="000000" w:themeColor="text1"/>
                <w:sz w:val="20"/>
                <w:szCs w:val="20"/>
              </w:rPr>
              <w:t>4,4</w:t>
            </w:r>
            <w:r w:rsidR="007A6B01" w:rsidRPr="00F9139A">
              <w:rPr>
                <w:rFonts w:ascii="Arial Narrow" w:hAnsi="Arial Narrow" w:cs="Arial"/>
                <w:color w:val="000000" w:themeColor="text1"/>
                <w:sz w:val="20"/>
                <w:szCs w:val="20"/>
              </w:rPr>
              <w:t>%</w:t>
            </w:r>
          </w:p>
        </w:tc>
        <w:tc>
          <w:tcPr>
            <w:tcW w:w="1030" w:type="dxa"/>
            <w:shd w:val="clear" w:color="auto" w:fill="C0C0C0"/>
            <w:vAlign w:val="center"/>
          </w:tcPr>
          <w:p w:rsidR="007A6B01" w:rsidRPr="00F9139A" w:rsidRDefault="00DE2E31" w:rsidP="00F83A33">
            <w:pPr>
              <w:autoSpaceDE w:val="0"/>
              <w:autoSpaceDN w:val="0"/>
              <w:adjustRightInd w:val="0"/>
              <w:spacing w:line="360" w:lineRule="auto"/>
              <w:jc w:val="center"/>
              <w:rPr>
                <w:rFonts w:ascii="Arial Narrow" w:hAnsi="Arial Narrow" w:cs="Arial"/>
                <w:color w:val="000000" w:themeColor="text1"/>
                <w:sz w:val="20"/>
                <w:szCs w:val="20"/>
              </w:rPr>
            </w:pPr>
            <w:r>
              <w:rPr>
                <w:rFonts w:ascii="Arial Narrow" w:hAnsi="Arial Narrow" w:cs="Arial"/>
                <w:color w:val="000000" w:themeColor="text1"/>
                <w:sz w:val="20"/>
                <w:szCs w:val="20"/>
              </w:rPr>
              <w:t>22,6%</w:t>
            </w:r>
          </w:p>
        </w:tc>
        <w:tc>
          <w:tcPr>
            <w:tcW w:w="1089" w:type="dxa"/>
            <w:shd w:val="clear" w:color="auto" w:fill="C0C0C0"/>
            <w:vAlign w:val="center"/>
          </w:tcPr>
          <w:p w:rsidR="007A6B01" w:rsidRPr="00F9139A" w:rsidRDefault="00DE2E31" w:rsidP="00F83A33">
            <w:pPr>
              <w:autoSpaceDE w:val="0"/>
              <w:autoSpaceDN w:val="0"/>
              <w:adjustRightInd w:val="0"/>
              <w:spacing w:line="360" w:lineRule="auto"/>
              <w:jc w:val="center"/>
              <w:rPr>
                <w:rFonts w:ascii="Arial Narrow" w:hAnsi="Arial Narrow" w:cs="Arial"/>
                <w:color w:val="000000" w:themeColor="text1"/>
                <w:sz w:val="20"/>
                <w:szCs w:val="20"/>
              </w:rPr>
            </w:pPr>
            <w:r>
              <w:rPr>
                <w:rFonts w:ascii="Arial Narrow" w:hAnsi="Arial Narrow" w:cs="Arial"/>
                <w:color w:val="000000" w:themeColor="text1"/>
                <w:sz w:val="20"/>
                <w:szCs w:val="20"/>
              </w:rPr>
              <w:t>10,2</w:t>
            </w:r>
            <w:r w:rsidR="007A6B01" w:rsidRPr="00F9139A">
              <w:rPr>
                <w:rFonts w:ascii="Arial Narrow" w:hAnsi="Arial Narrow" w:cs="Arial"/>
                <w:color w:val="000000" w:themeColor="text1"/>
                <w:sz w:val="20"/>
                <w:szCs w:val="20"/>
              </w:rPr>
              <w:t>%</w:t>
            </w:r>
          </w:p>
        </w:tc>
        <w:tc>
          <w:tcPr>
            <w:tcW w:w="1089" w:type="dxa"/>
            <w:shd w:val="clear" w:color="auto" w:fill="C0C0C0"/>
            <w:vAlign w:val="center"/>
          </w:tcPr>
          <w:p w:rsidR="007A6B01" w:rsidRPr="00F9139A" w:rsidRDefault="00DE2E31" w:rsidP="00F83A33">
            <w:pPr>
              <w:autoSpaceDE w:val="0"/>
              <w:autoSpaceDN w:val="0"/>
              <w:adjustRightInd w:val="0"/>
              <w:spacing w:line="360" w:lineRule="auto"/>
              <w:jc w:val="center"/>
              <w:rPr>
                <w:rFonts w:ascii="Arial Narrow" w:hAnsi="Arial Narrow" w:cs="Arial"/>
                <w:color w:val="000000" w:themeColor="text1"/>
                <w:sz w:val="20"/>
                <w:szCs w:val="20"/>
              </w:rPr>
            </w:pPr>
            <w:r>
              <w:rPr>
                <w:rFonts w:ascii="Arial Narrow" w:hAnsi="Arial Narrow" w:cs="Arial"/>
                <w:color w:val="000000" w:themeColor="text1"/>
                <w:sz w:val="20"/>
                <w:szCs w:val="20"/>
              </w:rPr>
              <w:t>20,5</w:t>
            </w:r>
            <w:r w:rsidR="007A6B01" w:rsidRPr="00F9139A">
              <w:rPr>
                <w:rFonts w:ascii="Arial Narrow" w:hAnsi="Arial Narrow" w:cs="Arial"/>
                <w:color w:val="000000" w:themeColor="text1"/>
                <w:sz w:val="20"/>
                <w:szCs w:val="20"/>
              </w:rPr>
              <w:t>%</w:t>
            </w:r>
          </w:p>
        </w:tc>
        <w:tc>
          <w:tcPr>
            <w:tcW w:w="717" w:type="dxa"/>
            <w:shd w:val="clear" w:color="auto" w:fill="C0C0C0"/>
            <w:vAlign w:val="center"/>
          </w:tcPr>
          <w:p w:rsidR="007A6B01" w:rsidRPr="00F9139A" w:rsidRDefault="00DE2E31" w:rsidP="00F83A33">
            <w:pPr>
              <w:autoSpaceDE w:val="0"/>
              <w:autoSpaceDN w:val="0"/>
              <w:adjustRightInd w:val="0"/>
              <w:spacing w:line="360" w:lineRule="auto"/>
              <w:jc w:val="center"/>
              <w:rPr>
                <w:rFonts w:ascii="Arial Narrow" w:hAnsi="Arial Narrow" w:cs="Arial"/>
                <w:color w:val="000000" w:themeColor="text1"/>
                <w:sz w:val="20"/>
                <w:szCs w:val="20"/>
              </w:rPr>
            </w:pPr>
            <w:r>
              <w:rPr>
                <w:rFonts w:ascii="Arial Narrow" w:hAnsi="Arial Narrow" w:cs="Arial"/>
                <w:color w:val="000000" w:themeColor="text1"/>
                <w:sz w:val="20"/>
                <w:szCs w:val="20"/>
              </w:rPr>
              <w:t>25,3</w:t>
            </w:r>
            <w:r w:rsidR="007A6B01" w:rsidRPr="00F9139A">
              <w:rPr>
                <w:rFonts w:ascii="Arial Narrow" w:hAnsi="Arial Narrow" w:cs="Arial"/>
                <w:color w:val="000000" w:themeColor="text1"/>
                <w:sz w:val="20"/>
                <w:szCs w:val="20"/>
              </w:rPr>
              <w:t>%</w:t>
            </w:r>
          </w:p>
        </w:tc>
        <w:tc>
          <w:tcPr>
            <w:tcW w:w="1169" w:type="dxa"/>
            <w:shd w:val="clear" w:color="auto" w:fill="C0C0C0"/>
            <w:vAlign w:val="center"/>
          </w:tcPr>
          <w:p w:rsidR="007A6B01" w:rsidRPr="00F9139A" w:rsidRDefault="00DE2E31" w:rsidP="00F83A33">
            <w:pPr>
              <w:autoSpaceDE w:val="0"/>
              <w:autoSpaceDN w:val="0"/>
              <w:adjustRightInd w:val="0"/>
              <w:spacing w:line="360" w:lineRule="auto"/>
              <w:jc w:val="center"/>
              <w:rPr>
                <w:rFonts w:ascii="Arial Narrow" w:hAnsi="Arial Narrow" w:cs="Arial"/>
                <w:color w:val="000000" w:themeColor="text1"/>
                <w:sz w:val="20"/>
                <w:szCs w:val="20"/>
              </w:rPr>
            </w:pPr>
            <w:r>
              <w:rPr>
                <w:rFonts w:ascii="Arial Narrow" w:hAnsi="Arial Narrow" w:cs="Arial"/>
                <w:color w:val="000000" w:themeColor="text1"/>
                <w:sz w:val="20"/>
                <w:szCs w:val="20"/>
              </w:rPr>
              <w:t>17,0</w:t>
            </w:r>
            <w:r w:rsidR="007A6B01" w:rsidRPr="00F9139A">
              <w:rPr>
                <w:rFonts w:ascii="Arial Narrow" w:hAnsi="Arial Narrow" w:cs="Arial"/>
                <w:color w:val="000000" w:themeColor="text1"/>
                <w:sz w:val="20"/>
                <w:szCs w:val="20"/>
              </w:rPr>
              <w:t>%</w:t>
            </w:r>
          </w:p>
        </w:tc>
        <w:tc>
          <w:tcPr>
            <w:tcW w:w="1163" w:type="dxa"/>
            <w:shd w:val="clear" w:color="auto" w:fill="C0C0C0"/>
            <w:vAlign w:val="center"/>
          </w:tcPr>
          <w:p w:rsidR="007A6B01" w:rsidRPr="00F9139A" w:rsidRDefault="007A6B01" w:rsidP="00F83A33">
            <w:pPr>
              <w:autoSpaceDE w:val="0"/>
              <w:autoSpaceDN w:val="0"/>
              <w:adjustRightInd w:val="0"/>
              <w:spacing w:line="360" w:lineRule="auto"/>
              <w:jc w:val="center"/>
              <w:rPr>
                <w:rFonts w:ascii="Arial Narrow" w:hAnsi="Arial Narrow" w:cs="Arial"/>
                <w:color w:val="000000" w:themeColor="text1"/>
                <w:sz w:val="20"/>
                <w:szCs w:val="20"/>
              </w:rPr>
            </w:pPr>
            <w:r w:rsidRPr="00F9139A">
              <w:rPr>
                <w:rFonts w:ascii="Arial Narrow" w:hAnsi="Arial Narrow" w:cs="Arial"/>
                <w:color w:val="000000" w:themeColor="text1"/>
                <w:sz w:val="20"/>
                <w:szCs w:val="20"/>
              </w:rPr>
              <w:t>100%</w:t>
            </w:r>
          </w:p>
        </w:tc>
      </w:tr>
    </w:tbl>
    <w:p w:rsidR="00637571" w:rsidRPr="00F9139A" w:rsidRDefault="00BE6D3E" w:rsidP="00FA3832">
      <w:pPr>
        <w:autoSpaceDE w:val="0"/>
        <w:autoSpaceDN w:val="0"/>
        <w:adjustRightInd w:val="0"/>
        <w:spacing w:line="360" w:lineRule="auto"/>
        <w:jc w:val="center"/>
        <w:rPr>
          <w:rFonts w:ascii="Arial" w:hAnsi="Arial" w:cs="Arial"/>
          <w:color w:val="000000" w:themeColor="text1"/>
          <w:sz w:val="16"/>
          <w:szCs w:val="16"/>
        </w:rPr>
      </w:pPr>
      <w:r w:rsidRPr="00F9139A">
        <w:rPr>
          <w:rFonts w:ascii="Arial" w:hAnsi="Arial" w:cs="Arial"/>
          <w:color w:val="000000" w:themeColor="text1"/>
          <w:sz w:val="16"/>
          <w:szCs w:val="16"/>
        </w:rPr>
        <w:t>Fonte: IEFP (</w:t>
      </w:r>
      <w:r w:rsidR="00DF1AB4" w:rsidRPr="00F9139A">
        <w:rPr>
          <w:rFonts w:ascii="Arial" w:hAnsi="Arial" w:cs="Arial"/>
          <w:color w:val="000000" w:themeColor="text1"/>
          <w:sz w:val="16"/>
          <w:szCs w:val="16"/>
        </w:rPr>
        <w:t>2014</w:t>
      </w:r>
      <w:r w:rsidRPr="00F9139A">
        <w:rPr>
          <w:rFonts w:ascii="Arial" w:hAnsi="Arial" w:cs="Arial"/>
          <w:color w:val="000000" w:themeColor="text1"/>
          <w:sz w:val="16"/>
          <w:szCs w:val="16"/>
        </w:rPr>
        <w:t>)</w:t>
      </w:r>
    </w:p>
    <w:p w:rsidR="00637571" w:rsidRPr="00F9139A" w:rsidRDefault="00637571" w:rsidP="00637571">
      <w:pPr>
        <w:autoSpaceDE w:val="0"/>
        <w:autoSpaceDN w:val="0"/>
        <w:adjustRightInd w:val="0"/>
        <w:spacing w:line="360" w:lineRule="auto"/>
        <w:ind w:firstLine="709"/>
        <w:jc w:val="both"/>
        <w:rPr>
          <w:rFonts w:ascii="Arial" w:hAnsi="Arial" w:cs="Arial"/>
          <w:color w:val="000000" w:themeColor="text1"/>
          <w:sz w:val="22"/>
          <w:szCs w:val="22"/>
        </w:rPr>
      </w:pPr>
    </w:p>
    <w:p w:rsidR="00BC5802" w:rsidRPr="00F9139A" w:rsidRDefault="00BC5802" w:rsidP="003966E5">
      <w:pPr>
        <w:autoSpaceDE w:val="0"/>
        <w:autoSpaceDN w:val="0"/>
        <w:adjustRightInd w:val="0"/>
        <w:spacing w:line="360" w:lineRule="auto"/>
        <w:ind w:firstLine="709"/>
        <w:jc w:val="both"/>
        <w:rPr>
          <w:rFonts w:ascii="Arial" w:hAnsi="Arial" w:cs="Arial"/>
          <w:color w:val="000000" w:themeColor="text1"/>
          <w:sz w:val="22"/>
          <w:szCs w:val="22"/>
        </w:rPr>
      </w:pPr>
      <w:r w:rsidRPr="00F9139A">
        <w:rPr>
          <w:rFonts w:ascii="Arial" w:hAnsi="Arial" w:cs="Arial"/>
          <w:color w:val="000000" w:themeColor="text1"/>
          <w:sz w:val="22"/>
          <w:szCs w:val="22"/>
        </w:rPr>
        <w:t>Os da</w:t>
      </w:r>
      <w:r w:rsidR="00BC0605" w:rsidRPr="00F9139A">
        <w:rPr>
          <w:rFonts w:ascii="Arial" w:hAnsi="Arial" w:cs="Arial"/>
          <w:color w:val="000000" w:themeColor="text1"/>
          <w:sz w:val="22"/>
          <w:szCs w:val="22"/>
        </w:rPr>
        <w:t xml:space="preserve">dos </w:t>
      </w:r>
      <w:r w:rsidR="00DF1AB4" w:rsidRPr="00F9139A">
        <w:rPr>
          <w:rFonts w:ascii="Arial" w:hAnsi="Arial" w:cs="Arial"/>
          <w:color w:val="000000" w:themeColor="text1"/>
          <w:sz w:val="22"/>
          <w:szCs w:val="22"/>
        </w:rPr>
        <w:t xml:space="preserve">apresentados anteriormente </w:t>
      </w:r>
      <w:r w:rsidR="00BC0605" w:rsidRPr="00F9139A">
        <w:rPr>
          <w:rFonts w:ascii="Arial" w:hAnsi="Arial" w:cs="Arial"/>
          <w:color w:val="000000" w:themeColor="text1"/>
          <w:sz w:val="22"/>
          <w:szCs w:val="22"/>
        </w:rPr>
        <w:t>continuam a mostrar-nos um c</w:t>
      </w:r>
      <w:r w:rsidRPr="00F9139A">
        <w:rPr>
          <w:rFonts w:ascii="Arial" w:hAnsi="Arial" w:cs="Arial"/>
          <w:color w:val="000000" w:themeColor="text1"/>
          <w:sz w:val="22"/>
          <w:szCs w:val="22"/>
        </w:rPr>
        <w:t>oncelho em que muito há ainda a fazer ao nível da educação e formação de adultos, pois os níveis de qualificação académica continuam a ser baixos, numa larga faixa desses grupos etários</w:t>
      </w:r>
      <w:r w:rsidR="00DE2E31">
        <w:rPr>
          <w:rFonts w:ascii="Arial" w:hAnsi="Arial" w:cs="Arial"/>
          <w:color w:val="000000" w:themeColor="text1"/>
          <w:sz w:val="22"/>
          <w:szCs w:val="22"/>
        </w:rPr>
        <w:t xml:space="preserve"> (57,7% com níveis de habilitação ao nível do 9º ano ou inferior)</w:t>
      </w:r>
      <w:r w:rsidRPr="00F9139A">
        <w:rPr>
          <w:rFonts w:ascii="Arial" w:hAnsi="Arial" w:cs="Arial"/>
          <w:color w:val="000000" w:themeColor="text1"/>
          <w:sz w:val="22"/>
          <w:szCs w:val="22"/>
        </w:rPr>
        <w:t>. Mas os mesmos</w:t>
      </w:r>
      <w:r w:rsidR="00BC0605" w:rsidRPr="00F9139A">
        <w:rPr>
          <w:rFonts w:ascii="Arial" w:hAnsi="Arial" w:cs="Arial"/>
          <w:color w:val="000000" w:themeColor="text1"/>
          <w:sz w:val="22"/>
          <w:szCs w:val="22"/>
        </w:rPr>
        <w:t xml:space="preserve"> dados </w:t>
      </w:r>
      <w:r w:rsidR="00307D9F">
        <w:rPr>
          <w:rFonts w:ascii="Arial" w:hAnsi="Arial" w:cs="Arial"/>
          <w:color w:val="000000" w:themeColor="text1"/>
          <w:sz w:val="22"/>
          <w:szCs w:val="22"/>
        </w:rPr>
        <w:t>(</w:t>
      </w:r>
      <w:r w:rsidR="0026385C">
        <w:rPr>
          <w:rFonts w:ascii="Arial" w:hAnsi="Arial" w:cs="Arial"/>
          <w:color w:val="000000" w:themeColor="text1"/>
          <w:sz w:val="22"/>
          <w:szCs w:val="22"/>
        </w:rPr>
        <w:t>t</w:t>
      </w:r>
      <w:r w:rsidR="0065522E">
        <w:rPr>
          <w:rFonts w:ascii="Arial" w:hAnsi="Arial" w:cs="Arial"/>
          <w:color w:val="000000" w:themeColor="text1"/>
          <w:sz w:val="22"/>
          <w:szCs w:val="22"/>
        </w:rPr>
        <w:t>abela</w:t>
      </w:r>
      <w:r w:rsidR="00307D9F">
        <w:rPr>
          <w:rFonts w:ascii="Arial" w:hAnsi="Arial" w:cs="Arial"/>
          <w:color w:val="000000" w:themeColor="text1"/>
          <w:sz w:val="22"/>
          <w:szCs w:val="22"/>
        </w:rPr>
        <w:t xml:space="preserve"> </w:t>
      </w:r>
      <w:r w:rsidR="0026385C">
        <w:rPr>
          <w:rFonts w:ascii="Arial" w:hAnsi="Arial" w:cs="Arial"/>
          <w:color w:val="000000" w:themeColor="text1"/>
          <w:sz w:val="22"/>
          <w:szCs w:val="22"/>
        </w:rPr>
        <w:t>10</w:t>
      </w:r>
      <w:r w:rsidR="00307D9F">
        <w:rPr>
          <w:rFonts w:ascii="Arial" w:hAnsi="Arial" w:cs="Arial"/>
          <w:color w:val="000000" w:themeColor="text1"/>
          <w:sz w:val="22"/>
          <w:szCs w:val="22"/>
        </w:rPr>
        <w:t xml:space="preserve">) </w:t>
      </w:r>
      <w:r w:rsidR="00BC0605" w:rsidRPr="00F9139A">
        <w:rPr>
          <w:rFonts w:ascii="Arial" w:hAnsi="Arial" w:cs="Arial"/>
          <w:color w:val="000000" w:themeColor="text1"/>
          <w:sz w:val="22"/>
          <w:szCs w:val="22"/>
        </w:rPr>
        <w:t>mostram-nos</w:t>
      </w:r>
      <w:r w:rsidR="003545BF">
        <w:rPr>
          <w:rFonts w:ascii="Arial" w:hAnsi="Arial" w:cs="Arial"/>
          <w:color w:val="000000" w:themeColor="text1"/>
          <w:sz w:val="22"/>
          <w:szCs w:val="22"/>
        </w:rPr>
        <w:t xml:space="preserve"> </w:t>
      </w:r>
      <w:r w:rsidR="00BC0605" w:rsidRPr="00F9139A">
        <w:rPr>
          <w:rFonts w:ascii="Arial" w:hAnsi="Arial" w:cs="Arial"/>
          <w:color w:val="000000" w:themeColor="text1"/>
          <w:sz w:val="22"/>
          <w:szCs w:val="22"/>
        </w:rPr>
        <w:t>um c</w:t>
      </w:r>
      <w:r w:rsidRPr="00F9139A">
        <w:rPr>
          <w:rFonts w:ascii="Arial" w:hAnsi="Arial" w:cs="Arial"/>
          <w:color w:val="000000" w:themeColor="text1"/>
          <w:sz w:val="22"/>
          <w:szCs w:val="22"/>
        </w:rPr>
        <w:t>oncelho</w:t>
      </w:r>
      <w:r w:rsidR="003545BF">
        <w:rPr>
          <w:rFonts w:ascii="Arial" w:hAnsi="Arial" w:cs="Arial"/>
          <w:color w:val="000000" w:themeColor="text1"/>
          <w:sz w:val="22"/>
          <w:szCs w:val="22"/>
        </w:rPr>
        <w:t xml:space="preserve"> com estabelecimentos de ensino que conseguem atrair crianças e jovens para além da área geográfica (concelho de Soure), pela qualidade do serviço prestado, </w:t>
      </w:r>
      <w:r w:rsidRPr="00F9139A">
        <w:rPr>
          <w:rFonts w:ascii="Arial" w:hAnsi="Arial" w:cs="Arial"/>
          <w:color w:val="000000" w:themeColor="text1"/>
          <w:sz w:val="22"/>
          <w:szCs w:val="22"/>
        </w:rPr>
        <w:t xml:space="preserve">tornando-se agora mais premente </w:t>
      </w:r>
      <w:r w:rsidR="003545BF">
        <w:rPr>
          <w:rFonts w:ascii="Arial" w:hAnsi="Arial" w:cs="Arial"/>
          <w:color w:val="000000" w:themeColor="text1"/>
          <w:sz w:val="22"/>
          <w:szCs w:val="22"/>
        </w:rPr>
        <w:t>manter uma preocupação centrad</w:t>
      </w:r>
      <w:r w:rsidRPr="00F9139A">
        <w:rPr>
          <w:rFonts w:ascii="Arial" w:hAnsi="Arial" w:cs="Arial"/>
          <w:color w:val="000000" w:themeColor="text1"/>
          <w:sz w:val="22"/>
          <w:szCs w:val="22"/>
        </w:rPr>
        <w:t>a</w:t>
      </w:r>
      <w:r w:rsidR="003545BF">
        <w:rPr>
          <w:rFonts w:ascii="Arial" w:hAnsi="Arial" w:cs="Arial"/>
          <w:color w:val="000000" w:themeColor="text1"/>
          <w:sz w:val="22"/>
          <w:szCs w:val="22"/>
        </w:rPr>
        <w:t xml:space="preserve"> na</w:t>
      </w:r>
      <w:r w:rsidRPr="00F9139A">
        <w:rPr>
          <w:rFonts w:ascii="Arial" w:hAnsi="Arial" w:cs="Arial"/>
          <w:color w:val="000000" w:themeColor="text1"/>
          <w:sz w:val="22"/>
          <w:szCs w:val="22"/>
        </w:rPr>
        <w:t xml:space="preserve"> melhoria </w:t>
      </w:r>
      <w:r w:rsidR="00DF1AB4" w:rsidRPr="00F9139A">
        <w:rPr>
          <w:rFonts w:ascii="Arial" w:hAnsi="Arial" w:cs="Arial"/>
          <w:color w:val="000000" w:themeColor="text1"/>
          <w:sz w:val="22"/>
          <w:szCs w:val="22"/>
        </w:rPr>
        <w:t xml:space="preserve">dos seus resultados escolares, </w:t>
      </w:r>
      <w:r w:rsidR="003545BF">
        <w:rPr>
          <w:rFonts w:ascii="Arial" w:hAnsi="Arial" w:cs="Arial"/>
          <w:color w:val="000000" w:themeColor="text1"/>
          <w:sz w:val="22"/>
          <w:szCs w:val="22"/>
        </w:rPr>
        <w:t>n</w:t>
      </w:r>
      <w:r w:rsidRPr="00F9139A">
        <w:rPr>
          <w:rFonts w:ascii="Arial" w:hAnsi="Arial" w:cs="Arial"/>
          <w:color w:val="000000" w:themeColor="text1"/>
          <w:sz w:val="22"/>
          <w:szCs w:val="22"/>
        </w:rPr>
        <w:t xml:space="preserve">a adequação das ofertas educativas aos perfis e capacidades dos jovens </w:t>
      </w:r>
      <w:r w:rsidR="00DF1AB4" w:rsidRPr="00F9139A">
        <w:rPr>
          <w:rFonts w:ascii="Arial" w:hAnsi="Arial" w:cs="Arial"/>
          <w:color w:val="000000" w:themeColor="text1"/>
          <w:sz w:val="22"/>
          <w:szCs w:val="22"/>
        </w:rPr>
        <w:t xml:space="preserve">e </w:t>
      </w:r>
      <w:r w:rsidR="003545BF">
        <w:rPr>
          <w:rFonts w:ascii="Arial" w:hAnsi="Arial" w:cs="Arial"/>
          <w:color w:val="000000" w:themeColor="text1"/>
          <w:sz w:val="22"/>
          <w:szCs w:val="22"/>
        </w:rPr>
        <w:t>n</w:t>
      </w:r>
      <w:r w:rsidR="00DF1AB4" w:rsidRPr="00F9139A">
        <w:rPr>
          <w:rFonts w:ascii="Arial" w:hAnsi="Arial" w:cs="Arial"/>
          <w:color w:val="000000" w:themeColor="text1"/>
          <w:sz w:val="22"/>
          <w:szCs w:val="22"/>
        </w:rPr>
        <w:t>a aposta em serviços de excelência para todos os que frequentam o Agrupamento de Escolas de Soure</w:t>
      </w:r>
      <w:r w:rsidRPr="00F9139A">
        <w:rPr>
          <w:rFonts w:ascii="Arial" w:hAnsi="Arial" w:cs="Arial"/>
          <w:color w:val="000000" w:themeColor="text1"/>
          <w:sz w:val="22"/>
          <w:szCs w:val="22"/>
        </w:rPr>
        <w:t xml:space="preserve">. </w:t>
      </w:r>
    </w:p>
    <w:p w:rsidR="00BC5802" w:rsidRPr="00BE6D3E" w:rsidRDefault="00BC5802" w:rsidP="00BC5802">
      <w:pPr>
        <w:tabs>
          <w:tab w:val="left" w:pos="0"/>
        </w:tabs>
        <w:autoSpaceDE w:val="0"/>
        <w:autoSpaceDN w:val="0"/>
        <w:adjustRightInd w:val="0"/>
        <w:spacing w:line="360" w:lineRule="auto"/>
        <w:jc w:val="both"/>
        <w:rPr>
          <w:rFonts w:ascii="Arial" w:hAnsi="Arial" w:cs="Arial"/>
          <w:color w:val="FF0000"/>
          <w:sz w:val="16"/>
          <w:szCs w:val="16"/>
        </w:rPr>
      </w:pPr>
      <w:r w:rsidRPr="00231FF0">
        <w:rPr>
          <w:rFonts w:ascii="Arial" w:hAnsi="Arial" w:cs="Arial"/>
          <w:sz w:val="22"/>
          <w:szCs w:val="22"/>
        </w:rPr>
        <w:tab/>
      </w:r>
      <w:r>
        <w:rPr>
          <w:rFonts w:ascii="Arial" w:hAnsi="Arial" w:cs="Arial"/>
          <w:b/>
          <w:sz w:val="28"/>
          <w:szCs w:val="28"/>
        </w:rPr>
        <w:br w:type="page"/>
      </w:r>
    </w:p>
    <w:p w:rsidR="00BC5802" w:rsidRPr="00801BCC" w:rsidRDefault="00BC5802" w:rsidP="005C6FB1">
      <w:pPr>
        <w:pStyle w:val="Ttulo1"/>
        <w:spacing w:before="120"/>
        <w:jc w:val="center"/>
        <w:rPr>
          <w:sz w:val="28"/>
          <w:szCs w:val="28"/>
        </w:rPr>
      </w:pPr>
      <w:bookmarkStart w:id="18" w:name="_Toc279220396"/>
      <w:bookmarkStart w:id="19" w:name="_Toc279220472"/>
      <w:bookmarkStart w:id="20" w:name="_Toc408846268"/>
      <w:r w:rsidRPr="00801BCC">
        <w:rPr>
          <w:sz w:val="28"/>
          <w:szCs w:val="28"/>
        </w:rPr>
        <w:lastRenderedPageBreak/>
        <w:t>III – Caracterização do Agrupamento</w:t>
      </w:r>
      <w:bookmarkEnd w:id="18"/>
      <w:bookmarkEnd w:id="19"/>
      <w:bookmarkEnd w:id="20"/>
    </w:p>
    <w:p w:rsidR="00BC5802" w:rsidRPr="004A1511" w:rsidRDefault="00BC5802" w:rsidP="00BC5802">
      <w:pPr>
        <w:autoSpaceDE w:val="0"/>
        <w:autoSpaceDN w:val="0"/>
        <w:adjustRightInd w:val="0"/>
        <w:spacing w:line="360" w:lineRule="auto"/>
        <w:ind w:firstLine="360"/>
        <w:jc w:val="both"/>
        <w:rPr>
          <w:rFonts w:ascii="Arial" w:hAnsi="Arial" w:cs="Arial"/>
          <w:sz w:val="12"/>
          <w:szCs w:val="12"/>
        </w:rPr>
      </w:pPr>
    </w:p>
    <w:p w:rsidR="006055F8" w:rsidRDefault="006055F8" w:rsidP="00801BCC">
      <w:pPr>
        <w:pStyle w:val="Ttulo2"/>
        <w:rPr>
          <w:i w:val="0"/>
          <w:iCs w:val="0"/>
          <w:sz w:val="24"/>
        </w:rPr>
      </w:pPr>
      <w:bookmarkStart w:id="21" w:name="_Toc279220397"/>
      <w:bookmarkStart w:id="22" w:name="_Toc279220473"/>
      <w:r>
        <w:rPr>
          <w:i w:val="0"/>
          <w:iCs w:val="0"/>
          <w:noProof/>
          <w:sz w:val="24"/>
        </w:rPr>
        <w:drawing>
          <wp:anchor distT="0" distB="0" distL="114300" distR="114300" simplePos="0" relativeHeight="251679232" behindDoc="1" locked="0" layoutInCell="1" allowOverlap="1">
            <wp:simplePos x="0" y="0"/>
            <wp:positionH relativeFrom="column">
              <wp:posOffset>-556260</wp:posOffset>
            </wp:positionH>
            <wp:positionV relativeFrom="paragraph">
              <wp:posOffset>440055</wp:posOffset>
            </wp:positionV>
            <wp:extent cx="6616700" cy="4857750"/>
            <wp:effectExtent l="19050" t="19050" r="12700" b="19050"/>
            <wp:wrapTight wrapText="bothSides">
              <wp:wrapPolygon edited="0">
                <wp:start x="-62" y="-85"/>
                <wp:lineTo x="-62" y="21685"/>
                <wp:lineTo x="21641" y="21685"/>
                <wp:lineTo x="21641" y="-85"/>
                <wp:lineTo x="-62" y="-85"/>
              </wp:wrapPolygon>
            </wp:wrapTight>
            <wp:docPr id="2"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lum bright="-8000" contrast="26000"/>
                    </a:blip>
                    <a:srcRect/>
                    <a:stretch>
                      <a:fillRect/>
                    </a:stretch>
                  </pic:blipFill>
                  <pic:spPr bwMode="auto">
                    <a:xfrm>
                      <a:off x="0" y="0"/>
                      <a:ext cx="6616700" cy="4857750"/>
                    </a:xfrm>
                    <a:prstGeom prst="rect">
                      <a:avLst/>
                    </a:prstGeom>
                    <a:noFill/>
                    <a:ln w="9525">
                      <a:solidFill>
                        <a:schemeClr val="accent1"/>
                      </a:solidFill>
                      <a:miter lim="800000"/>
                      <a:headEnd/>
                      <a:tailEnd/>
                    </a:ln>
                  </pic:spPr>
                </pic:pic>
              </a:graphicData>
            </a:graphic>
          </wp:anchor>
        </w:drawing>
      </w:r>
      <w:bookmarkStart w:id="23" w:name="_Toc408846269"/>
      <w:r>
        <w:rPr>
          <w:i w:val="0"/>
          <w:iCs w:val="0"/>
          <w:sz w:val="24"/>
        </w:rPr>
        <w:t>3.1. Organigrama do Agrupamento</w:t>
      </w:r>
      <w:bookmarkEnd w:id="23"/>
    </w:p>
    <w:p w:rsidR="007E7755" w:rsidRPr="00D83CF9" w:rsidRDefault="007E7755" w:rsidP="007E7755">
      <w:pPr>
        <w:autoSpaceDE w:val="0"/>
        <w:autoSpaceDN w:val="0"/>
        <w:adjustRightInd w:val="0"/>
        <w:jc w:val="center"/>
        <w:rPr>
          <w:rFonts w:ascii="Arial" w:hAnsi="Arial" w:cs="Arial"/>
          <w:sz w:val="20"/>
          <w:szCs w:val="20"/>
        </w:rPr>
      </w:pPr>
      <w:r>
        <w:rPr>
          <w:rFonts w:ascii="Arial" w:hAnsi="Arial" w:cs="Arial"/>
          <w:sz w:val="20"/>
          <w:szCs w:val="20"/>
        </w:rPr>
        <w:t>Imagem 4</w:t>
      </w:r>
      <w:r w:rsidRPr="00D83CF9">
        <w:rPr>
          <w:rFonts w:ascii="Arial" w:hAnsi="Arial" w:cs="Arial"/>
          <w:sz w:val="20"/>
          <w:szCs w:val="20"/>
        </w:rPr>
        <w:t xml:space="preserve"> </w:t>
      </w:r>
      <w:r>
        <w:rPr>
          <w:rFonts w:ascii="Arial" w:hAnsi="Arial" w:cs="Arial"/>
          <w:sz w:val="20"/>
          <w:szCs w:val="20"/>
        </w:rPr>
        <w:t>–</w:t>
      </w:r>
      <w:r w:rsidRPr="00D83CF9">
        <w:rPr>
          <w:rFonts w:ascii="Arial" w:hAnsi="Arial" w:cs="Arial"/>
          <w:sz w:val="20"/>
          <w:szCs w:val="20"/>
        </w:rPr>
        <w:t xml:space="preserve"> </w:t>
      </w:r>
      <w:r>
        <w:rPr>
          <w:rFonts w:ascii="Arial" w:hAnsi="Arial" w:cs="Arial"/>
          <w:sz w:val="20"/>
          <w:szCs w:val="20"/>
        </w:rPr>
        <w:t>Organigrama do Agrupamento</w:t>
      </w:r>
    </w:p>
    <w:p w:rsidR="006055F8" w:rsidRPr="006055F8" w:rsidRDefault="006055F8" w:rsidP="006055F8"/>
    <w:p w:rsidR="00BC5802" w:rsidRPr="00801BCC" w:rsidRDefault="006055F8" w:rsidP="00801BCC">
      <w:pPr>
        <w:pStyle w:val="Ttulo2"/>
        <w:rPr>
          <w:i w:val="0"/>
          <w:iCs w:val="0"/>
          <w:sz w:val="24"/>
        </w:rPr>
      </w:pPr>
      <w:bookmarkStart w:id="24" w:name="_Toc408846270"/>
      <w:r>
        <w:rPr>
          <w:i w:val="0"/>
          <w:iCs w:val="0"/>
          <w:sz w:val="24"/>
        </w:rPr>
        <w:t>3.2</w:t>
      </w:r>
      <w:r w:rsidR="00B429EA">
        <w:rPr>
          <w:i w:val="0"/>
          <w:iCs w:val="0"/>
          <w:sz w:val="24"/>
        </w:rPr>
        <w:t xml:space="preserve">. Recursos </w:t>
      </w:r>
      <w:r w:rsidR="00B72337">
        <w:rPr>
          <w:i w:val="0"/>
          <w:iCs w:val="0"/>
          <w:sz w:val="24"/>
        </w:rPr>
        <w:t>f</w:t>
      </w:r>
      <w:r w:rsidR="00BC5802" w:rsidRPr="00801BCC">
        <w:rPr>
          <w:i w:val="0"/>
          <w:iCs w:val="0"/>
          <w:sz w:val="24"/>
        </w:rPr>
        <w:t>ísicos</w:t>
      </w:r>
      <w:bookmarkEnd w:id="21"/>
      <w:bookmarkEnd w:id="22"/>
      <w:bookmarkEnd w:id="24"/>
    </w:p>
    <w:p w:rsidR="00BC5802" w:rsidRPr="005C6FB1" w:rsidRDefault="00BC5802" w:rsidP="00BC5802">
      <w:pPr>
        <w:autoSpaceDE w:val="0"/>
        <w:autoSpaceDN w:val="0"/>
        <w:adjustRightInd w:val="0"/>
        <w:spacing w:line="360" w:lineRule="auto"/>
        <w:ind w:firstLine="360"/>
        <w:jc w:val="both"/>
        <w:rPr>
          <w:rFonts w:ascii="Arial" w:hAnsi="Arial" w:cs="Arial"/>
          <w:b/>
          <w:sz w:val="16"/>
          <w:szCs w:val="16"/>
        </w:rPr>
      </w:pPr>
    </w:p>
    <w:p w:rsidR="00BC5802" w:rsidRPr="007E7755" w:rsidRDefault="00BC5802" w:rsidP="003966E5">
      <w:pPr>
        <w:autoSpaceDE w:val="0"/>
        <w:autoSpaceDN w:val="0"/>
        <w:adjustRightInd w:val="0"/>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 xml:space="preserve">Tendo como alicerce o contexto geográfico e </w:t>
      </w:r>
      <w:r w:rsidR="00285EDE" w:rsidRPr="007E7755">
        <w:rPr>
          <w:rFonts w:ascii="Arial" w:hAnsi="Arial" w:cs="Arial"/>
          <w:color w:val="000000" w:themeColor="text1"/>
          <w:sz w:val="22"/>
          <w:szCs w:val="22"/>
        </w:rPr>
        <w:t>socioeconómico</w:t>
      </w:r>
      <w:r w:rsidRPr="007E7755">
        <w:rPr>
          <w:rFonts w:ascii="Arial" w:hAnsi="Arial" w:cs="Arial"/>
          <w:color w:val="000000" w:themeColor="text1"/>
          <w:sz w:val="22"/>
          <w:szCs w:val="22"/>
        </w:rPr>
        <w:t xml:space="preserve"> do concelho de Soure, o nosso Agrupamento de Escolas integra todos os estabelecimentos públicos de educação e ensino do concelho:</w:t>
      </w:r>
    </w:p>
    <w:p w:rsidR="00BC5802" w:rsidRPr="007E7755" w:rsidRDefault="00BC5802" w:rsidP="00BC5802">
      <w:pPr>
        <w:autoSpaceDE w:val="0"/>
        <w:autoSpaceDN w:val="0"/>
        <w:adjustRightInd w:val="0"/>
        <w:spacing w:line="360" w:lineRule="auto"/>
        <w:jc w:val="both"/>
        <w:rPr>
          <w:rFonts w:ascii="Arial" w:hAnsi="Arial" w:cs="Arial"/>
          <w:color w:val="000000" w:themeColor="text1"/>
          <w:sz w:val="22"/>
          <w:szCs w:val="22"/>
        </w:rPr>
        <w:sectPr w:rsidR="00BC5802" w:rsidRPr="007E7755" w:rsidSect="00387F62">
          <w:headerReference w:type="default" r:id="rId13"/>
          <w:footerReference w:type="even" r:id="rId14"/>
          <w:footerReference w:type="default" r:id="rId15"/>
          <w:footnotePr>
            <w:numRestart w:val="eachPage"/>
          </w:footnotePr>
          <w:pgSz w:w="11906" w:h="16838" w:code="9"/>
          <w:pgMar w:top="1134" w:right="1701" w:bottom="1134" w:left="1701" w:header="709" w:footer="709" w:gutter="0"/>
          <w:cols w:space="708"/>
          <w:titlePg/>
          <w:docGrid w:linePitch="360"/>
        </w:sectPr>
      </w:pPr>
    </w:p>
    <w:p w:rsidR="00BC5802" w:rsidRPr="007E7755" w:rsidRDefault="00BC0605" w:rsidP="00A714D4">
      <w:pPr>
        <w:numPr>
          <w:ilvl w:val="0"/>
          <w:numId w:val="1"/>
        </w:numPr>
        <w:tabs>
          <w:tab w:val="clear" w:pos="360"/>
        </w:tabs>
        <w:autoSpaceDE w:val="0"/>
        <w:autoSpaceDN w:val="0"/>
        <w:adjustRightInd w:val="0"/>
        <w:spacing w:line="360" w:lineRule="auto"/>
        <w:ind w:left="900"/>
        <w:jc w:val="both"/>
        <w:rPr>
          <w:rFonts w:ascii="Arial" w:hAnsi="Arial" w:cs="Arial"/>
          <w:color w:val="000000" w:themeColor="text1"/>
          <w:sz w:val="22"/>
          <w:szCs w:val="22"/>
        </w:rPr>
      </w:pPr>
      <w:r w:rsidRPr="007E7755">
        <w:rPr>
          <w:rFonts w:ascii="Arial" w:hAnsi="Arial" w:cs="Arial"/>
          <w:color w:val="000000" w:themeColor="text1"/>
          <w:sz w:val="22"/>
          <w:szCs w:val="22"/>
        </w:rPr>
        <w:lastRenderedPageBreak/>
        <w:t>12</w:t>
      </w:r>
      <w:r w:rsidR="003545BF">
        <w:rPr>
          <w:rFonts w:ascii="Arial" w:hAnsi="Arial" w:cs="Arial"/>
          <w:color w:val="000000" w:themeColor="text1"/>
          <w:sz w:val="22"/>
          <w:szCs w:val="22"/>
        </w:rPr>
        <w:t xml:space="preserve"> – Jardins de i</w:t>
      </w:r>
      <w:r w:rsidR="00BC5802" w:rsidRPr="007E7755">
        <w:rPr>
          <w:rFonts w:ascii="Arial" w:hAnsi="Arial" w:cs="Arial"/>
          <w:color w:val="000000" w:themeColor="text1"/>
          <w:sz w:val="22"/>
          <w:szCs w:val="22"/>
        </w:rPr>
        <w:t>nfância</w:t>
      </w:r>
    </w:p>
    <w:p w:rsidR="00BC5802" w:rsidRPr="007E7755" w:rsidRDefault="00BC5802" w:rsidP="00A714D4">
      <w:pPr>
        <w:numPr>
          <w:ilvl w:val="0"/>
          <w:numId w:val="1"/>
        </w:numPr>
        <w:autoSpaceDE w:val="0"/>
        <w:autoSpaceDN w:val="0"/>
        <w:adjustRightInd w:val="0"/>
        <w:spacing w:line="360" w:lineRule="auto"/>
        <w:ind w:left="900"/>
        <w:jc w:val="both"/>
        <w:rPr>
          <w:rFonts w:ascii="Arial" w:hAnsi="Arial" w:cs="Arial"/>
          <w:color w:val="000000" w:themeColor="text1"/>
          <w:sz w:val="22"/>
          <w:szCs w:val="22"/>
        </w:rPr>
      </w:pPr>
      <w:r w:rsidRPr="007E7755">
        <w:rPr>
          <w:rFonts w:ascii="Arial" w:hAnsi="Arial" w:cs="Arial"/>
          <w:color w:val="000000" w:themeColor="text1"/>
          <w:sz w:val="22"/>
          <w:szCs w:val="22"/>
        </w:rPr>
        <w:t>1</w:t>
      </w:r>
      <w:r w:rsidR="00B954E7" w:rsidRPr="007E7755">
        <w:rPr>
          <w:rFonts w:ascii="Arial" w:hAnsi="Arial" w:cs="Arial"/>
          <w:color w:val="000000" w:themeColor="text1"/>
          <w:sz w:val="22"/>
          <w:szCs w:val="22"/>
        </w:rPr>
        <w:t>1</w:t>
      </w:r>
      <w:r w:rsidR="003545BF">
        <w:rPr>
          <w:rFonts w:ascii="Arial" w:hAnsi="Arial" w:cs="Arial"/>
          <w:color w:val="000000" w:themeColor="text1"/>
          <w:sz w:val="22"/>
          <w:szCs w:val="22"/>
        </w:rPr>
        <w:t xml:space="preserve"> – Escolas do 1.º ciclo de ensino b</w:t>
      </w:r>
      <w:r w:rsidR="001E0168" w:rsidRPr="007E7755">
        <w:rPr>
          <w:rFonts w:ascii="Arial" w:hAnsi="Arial" w:cs="Arial"/>
          <w:color w:val="000000" w:themeColor="text1"/>
          <w:sz w:val="22"/>
          <w:szCs w:val="22"/>
        </w:rPr>
        <w:t>ásico</w:t>
      </w:r>
    </w:p>
    <w:p w:rsidR="00BC5802" w:rsidRPr="007E7755" w:rsidRDefault="00BC5802" w:rsidP="00A714D4">
      <w:pPr>
        <w:numPr>
          <w:ilvl w:val="0"/>
          <w:numId w:val="1"/>
        </w:numPr>
        <w:autoSpaceDE w:val="0"/>
        <w:autoSpaceDN w:val="0"/>
        <w:adjustRightInd w:val="0"/>
        <w:spacing w:line="360" w:lineRule="auto"/>
        <w:ind w:left="900"/>
        <w:jc w:val="both"/>
        <w:rPr>
          <w:rFonts w:ascii="Arial" w:hAnsi="Arial" w:cs="Arial"/>
          <w:color w:val="000000" w:themeColor="text1"/>
          <w:sz w:val="22"/>
          <w:szCs w:val="22"/>
        </w:rPr>
      </w:pPr>
      <w:r w:rsidRPr="007E7755">
        <w:rPr>
          <w:rFonts w:ascii="Arial" w:hAnsi="Arial" w:cs="Arial"/>
          <w:color w:val="000000" w:themeColor="text1"/>
          <w:sz w:val="22"/>
          <w:szCs w:val="22"/>
        </w:rPr>
        <w:t xml:space="preserve">01– Escola 1º/2º </w:t>
      </w:r>
      <w:r w:rsidR="003545BF">
        <w:rPr>
          <w:rFonts w:ascii="Arial" w:hAnsi="Arial" w:cs="Arial"/>
          <w:color w:val="000000" w:themeColor="text1"/>
          <w:sz w:val="22"/>
          <w:szCs w:val="22"/>
        </w:rPr>
        <w:t>ciclos do ensino b</w:t>
      </w:r>
      <w:r w:rsidR="001E0168" w:rsidRPr="007E7755">
        <w:rPr>
          <w:rFonts w:ascii="Arial" w:hAnsi="Arial" w:cs="Arial"/>
          <w:color w:val="000000" w:themeColor="text1"/>
          <w:sz w:val="22"/>
          <w:szCs w:val="22"/>
        </w:rPr>
        <w:t>ásico</w:t>
      </w:r>
    </w:p>
    <w:p w:rsidR="00BC5802" w:rsidRPr="007E7755" w:rsidRDefault="003545BF" w:rsidP="00A714D4">
      <w:pPr>
        <w:numPr>
          <w:ilvl w:val="0"/>
          <w:numId w:val="1"/>
        </w:numPr>
        <w:autoSpaceDE w:val="0"/>
        <w:autoSpaceDN w:val="0"/>
        <w:adjustRightInd w:val="0"/>
        <w:spacing w:line="360" w:lineRule="auto"/>
        <w:ind w:left="900"/>
        <w:jc w:val="both"/>
        <w:rPr>
          <w:rFonts w:ascii="Arial" w:hAnsi="Arial" w:cs="Arial"/>
          <w:color w:val="000000" w:themeColor="text1"/>
          <w:sz w:val="22"/>
          <w:szCs w:val="22"/>
        </w:rPr>
      </w:pPr>
      <w:r>
        <w:rPr>
          <w:rFonts w:ascii="Arial" w:hAnsi="Arial" w:cs="Arial"/>
          <w:color w:val="000000" w:themeColor="text1"/>
          <w:sz w:val="22"/>
          <w:szCs w:val="22"/>
        </w:rPr>
        <w:t>01– Escola 3º / s</w:t>
      </w:r>
      <w:r w:rsidR="00BC5802" w:rsidRPr="007E7755">
        <w:rPr>
          <w:rFonts w:ascii="Arial" w:hAnsi="Arial" w:cs="Arial"/>
          <w:color w:val="000000" w:themeColor="text1"/>
          <w:sz w:val="22"/>
          <w:szCs w:val="22"/>
        </w:rPr>
        <w:t xml:space="preserve">ecundário </w:t>
      </w:r>
    </w:p>
    <w:p w:rsidR="00BC5802" w:rsidRPr="007E7755" w:rsidRDefault="00BC5802" w:rsidP="00BC5802">
      <w:pPr>
        <w:tabs>
          <w:tab w:val="left" w:pos="1680"/>
        </w:tabs>
        <w:spacing w:line="360" w:lineRule="auto"/>
        <w:jc w:val="both"/>
        <w:rPr>
          <w:rFonts w:ascii="Arial" w:hAnsi="Arial" w:cs="Arial"/>
          <w:b/>
          <w:color w:val="000000" w:themeColor="text1"/>
          <w:sz w:val="16"/>
          <w:szCs w:val="16"/>
        </w:rPr>
      </w:pPr>
    </w:p>
    <w:p w:rsidR="00BC5802" w:rsidRPr="007E7755" w:rsidRDefault="00BC5802" w:rsidP="00BC5802">
      <w:pPr>
        <w:tabs>
          <w:tab w:val="left" w:pos="1680"/>
        </w:tabs>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 xml:space="preserve">O grande número de instalações ao serviço do Agrupamento de Escolas de Soure caracteriza-se, também, por uma grande heterogeneidade da tipologia de </w:t>
      </w:r>
      <w:r w:rsidRPr="007E7755">
        <w:rPr>
          <w:rFonts w:ascii="Arial" w:hAnsi="Arial" w:cs="Arial"/>
          <w:color w:val="000000" w:themeColor="text1"/>
          <w:sz w:val="22"/>
          <w:szCs w:val="22"/>
        </w:rPr>
        <w:lastRenderedPageBreak/>
        <w:t>estabelecimentos de ensino</w:t>
      </w:r>
      <w:r w:rsidR="00BA41D3" w:rsidRPr="007E7755">
        <w:rPr>
          <w:rFonts w:ascii="Arial" w:hAnsi="Arial" w:cs="Arial"/>
          <w:color w:val="000000" w:themeColor="text1"/>
          <w:sz w:val="22"/>
          <w:szCs w:val="22"/>
        </w:rPr>
        <w:t>, quer em termos de antiguidade</w:t>
      </w:r>
      <w:r w:rsidR="0064577B" w:rsidRPr="007E7755">
        <w:rPr>
          <w:rFonts w:ascii="Arial" w:hAnsi="Arial" w:cs="Arial"/>
          <w:color w:val="000000" w:themeColor="text1"/>
          <w:sz w:val="22"/>
          <w:szCs w:val="22"/>
        </w:rPr>
        <w:t>,</w:t>
      </w:r>
      <w:r w:rsidRPr="007E7755">
        <w:rPr>
          <w:rFonts w:ascii="Arial" w:hAnsi="Arial" w:cs="Arial"/>
          <w:color w:val="000000" w:themeColor="text1"/>
          <w:sz w:val="22"/>
          <w:szCs w:val="22"/>
        </w:rPr>
        <w:t xml:space="preserve"> quer em termos de meios disponibilizados.</w:t>
      </w:r>
    </w:p>
    <w:p w:rsidR="00BC5802" w:rsidRPr="007E7755" w:rsidRDefault="001E0168" w:rsidP="003966E5">
      <w:pPr>
        <w:tabs>
          <w:tab w:val="left" w:pos="1680"/>
        </w:tabs>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Os jardins de i</w:t>
      </w:r>
      <w:r w:rsidR="009C0367" w:rsidRPr="007E7755">
        <w:rPr>
          <w:rFonts w:ascii="Arial" w:hAnsi="Arial" w:cs="Arial"/>
          <w:color w:val="000000" w:themeColor="text1"/>
          <w:sz w:val="22"/>
          <w:szCs w:val="22"/>
        </w:rPr>
        <w:t>nfância (</w:t>
      </w:r>
      <w:r w:rsidR="0026385C">
        <w:rPr>
          <w:rFonts w:ascii="Arial" w:hAnsi="Arial" w:cs="Arial"/>
          <w:color w:val="000000" w:themeColor="text1"/>
          <w:sz w:val="22"/>
          <w:szCs w:val="22"/>
        </w:rPr>
        <w:t>t</w:t>
      </w:r>
      <w:r w:rsidR="0065522E">
        <w:rPr>
          <w:rFonts w:ascii="Arial" w:hAnsi="Arial" w:cs="Arial"/>
          <w:color w:val="000000" w:themeColor="text1"/>
          <w:sz w:val="22"/>
          <w:szCs w:val="22"/>
        </w:rPr>
        <w:t>abela</w:t>
      </w:r>
      <w:r w:rsidR="009C0367" w:rsidRPr="007E7755">
        <w:rPr>
          <w:rFonts w:ascii="Arial" w:hAnsi="Arial" w:cs="Arial"/>
          <w:color w:val="000000" w:themeColor="text1"/>
          <w:sz w:val="22"/>
          <w:szCs w:val="22"/>
        </w:rPr>
        <w:t xml:space="preserve"> </w:t>
      </w:r>
      <w:r w:rsidR="0026385C">
        <w:rPr>
          <w:rFonts w:ascii="Arial" w:hAnsi="Arial" w:cs="Arial"/>
          <w:color w:val="000000" w:themeColor="text1"/>
          <w:sz w:val="22"/>
          <w:szCs w:val="22"/>
        </w:rPr>
        <w:t>13</w:t>
      </w:r>
      <w:r w:rsidR="00BC5802" w:rsidRPr="007E7755">
        <w:rPr>
          <w:rFonts w:ascii="Arial" w:hAnsi="Arial" w:cs="Arial"/>
          <w:color w:val="000000" w:themeColor="text1"/>
          <w:sz w:val="22"/>
          <w:szCs w:val="22"/>
        </w:rPr>
        <w:t>) são de tipologia diversificada</w:t>
      </w:r>
      <w:r w:rsidR="003545BF">
        <w:rPr>
          <w:rFonts w:ascii="Arial" w:hAnsi="Arial" w:cs="Arial"/>
          <w:color w:val="000000" w:themeColor="text1"/>
          <w:sz w:val="22"/>
          <w:szCs w:val="22"/>
        </w:rPr>
        <w:t>. N</w:t>
      </w:r>
      <w:r w:rsidR="0064577B" w:rsidRPr="007E7755">
        <w:rPr>
          <w:rFonts w:ascii="Arial" w:hAnsi="Arial" w:cs="Arial"/>
          <w:color w:val="000000" w:themeColor="text1"/>
          <w:sz w:val="22"/>
          <w:szCs w:val="22"/>
        </w:rPr>
        <w:t>em todos possue</w:t>
      </w:r>
      <w:r w:rsidRPr="007E7755">
        <w:rPr>
          <w:rFonts w:ascii="Arial" w:hAnsi="Arial" w:cs="Arial"/>
          <w:color w:val="000000" w:themeColor="text1"/>
          <w:sz w:val="22"/>
          <w:szCs w:val="22"/>
        </w:rPr>
        <w:t xml:space="preserve">m </w:t>
      </w:r>
      <w:r w:rsidR="00AD2A63" w:rsidRPr="007E7755">
        <w:rPr>
          <w:rFonts w:ascii="Arial" w:hAnsi="Arial" w:cs="Arial"/>
          <w:color w:val="000000" w:themeColor="text1"/>
          <w:sz w:val="22"/>
          <w:szCs w:val="22"/>
        </w:rPr>
        <w:t>sala</w:t>
      </w:r>
      <w:r w:rsidRPr="007E7755">
        <w:rPr>
          <w:rFonts w:ascii="Arial" w:hAnsi="Arial" w:cs="Arial"/>
          <w:color w:val="000000" w:themeColor="text1"/>
          <w:sz w:val="22"/>
          <w:szCs w:val="22"/>
        </w:rPr>
        <w:t>s</w:t>
      </w:r>
      <w:r w:rsidR="00AD2A63" w:rsidRPr="007E7755">
        <w:rPr>
          <w:rFonts w:ascii="Arial" w:hAnsi="Arial" w:cs="Arial"/>
          <w:color w:val="000000" w:themeColor="text1"/>
          <w:sz w:val="22"/>
          <w:szCs w:val="22"/>
        </w:rPr>
        <w:t xml:space="preserve"> par</w:t>
      </w:r>
      <w:r w:rsidRPr="007E7755">
        <w:rPr>
          <w:rFonts w:ascii="Arial" w:hAnsi="Arial" w:cs="Arial"/>
          <w:color w:val="000000" w:themeColor="text1"/>
          <w:sz w:val="22"/>
          <w:szCs w:val="22"/>
        </w:rPr>
        <w:t>a componente de apoio à família</w:t>
      </w:r>
      <w:r w:rsidR="00EE6391" w:rsidRPr="007E7755">
        <w:rPr>
          <w:rFonts w:ascii="Arial" w:hAnsi="Arial" w:cs="Arial"/>
          <w:color w:val="000000" w:themeColor="text1"/>
          <w:sz w:val="22"/>
          <w:szCs w:val="22"/>
        </w:rPr>
        <w:t xml:space="preserve"> ou</w:t>
      </w:r>
      <w:r w:rsidR="0064577B" w:rsidRPr="007E7755">
        <w:rPr>
          <w:rFonts w:ascii="Arial" w:hAnsi="Arial" w:cs="Arial"/>
          <w:color w:val="000000" w:themeColor="text1"/>
          <w:sz w:val="22"/>
          <w:szCs w:val="22"/>
        </w:rPr>
        <w:t xml:space="preserve"> têm </w:t>
      </w:r>
      <w:r w:rsidR="00EE6391" w:rsidRPr="007E7755">
        <w:rPr>
          <w:rFonts w:ascii="Arial" w:hAnsi="Arial" w:cs="Arial"/>
          <w:color w:val="000000" w:themeColor="text1"/>
          <w:sz w:val="22"/>
          <w:szCs w:val="22"/>
        </w:rPr>
        <w:t xml:space="preserve">acesso </w:t>
      </w:r>
      <w:r w:rsidRPr="007E7755">
        <w:rPr>
          <w:rFonts w:ascii="Arial" w:hAnsi="Arial" w:cs="Arial"/>
          <w:color w:val="000000" w:themeColor="text1"/>
          <w:sz w:val="22"/>
          <w:szCs w:val="22"/>
        </w:rPr>
        <w:t>à Internet.</w:t>
      </w:r>
    </w:p>
    <w:p w:rsidR="00BC5802" w:rsidRPr="00EE6391" w:rsidRDefault="00BC5802" w:rsidP="00BC5802">
      <w:pPr>
        <w:jc w:val="both"/>
        <w:rPr>
          <w:color w:val="FF0000"/>
          <w:sz w:val="16"/>
          <w:szCs w:val="16"/>
        </w:rPr>
      </w:pPr>
    </w:p>
    <w:p w:rsidR="00BC5802" w:rsidRPr="007E7755" w:rsidRDefault="0065522E" w:rsidP="00BC5802">
      <w:pPr>
        <w:jc w:val="center"/>
        <w:rPr>
          <w:rFonts w:ascii="Arial" w:hAnsi="Arial" w:cs="Arial"/>
          <w:color w:val="000000" w:themeColor="text1"/>
          <w:sz w:val="20"/>
          <w:szCs w:val="20"/>
        </w:rPr>
      </w:pPr>
      <w:r>
        <w:rPr>
          <w:rFonts w:ascii="Arial" w:hAnsi="Arial" w:cs="Arial"/>
          <w:color w:val="000000" w:themeColor="text1"/>
          <w:sz w:val="20"/>
          <w:szCs w:val="20"/>
        </w:rPr>
        <w:t>Tabela</w:t>
      </w:r>
      <w:r w:rsidR="009C0367" w:rsidRPr="007E7755">
        <w:rPr>
          <w:rFonts w:ascii="Arial" w:hAnsi="Arial" w:cs="Arial"/>
          <w:color w:val="000000" w:themeColor="text1"/>
          <w:sz w:val="20"/>
          <w:szCs w:val="20"/>
        </w:rPr>
        <w:t xml:space="preserve"> </w:t>
      </w:r>
      <w:r w:rsidR="0026385C">
        <w:rPr>
          <w:rFonts w:ascii="Arial" w:hAnsi="Arial" w:cs="Arial"/>
          <w:color w:val="000000" w:themeColor="text1"/>
          <w:sz w:val="20"/>
          <w:szCs w:val="20"/>
        </w:rPr>
        <w:t>13</w:t>
      </w:r>
      <w:r w:rsidR="003545BF">
        <w:rPr>
          <w:rFonts w:ascii="Arial" w:hAnsi="Arial" w:cs="Arial"/>
          <w:color w:val="000000" w:themeColor="text1"/>
          <w:sz w:val="20"/>
          <w:szCs w:val="20"/>
        </w:rPr>
        <w:t xml:space="preserve"> – Tipologia dos jardins de i</w:t>
      </w:r>
      <w:r w:rsidR="00BC5802" w:rsidRPr="007E7755">
        <w:rPr>
          <w:rFonts w:ascii="Arial" w:hAnsi="Arial" w:cs="Arial"/>
          <w:color w:val="000000" w:themeColor="text1"/>
          <w:sz w:val="20"/>
          <w:szCs w:val="20"/>
        </w:rPr>
        <w:t xml:space="preserve">nfância </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1"/>
        <w:gridCol w:w="1896"/>
        <w:gridCol w:w="1281"/>
        <w:gridCol w:w="2792"/>
      </w:tblGrid>
      <w:tr w:rsidR="00BC5802" w:rsidRPr="007E7755" w:rsidTr="006055F8">
        <w:trPr>
          <w:trHeight w:val="418"/>
          <w:jc w:val="center"/>
        </w:trPr>
        <w:tc>
          <w:tcPr>
            <w:tcW w:w="2451" w:type="dxa"/>
            <w:tcBorders>
              <w:bottom w:val="single" w:sz="4" w:space="0" w:color="auto"/>
            </w:tcBorders>
            <w:shd w:val="clear" w:color="auto" w:fill="00CCFF"/>
            <w:vAlign w:val="center"/>
          </w:tcPr>
          <w:p w:rsidR="00BC5802" w:rsidRPr="007E7755" w:rsidRDefault="00BC5802" w:rsidP="00285EDE">
            <w:pPr>
              <w:pStyle w:val="PargrafodaLista"/>
              <w:spacing w:after="0" w:line="240" w:lineRule="auto"/>
              <w:ind w:left="0"/>
              <w:jc w:val="center"/>
              <w:rPr>
                <w:rFonts w:ascii="Arial" w:hAnsi="Arial" w:cs="Arial"/>
                <w:color w:val="000000" w:themeColor="text1"/>
                <w:sz w:val="20"/>
                <w:szCs w:val="20"/>
              </w:rPr>
            </w:pPr>
            <w:r w:rsidRPr="007E7755">
              <w:rPr>
                <w:rFonts w:ascii="Arial" w:hAnsi="Arial" w:cs="Arial"/>
                <w:color w:val="000000" w:themeColor="text1"/>
                <w:sz w:val="20"/>
                <w:szCs w:val="20"/>
              </w:rPr>
              <w:t>Jardim Infantil</w:t>
            </w:r>
          </w:p>
        </w:tc>
        <w:tc>
          <w:tcPr>
            <w:tcW w:w="1896" w:type="dxa"/>
            <w:tcBorders>
              <w:bottom w:val="single" w:sz="4" w:space="0" w:color="auto"/>
            </w:tcBorders>
            <w:shd w:val="clear" w:color="auto" w:fill="00CCFF"/>
            <w:vAlign w:val="center"/>
          </w:tcPr>
          <w:p w:rsidR="00BC5802" w:rsidRPr="007E7755" w:rsidRDefault="00BC5802" w:rsidP="00285EDE">
            <w:pPr>
              <w:pStyle w:val="PargrafodaLista"/>
              <w:spacing w:after="0" w:line="240" w:lineRule="auto"/>
              <w:ind w:left="0"/>
              <w:jc w:val="center"/>
              <w:rPr>
                <w:rFonts w:ascii="Arial" w:hAnsi="Arial" w:cs="Arial"/>
                <w:color w:val="000000" w:themeColor="text1"/>
                <w:sz w:val="20"/>
                <w:szCs w:val="20"/>
              </w:rPr>
            </w:pPr>
            <w:r w:rsidRPr="007E7755">
              <w:rPr>
                <w:rFonts w:ascii="Arial" w:hAnsi="Arial" w:cs="Arial"/>
                <w:color w:val="000000" w:themeColor="text1"/>
                <w:sz w:val="20"/>
                <w:szCs w:val="20"/>
              </w:rPr>
              <w:t>Tipologia</w:t>
            </w:r>
          </w:p>
        </w:tc>
        <w:tc>
          <w:tcPr>
            <w:tcW w:w="1281" w:type="dxa"/>
            <w:tcBorders>
              <w:bottom w:val="single" w:sz="4" w:space="0" w:color="auto"/>
            </w:tcBorders>
            <w:shd w:val="clear" w:color="auto" w:fill="00CCFF"/>
            <w:vAlign w:val="center"/>
          </w:tcPr>
          <w:p w:rsidR="00BC5802" w:rsidRPr="007E7755" w:rsidRDefault="00BC5802" w:rsidP="00285EDE">
            <w:pPr>
              <w:pStyle w:val="PargrafodaLista"/>
              <w:spacing w:after="0" w:line="240" w:lineRule="auto"/>
              <w:ind w:left="0"/>
              <w:jc w:val="center"/>
              <w:rPr>
                <w:rFonts w:ascii="Arial" w:hAnsi="Arial" w:cs="Arial"/>
                <w:color w:val="000000" w:themeColor="text1"/>
                <w:sz w:val="20"/>
                <w:szCs w:val="20"/>
              </w:rPr>
            </w:pPr>
            <w:r w:rsidRPr="007E7755">
              <w:rPr>
                <w:rFonts w:ascii="Arial" w:hAnsi="Arial" w:cs="Arial"/>
                <w:color w:val="000000" w:themeColor="text1"/>
                <w:sz w:val="20"/>
                <w:szCs w:val="20"/>
              </w:rPr>
              <w:t>Ligação à Internet</w:t>
            </w:r>
          </w:p>
        </w:tc>
        <w:tc>
          <w:tcPr>
            <w:tcW w:w="2792" w:type="dxa"/>
            <w:tcBorders>
              <w:bottom w:val="single" w:sz="4" w:space="0" w:color="auto"/>
            </w:tcBorders>
            <w:shd w:val="clear" w:color="auto" w:fill="00CCFF"/>
            <w:vAlign w:val="center"/>
          </w:tcPr>
          <w:p w:rsidR="00BC5802" w:rsidRPr="007E7755" w:rsidRDefault="00BC5802" w:rsidP="00285EDE">
            <w:pPr>
              <w:pStyle w:val="PargrafodaLista"/>
              <w:spacing w:after="0" w:line="240" w:lineRule="auto"/>
              <w:ind w:left="0"/>
              <w:jc w:val="center"/>
              <w:rPr>
                <w:rFonts w:ascii="Arial" w:hAnsi="Arial" w:cs="Arial"/>
                <w:color w:val="000000" w:themeColor="text1"/>
                <w:sz w:val="20"/>
                <w:szCs w:val="20"/>
              </w:rPr>
            </w:pPr>
            <w:r w:rsidRPr="007E7755">
              <w:rPr>
                <w:rFonts w:ascii="Arial" w:hAnsi="Arial" w:cs="Arial"/>
                <w:color w:val="000000" w:themeColor="text1"/>
                <w:sz w:val="20"/>
                <w:szCs w:val="20"/>
              </w:rPr>
              <w:t>Outros dados</w:t>
            </w:r>
          </w:p>
        </w:tc>
      </w:tr>
      <w:tr w:rsidR="00BC5802" w:rsidRPr="007E7755" w:rsidTr="006055F8">
        <w:trPr>
          <w:trHeight w:val="330"/>
          <w:jc w:val="center"/>
        </w:trPr>
        <w:tc>
          <w:tcPr>
            <w:tcW w:w="2451" w:type="dxa"/>
            <w:tcBorders>
              <w:bottom w:val="single" w:sz="4" w:space="0" w:color="auto"/>
            </w:tcBorders>
            <w:shd w:val="clear" w:color="auto" w:fill="BFBFBF" w:themeFill="background1" w:themeFillShade="BF"/>
            <w:vAlign w:val="center"/>
          </w:tcPr>
          <w:p w:rsidR="00BC5802" w:rsidRPr="007E7755" w:rsidRDefault="00BC5802"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Alfarelos</w:t>
            </w:r>
          </w:p>
        </w:tc>
        <w:tc>
          <w:tcPr>
            <w:tcW w:w="1896" w:type="dxa"/>
            <w:tcBorders>
              <w:bottom w:val="single" w:sz="4" w:space="0" w:color="auto"/>
            </w:tcBorders>
            <w:shd w:val="clear" w:color="auto" w:fill="BFBFBF" w:themeFill="background1" w:themeFillShade="BF"/>
            <w:vAlign w:val="center"/>
          </w:tcPr>
          <w:p w:rsidR="00BC5802" w:rsidRPr="007E7755" w:rsidRDefault="00BC5802" w:rsidP="006055F8">
            <w:pPr>
              <w:pStyle w:val="PargrafodaLista"/>
              <w:spacing w:before="20" w:after="20" w:line="240" w:lineRule="auto"/>
              <w:ind w:left="34"/>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Não definida</w:t>
            </w:r>
          </w:p>
        </w:tc>
        <w:tc>
          <w:tcPr>
            <w:tcW w:w="1281" w:type="dxa"/>
            <w:tcBorders>
              <w:bottom w:val="single" w:sz="4" w:space="0" w:color="auto"/>
            </w:tcBorders>
            <w:shd w:val="clear" w:color="auto" w:fill="BFBFBF" w:themeFill="background1" w:themeFillShade="BF"/>
            <w:vAlign w:val="center"/>
          </w:tcPr>
          <w:p w:rsidR="00BC5802" w:rsidRPr="007E7755" w:rsidRDefault="00BC5802"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Sem ligação</w:t>
            </w:r>
          </w:p>
        </w:tc>
        <w:tc>
          <w:tcPr>
            <w:tcW w:w="2792" w:type="dxa"/>
            <w:tcBorders>
              <w:bottom w:val="single" w:sz="4" w:space="0" w:color="auto"/>
            </w:tcBorders>
            <w:shd w:val="clear" w:color="auto" w:fill="BFBFBF" w:themeFill="background1" w:themeFillShade="BF"/>
            <w:vAlign w:val="center"/>
          </w:tcPr>
          <w:p w:rsidR="00BC5802" w:rsidRPr="007E7755" w:rsidRDefault="00BC5802"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Com sala para CAF</w:t>
            </w:r>
          </w:p>
        </w:tc>
      </w:tr>
      <w:tr w:rsidR="00F02F54" w:rsidRPr="007E7755" w:rsidTr="006055F8">
        <w:trPr>
          <w:trHeight w:val="330"/>
          <w:jc w:val="center"/>
        </w:trPr>
        <w:tc>
          <w:tcPr>
            <w:tcW w:w="2451" w:type="dxa"/>
            <w:tcBorders>
              <w:bottom w:val="single" w:sz="4" w:space="0" w:color="auto"/>
            </w:tcBorders>
            <w:vAlign w:val="center"/>
          </w:tcPr>
          <w:p w:rsidR="00F02F54" w:rsidRPr="007E7755" w:rsidRDefault="00F02F54" w:rsidP="006055F8">
            <w:pPr>
              <w:pStyle w:val="PargrafodaLista"/>
              <w:spacing w:before="20" w:after="20" w:line="240" w:lineRule="auto"/>
              <w:ind w:left="0"/>
              <w:contextualSpacing w:val="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Degracias</w:t>
            </w:r>
            <w:r w:rsidR="009D1FB4" w:rsidRPr="007E7755">
              <w:rPr>
                <w:rFonts w:ascii="Arial Narrow" w:hAnsi="Arial Narrow" w:cs="Arial"/>
                <w:color w:val="000000" w:themeColor="text1"/>
                <w:sz w:val="20"/>
                <w:szCs w:val="20"/>
              </w:rPr>
              <w:t xml:space="preserve"> / Pombalinho</w:t>
            </w:r>
          </w:p>
        </w:tc>
        <w:tc>
          <w:tcPr>
            <w:tcW w:w="1896" w:type="dxa"/>
            <w:tcBorders>
              <w:bottom w:val="single" w:sz="4" w:space="0" w:color="auto"/>
            </w:tcBorders>
            <w:vAlign w:val="center"/>
          </w:tcPr>
          <w:p w:rsidR="00F02F54" w:rsidRPr="007E7755" w:rsidRDefault="003545BF" w:rsidP="006055F8">
            <w:pPr>
              <w:pStyle w:val="PargrafodaLista"/>
              <w:spacing w:before="20" w:after="20" w:line="240" w:lineRule="auto"/>
              <w:ind w:left="34"/>
              <w:jc w:val="center"/>
              <w:rPr>
                <w:rFonts w:ascii="Arial Narrow" w:hAnsi="Arial Narrow" w:cs="Arial"/>
                <w:color w:val="000000" w:themeColor="text1"/>
                <w:sz w:val="20"/>
                <w:szCs w:val="20"/>
              </w:rPr>
            </w:pPr>
            <w:r>
              <w:rPr>
                <w:rFonts w:ascii="Arial Narrow" w:hAnsi="Arial Narrow" w:cs="Arial"/>
                <w:color w:val="000000" w:themeColor="text1"/>
                <w:sz w:val="20"/>
                <w:szCs w:val="20"/>
              </w:rPr>
              <w:t>Centro e</w:t>
            </w:r>
            <w:r w:rsidR="005C6FB1" w:rsidRPr="007E7755">
              <w:rPr>
                <w:rFonts w:ascii="Arial Narrow" w:hAnsi="Arial Narrow" w:cs="Arial"/>
                <w:color w:val="000000" w:themeColor="text1"/>
                <w:sz w:val="20"/>
                <w:szCs w:val="20"/>
              </w:rPr>
              <w:t>scolar</w:t>
            </w:r>
          </w:p>
        </w:tc>
        <w:tc>
          <w:tcPr>
            <w:tcW w:w="1281" w:type="dxa"/>
            <w:tcBorders>
              <w:bottom w:val="single" w:sz="4" w:space="0" w:color="auto"/>
            </w:tcBorders>
            <w:vAlign w:val="center"/>
          </w:tcPr>
          <w:p w:rsidR="00F02F54" w:rsidRPr="007E7755" w:rsidRDefault="005C6FB1"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Com ligação</w:t>
            </w:r>
          </w:p>
        </w:tc>
        <w:tc>
          <w:tcPr>
            <w:tcW w:w="2792" w:type="dxa"/>
            <w:tcBorders>
              <w:bottom w:val="single" w:sz="4" w:space="0" w:color="auto"/>
            </w:tcBorders>
            <w:vAlign w:val="center"/>
          </w:tcPr>
          <w:p w:rsidR="00F02F54" w:rsidRPr="007E7755" w:rsidRDefault="005C6FB1"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Com sala para CAF</w:t>
            </w:r>
          </w:p>
        </w:tc>
      </w:tr>
      <w:tr w:rsidR="00BC5802" w:rsidRPr="007E7755" w:rsidTr="006055F8">
        <w:trPr>
          <w:jc w:val="center"/>
        </w:trPr>
        <w:tc>
          <w:tcPr>
            <w:tcW w:w="2451" w:type="dxa"/>
            <w:shd w:val="clear" w:color="auto" w:fill="C0C0C0"/>
            <w:vAlign w:val="center"/>
          </w:tcPr>
          <w:p w:rsidR="00BC5802" w:rsidRPr="007E7755" w:rsidRDefault="00BC5802"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Figueiró do Campo</w:t>
            </w:r>
          </w:p>
        </w:tc>
        <w:tc>
          <w:tcPr>
            <w:tcW w:w="1896" w:type="dxa"/>
            <w:shd w:val="clear" w:color="auto" w:fill="C0C0C0"/>
            <w:vAlign w:val="center"/>
          </w:tcPr>
          <w:p w:rsidR="00BC5802" w:rsidRPr="007E7755" w:rsidRDefault="00BC5802" w:rsidP="006055F8">
            <w:pPr>
              <w:pStyle w:val="PargrafodaLista"/>
              <w:spacing w:before="20" w:after="20" w:line="240" w:lineRule="auto"/>
              <w:ind w:left="34"/>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Não definida</w:t>
            </w:r>
          </w:p>
        </w:tc>
        <w:tc>
          <w:tcPr>
            <w:tcW w:w="1281" w:type="dxa"/>
            <w:shd w:val="clear" w:color="auto" w:fill="C0C0C0"/>
            <w:vAlign w:val="center"/>
          </w:tcPr>
          <w:p w:rsidR="00BC5802" w:rsidRPr="007E7755" w:rsidRDefault="00BC5802" w:rsidP="006055F8">
            <w:pPr>
              <w:spacing w:before="20" w:after="20"/>
              <w:jc w:val="center"/>
              <w:rPr>
                <w:rFonts w:ascii="Arial Narrow" w:hAnsi="Arial Narrow"/>
                <w:color w:val="000000" w:themeColor="text1"/>
              </w:rPr>
            </w:pPr>
            <w:r w:rsidRPr="007E7755">
              <w:rPr>
                <w:rFonts w:ascii="Arial Narrow" w:hAnsi="Arial Narrow" w:cs="Arial"/>
                <w:color w:val="000000" w:themeColor="text1"/>
                <w:sz w:val="20"/>
                <w:szCs w:val="20"/>
              </w:rPr>
              <w:t>Sem ligação</w:t>
            </w:r>
          </w:p>
        </w:tc>
        <w:tc>
          <w:tcPr>
            <w:tcW w:w="2792" w:type="dxa"/>
            <w:shd w:val="clear" w:color="auto" w:fill="C0C0C0"/>
            <w:vAlign w:val="center"/>
          </w:tcPr>
          <w:p w:rsidR="00BC5802" w:rsidRPr="007E7755" w:rsidRDefault="003545BF" w:rsidP="006055F8">
            <w:pPr>
              <w:pStyle w:val="PargrafodaLista"/>
              <w:spacing w:before="20" w:after="20" w:line="240" w:lineRule="auto"/>
              <w:ind w:left="0"/>
              <w:jc w:val="center"/>
              <w:rPr>
                <w:rFonts w:ascii="Arial Narrow" w:hAnsi="Arial Narrow" w:cs="Arial"/>
                <w:color w:val="000000" w:themeColor="text1"/>
                <w:sz w:val="20"/>
                <w:szCs w:val="20"/>
              </w:rPr>
            </w:pPr>
            <w:r>
              <w:rPr>
                <w:rFonts w:ascii="Arial Narrow" w:hAnsi="Arial Narrow" w:cs="Arial"/>
                <w:color w:val="000000" w:themeColor="text1"/>
                <w:sz w:val="20"/>
                <w:szCs w:val="20"/>
              </w:rPr>
              <w:t>CAF em sala de a</w:t>
            </w:r>
            <w:r w:rsidR="00BC5802" w:rsidRPr="007E7755">
              <w:rPr>
                <w:rFonts w:ascii="Arial Narrow" w:hAnsi="Arial Narrow" w:cs="Arial"/>
                <w:color w:val="000000" w:themeColor="text1"/>
                <w:sz w:val="20"/>
                <w:szCs w:val="20"/>
              </w:rPr>
              <w:t>ssociação local</w:t>
            </w:r>
          </w:p>
        </w:tc>
      </w:tr>
      <w:tr w:rsidR="00BC5802" w:rsidRPr="007E7755" w:rsidTr="006055F8">
        <w:trPr>
          <w:trHeight w:val="432"/>
          <w:jc w:val="center"/>
        </w:trPr>
        <w:tc>
          <w:tcPr>
            <w:tcW w:w="2451" w:type="dxa"/>
            <w:tcBorders>
              <w:bottom w:val="single" w:sz="4" w:space="0" w:color="auto"/>
            </w:tcBorders>
            <w:vAlign w:val="center"/>
          </w:tcPr>
          <w:p w:rsidR="00BC5802" w:rsidRPr="007E7755" w:rsidRDefault="00BC5802"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Granja do Ulmeiro</w:t>
            </w:r>
          </w:p>
        </w:tc>
        <w:tc>
          <w:tcPr>
            <w:tcW w:w="1896" w:type="dxa"/>
            <w:tcBorders>
              <w:bottom w:val="single" w:sz="4" w:space="0" w:color="auto"/>
            </w:tcBorders>
            <w:vAlign w:val="center"/>
          </w:tcPr>
          <w:p w:rsidR="00BC5802" w:rsidRPr="007E7755" w:rsidRDefault="003545BF" w:rsidP="006055F8">
            <w:pPr>
              <w:pStyle w:val="PargrafodaLista"/>
              <w:spacing w:before="20" w:after="20" w:line="240" w:lineRule="auto"/>
              <w:ind w:left="34"/>
              <w:jc w:val="center"/>
              <w:rPr>
                <w:rFonts w:ascii="Arial Narrow" w:hAnsi="Arial Narrow" w:cs="Arial"/>
                <w:color w:val="000000" w:themeColor="text1"/>
                <w:sz w:val="20"/>
                <w:szCs w:val="20"/>
              </w:rPr>
            </w:pPr>
            <w:r>
              <w:rPr>
                <w:rFonts w:ascii="Arial Narrow" w:hAnsi="Arial Narrow" w:cs="Arial"/>
                <w:color w:val="000000" w:themeColor="text1"/>
                <w:sz w:val="20"/>
                <w:szCs w:val="20"/>
              </w:rPr>
              <w:t>Centro e</w:t>
            </w:r>
            <w:r w:rsidR="00EE6391" w:rsidRPr="007E7755">
              <w:rPr>
                <w:rFonts w:ascii="Arial Narrow" w:hAnsi="Arial Narrow" w:cs="Arial"/>
                <w:color w:val="000000" w:themeColor="text1"/>
                <w:sz w:val="20"/>
                <w:szCs w:val="20"/>
              </w:rPr>
              <w:t>scolar</w:t>
            </w:r>
          </w:p>
        </w:tc>
        <w:tc>
          <w:tcPr>
            <w:tcW w:w="1281" w:type="dxa"/>
            <w:tcBorders>
              <w:bottom w:val="single" w:sz="4" w:space="0" w:color="auto"/>
            </w:tcBorders>
            <w:vAlign w:val="center"/>
          </w:tcPr>
          <w:p w:rsidR="00BC5802" w:rsidRPr="007E7755" w:rsidRDefault="00EE6391" w:rsidP="006055F8">
            <w:pPr>
              <w:spacing w:before="20" w:after="20"/>
              <w:jc w:val="center"/>
              <w:rPr>
                <w:rFonts w:ascii="Arial Narrow" w:hAnsi="Arial Narrow"/>
                <w:color w:val="000000" w:themeColor="text1"/>
              </w:rPr>
            </w:pPr>
            <w:r w:rsidRPr="007E7755">
              <w:rPr>
                <w:rFonts w:ascii="Arial Narrow" w:hAnsi="Arial Narrow" w:cs="Arial"/>
                <w:color w:val="000000" w:themeColor="text1"/>
                <w:sz w:val="20"/>
                <w:szCs w:val="20"/>
              </w:rPr>
              <w:t>Com</w:t>
            </w:r>
            <w:r w:rsidR="00BC5802" w:rsidRPr="007E7755">
              <w:rPr>
                <w:rFonts w:ascii="Arial Narrow" w:hAnsi="Arial Narrow" w:cs="Arial"/>
                <w:color w:val="000000" w:themeColor="text1"/>
                <w:sz w:val="20"/>
                <w:szCs w:val="20"/>
              </w:rPr>
              <w:t xml:space="preserve"> ligação</w:t>
            </w:r>
          </w:p>
        </w:tc>
        <w:tc>
          <w:tcPr>
            <w:tcW w:w="2792" w:type="dxa"/>
            <w:tcBorders>
              <w:bottom w:val="single" w:sz="4" w:space="0" w:color="auto"/>
            </w:tcBorders>
            <w:vAlign w:val="center"/>
          </w:tcPr>
          <w:p w:rsidR="00BC5802" w:rsidRPr="007E7755" w:rsidRDefault="00BC5802"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Com sala para CAF</w:t>
            </w:r>
          </w:p>
        </w:tc>
      </w:tr>
      <w:tr w:rsidR="00BC5802" w:rsidRPr="007E7755" w:rsidTr="006055F8">
        <w:trPr>
          <w:trHeight w:val="344"/>
          <w:jc w:val="center"/>
        </w:trPr>
        <w:tc>
          <w:tcPr>
            <w:tcW w:w="2451" w:type="dxa"/>
            <w:shd w:val="clear" w:color="auto" w:fill="C0C0C0"/>
            <w:vAlign w:val="center"/>
          </w:tcPr>
          <w:p w:rsidR="00BC5802" w:rsidRPr="007E7755" w:rsidRDefault="00BC5802"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Marco / Samuel</w:t>
            </w:r>
          </w:p>
        </w:tc>
        <w:tc>
          <w:tcPr>
            <w:tcW w:w="1896" w:type="dxa"/>
            <w:shd w:val="clear" w:color="auto" w:fill="C0C0C0"/>
            <w:vAlign w:val="center"/>
          </w:tcPr>
          <w:p w:rsidR="00BC5802" w:rsidRPr="007E7755" w:rsidRDefault="003545BF" w:rsidP="006055F8">
            <w:pPr>
              <w:pStyle w:val="PargrafodaLista"/>
              <w:spacing w:before="20" w:after="20" w:line="240" w:lineRule="auto"/>
              <w:ind w:left="34"/>
              <w:jc w:val="center"/>
              <w:rPr>
                <w:rFonts w:ascii="Arial Narrow" w:hAnsi="Arial Narrow" w:cs="Arial"/>
                <w:color w:val="000000" w:themeColor="text1"/>
                <w:sz w:val="20"/>
                <w:szCs w:val="20"/>
              </w:rPr>
            </w:pPr>
            <w:r>
              <w:rPr>
                <w:rFonts w:ascii="Arial Narrow" w:hAnsi="Arial Narrow" w:cs="Arial"/>
                <w:color w:val="000000" w:themeColor="text1"/>
                <w:sz w:val="20"/>
                <w:szCs w:val="20"/>
              </w:rPr>
              <w:t>Centro e</w:t>
            </w:r>
            <w:r w:rsidR="00EE6391" w:rsidRPr="007E7755">
              <w:rPr>
                <w:rFonts w:ascii="Arial Narrow" w:hAnsi="Arial Narrow" w:cs="Arial"/>
                <w:color w:val="000000" w:themeColor="text1"/>
                <w:sz w:val="20"/>
                <w:szCs w:val="20"/>
              </w:rPr>
              <w:t>scolar</w:t>
            </w:r>
          </w:p>
        </w:tc>
        <w:tc>
          <w:tcPr>
            <w:tcW w:w="1281" w:type="dxa"/>
            <w:shd w:val="clear" w:color="auto" w:fill="C0C0C0"/>
            <w:vAlign w:val="center"/>
          </w:tcPr>
          <w:p w:rsidR="00BC5802" w:rsidRPr="007E7755" w:rsidRDefault="00EE6391" w:rsidP="006055F8">
            <w:pPr>
              <w:spacing w:before="20" w:after="20"/>
              <w:jc w:val="center"/>
              <w:rPr>
                <w:rFonts w:ascii="Arial Narrow" w:hAnsi="Arial Narrow"/>
                <w:color w:val="000000" w:themeColor="text1"/>
              </w:rPr>
            </w:pPr>
            <w:r w:rsidRPr="007E7755">
              <w:rPr>
                <w:rFonts w:ascii="Arial Narrow" w:hAnsi="Arial Narrow" w:cs="Arial"/>
                <w:color w:val="000000" w:themeColor="text1"/>
                <w:sz w:val="20"/>
                <w:szCs w:val="20"/>
              </w:rPr>
              <w:t>Com</w:t>
            </w:r>
            <w:r w:rsidR="00BC5802" w:rsidRPr="007E7755">
              <w:rPr>
                <w:rFonts w:ascii="Arial Narrow" w:hAnsi="Arial Narrow" w:cs="Arial"/>
                <w:color w:val="000000" w:themeColor="text1"/>
                <w:sz w:val="20"/>
                <w:szCs w:val="20"/>
              </w:rPr>
              <w:t xml:space="preserve"> ligação</w:t>
            </w:r>
          </w:p>
        </w:tc>
        <w:tc>
          <w:tcPr>
            <w:tcW w:w="2792" w:type="dxa"/>
            <w:shd w:val="clear" w:color="auto" w:fill="C0C0C0"/>
            <w:vAlign w:val="center"/>
          </w:tcPr>
          <w:p w:rsidR="00BC5802" w:rsidRPr="007E7755" w:rsidRDefault="00BC5802"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Com sala para CAF</w:t>
            </w:r>
          </w:p>
        </w:tc>
      </w:tr>
      <w:tr w:rsidR="00BC5802" w:rsidRPr="007E7755" w:rsidTr="006055F8">
        <w:trPr>
          <w:jc w:val="center"/>
        </w:trPr>
        <w:tc>
          <w:tcPr>
            <w:tcW w:w="2451" w:type="dxa"/>
            <w:tcBorders>
              <w:bottom w:val="single" w:sz="4" w:space="0" w:color="auto"/>
            </w:tcBorders>
            <w:vAlign w:val="center"/>
          </w:tcPr>
          <w:p w:rsidR="00BC5802" w:rsidRPr="007E7755" w:rsidRDefault="00BC5802"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Pouca Pena</w:t>
            </w:r>
          </w:p>
        </w:tc>
        <w:tc>
          <w:tcPr>
            <w:tcW w:w="1896" w:type="dxa"/>
            <w:tcBorders>
              <w:bottom w:val="single" w:sz="4" w:space="0" w:color="auto"/>
            </w:tcBorders>
            <w:vAlign w:val="center"/>
          </w:tcPr>
          <w:p w:rsidR="00BC5802" w:rsidRPr="007E7755" w:rsidRDefault="00BC5802" w:rsidP="006055F8">
            <w:pPr>
              <w:pStyle w:val="PargrafodaLista"/>
              <w:spacing w:before="20" w:after="20" w:line="240" w:lineRule="auto"/>
              <w:ind w:left="34"/>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Não definida</w:t>
            </w:r>
          </w:p>
        </w:tc>
        <w:tc>
          <w:tcPr>
            <w:tcW w:w="1281" w:type="dxa"/>
            <w:tcBorders>
              <w:bottom w:val="single" w:sz="4" w:space="0" w:color="auto"/>
            </w:tcBorders>
            <w:vAlign w:val="center"/>
          </w:tcPr>
          <w:p w:rsidR="00BC5802" w:rsidRPr="007E7755" w:rsidRDefault="00BC5802" w:rsidP="006055F8">
            <w:pPr>
              <w:spacing w:before="20" w:after="20"/>
              <w:jc w:val="center"/>
              <w:rPr>
                <w:rFonts w:ascii="Arial Narrow" w:hAnsi="Arial Narrow"/>
                <w:color w:val="000000" w:themeColor="text1"/>
              </w:rPr>
            </w:pPr>
            <w:r w:rsidRPr="007E7755">
              <w:rPr>
                <w:rFonts w:ascii="Arial Narrow" w:hAnsi="Arial Narrow" w:cs="Arial"/>
                <w:color w:val="000000" w:themeColor="text1"/>
                <w:sz w:val="20"/>
                <w:szCs w:val="20"/>
              </w:rPr>
              <w:t>Sem ligação</w:t>
            </w:r>
          </w:p>
        </w:tc>
        <w:tc>
          <w:tcPr>
            <w:tcW w:w="2792" w:type="dxa"/>
            <w:tcBorders>
              <w:bottom w:val="single" w:sz="4" w:space="0" w:color="auto"/>
            </w:tcBorders>
            <w:vAlign w:val="center"/>
          </w:tcPr>
          <w:p w:rsidR="00BC5802" w:rsidRPr="007E7755" w:rsidRDefault="00BC5802"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 xml:space="preserve">CAF em sala </w:t>
            </w:r>
            <w:r w:rsidR="00BA41D3" w:rsidRPr="007E7755">
              <w:rPr>
                <w:rFonts w:ascii="Arial Narrow" w:hAnsi="Arial Narrow" w:cs="Arial"/>
                <w:color w:val="000000" w:themeColor="text1"/>
                <w:sz w:val="20"/>
                <w:szCs w:val="20"/>
              </w:rPr>
              <w:t>exterior (EB1)</w:t>
            </w:r>
          </w:p>
        </w:tc>
      </w:tr>
      <w:tr w:rsidR="00BC5802" w:rsidRPr="007E7755" w:rsidTr="006055F8">
        <w:trPr>
          <w:jc w:val="center"/>
        </w:trPr>
        <w:tc>
          <w:tcPr>
            <w:tcW w:w="2451" w:type="dxa"/>
            <w:shd w:val="clear" w:color="auto" w:fill="C0C0C0"/>
            <w:vAlign w:val="center"/>
          </w:tcPr>
          <w:p w:rsidR="00BC5802" w:rsidRPr="007E7755" w:rsidRDefault="00BC5802"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Simões</w:t>
            </w:r>
          </w:p>
        </w:tc>
        <w:tc>
          <w:tcPr>
            <w:tcW w:w="1896" w:type="dxa"/>
            <w:shd w:val="clear" w:color="auto" w:fill="C0C0C0"/>
            <w:vAlign w:val="center"/>
          </w:tcPr>
          <w:p w:rsidR="00BC5802" w:rsidRPr="007E7755" w:rsidRDefault="00BC5802" w:rsidP="006055F8">
            <w:pPr>
              <w:pStyle w:val="PargrafodaLista"/>
              <w:spacing w:before="20" w:after="20" w:line="240" w:lineRule="auto"/>
              <w:ind w:left="34"/>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Não definida</w:t>
            </w:r>
          </w:p>
        </w:tc>
        <w:tc>
          <w:tcPr>
            <w:tcW w:w="1281" w:type="dxa"/>
            <w:shd w:val="clear" w:color="auto" w:fill="C0C0C0"/>
            <w:vAlign w:val="center"/>
          </w:tcPr>
          <w:p w:rsidR="00BC5802" w:rsidRPr="007E7755" w:rsidRDefault="00BC5802" w:rsidP="006055F8">
            <w:pPr>
              <w:spacing w:before="20" w:after="20"/>
              <w:jc w:val="center"/>
              <w:rPr>
                <w:rFonts w:ascii="Arial Narrow" w:hAnsi="Arial Narrow"/>
                <w:color w:val="000000" w:themeColor="text1"/>
              </w:rPr>
            </w:pPr>
            <w:r w:rsidRPr="007E7755">
              <w:rPr>
                <w:rFonts w:ascii="Arial Narrow" w:hAnsi="Arial Narrow" w:cs="Arial"/>
                <w:color w:val="000000" w:themeColor="text1"/>
                <w:sz w:val="20"/>
                <w:szCs w:val="20"/>
              </w:rPr>
              <w:t>Sem ligação</w:t>
            </w:r>
          </w:p>
        </w:tc>
        <w:tc>
          <w:tcPr>
            <w:tcW w:w="2792" w:type="dxa"/>
            <w:shd w:val="clear" w:color="auto" w:fill="C0C0C0"/>
            <w:vAlign w:val="center"/>
          </w:tcPr>
          <w:p w:rsidR="00BC5802" w:rsidRPr="007E7755" w:rsidRDefault="003545BF" w:rsidP="006055F8">
            <w:pPr>
              <w:pStyle w:val="PargrafodaLista"/>
              <w:spacing w:before="20" w:after="20" w:line="240" w:lineRule="auto"/>
              <w:ind w:left="0"/>
              <w:jc w:val="center"/>
              <w:rPr>
                <w:rFonts w:ascii="Arial Narrow" w:hAnsi="Arial Narrow" w:cs="Arial"/>
                <w:color w:val="000000" w:themeColor="text1"/>
                <w:sz w:val="20"/>
                <w:szCs w:val="20"/>
              </w:rPr>
            </w:pPr>
            <w:r>
              <w:rPr>
                <w:rFonts w:ascii="Arial Narrow" w:hAnsi="Arial Narrow" w:cs="Arial"/>
                <w:color w:val="000000" w:themeColor="text1"/>
                <w:sz w:val="20"/>
                <w:szCs w:val="20"/>
              </w:rPr>
              <w:t>CAF em sala de a</w:t>
            </w:r>
            <w:r w:rsidR="00BC5802" w:rsidRPr="007E7755">
              <w:rPr>
                <w:rFonts w:ascii="Arial Narrow" w:hAnsi="Arial Narrow" w:cs="Arial"/>
                <w:color w:val="000000" w:themeColor="text1"/>
                <w:sz w:val="20"/>
                <w:szCs w:val="20"/>
              </w:rPr>
              <w:t>ssociação local</w:t>
            </w:r>
          </w:p>
        </w:tc>
      </w:tr>
      <w:tr w:rsidR="00BC5802" w:rsidRPr="007E7755" w:rsidTr="006055F8">
        <w:trPr>
          <w:jc w:val="center"/>
        </w:trPr>
        <w:tc>
          <w:tcPr>
            <w:tcW w:w="2451" w:type="dxa"/>
            <w:tcBorders>
              <w:bottom w:val="single" w:sz="4" w:space="0" w:color="auto"/>
            </w:tcBorders>
            <w:vAlign w:val="center"/>
          </w:tcPr>
          <w:p w:rsidR="00BC5802" w:rsidRPr="007E7755" w:rsidRDefault="00BC5802" w:rsidP="006055F8">
            <w:pPr>
              <w:pStyle w:val="PargrafodaLista"/>
              <w:spacing w:before="20" w:after="20" w:line="240" w:lineRule="auto"/>
              <w:ind w:left="0"/>
              <w:contextualSpacing w:val="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Sobral</w:t>
            </w:r>
          </w:p>
        </w:tc>
        <w:tc>
          <w:tcPr>
            <w:tcW w:w="1896" w:type="dxa"/>
            <w:tcBorders>
              <w:bottom w:val="single" w:sz="4" w:space="0" w:color="auto"/>
            </w:tcBorders>
            <w:vAlign w:val="center"/>
          </w:tcPr>
          <w:p w:rsidR="00BC5802" w:rsidRPr="007E7755" w:rsidRDefault="00BC5802" w:rsidP="006055F8">
            <w:pPr>
              <w:pStyle w:val="PargrafodaLista"/>
              <w:spacing w:before="20" w:after="20" w:line="240" w:lineRule="auto"/>
              <w:ind w:left="34"/>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Não definida</w:t>
            </w:r>
          </w:p>
        </w:tc>
        <w:tc>
          <w:tcPr>
            <w:tcW w:w="1281" w:type="dxa"/>
            <w:tcBorders>
              <w:bottom w:val="single" w:sz="4" w:space="0" w:color="auto"/>
            </w:tcBorders>
            <w:vAlign w:val="center"/>
          </w:tcPr>
          <w:p w:rsidR="00BC5802" w:rsidRPr="007E7755" w:rsidRDefault="00EE6391" w:rsidP="006055F8">
            <w:pPr>
              <w:spacing w:before="20" w:after="20"/>
              <w:jc w:val="center"/>
              <w:rPr>
                <w:rFonts w:ascii="Arial Narrow" w:hAnsi="Arial Narrow"/>
                <w:color w:val="000000" w:themeColor="text1"/>
              </w:rPr>
            </w:pPr>
            <w:r w:rsidRPr="007E7755">
              <w:rPr>
                <w:rFonts w:ascii="Arial Narrow" w:hAnsi="Arial Narrow" w:cs="Arial"/>
                <w:color w:val="000000" w:themeColor="text1"/>
                <w:sz w:val="20"/>
                <w:szCs w:val="20"/>
              </w:rPr>
              <w:t>Com</w:t>
            </w:r>
            <w:r w:rsidR="00BC5802" w:rsidRPr="007E7755">
              <w:rPr>
                <w:rFonts w:ascii="Arial Narrow" w:hAnsi="Arial Narrow" w:cs="Arial"/>
                <w:color w:val="000000" w:themeColor="text1"/>
                <w:sz w:val="20"/>
                <w:szCs w:val="20"/>
              </w:rPr>
              <w:t xml:space="preserve"> ligação</w:t>
            </w:r>
          </w:p>
        </w:tc>
        <w:tc>
          <w:tcPr>
            <w:tcW w:w="2792" w:type="dxa"/>
            <w:tcBorders>
              <w:bottom w:val="single" w:sz="4" w:space="0" w:color="auto"/>
            </w:tcBorders>
            <w:vAlign w:val="center"/>
          </w:tcPr>
          <w:p w:rsidR="00BC5802" w:rsidRPr="007E7755" w:rsidRDefault="00EE6391"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Com sala para CAF</w:t>
            </w:r>
          </w:p>
        </w:tc>
      </w:tr>
      <w:tr w:rsidR="00BC5802" w:rsidRPr="007E7755" w:rsidTr="006055F8">
        <w:trPr>
          <w:jc w:val="center"/>
        </w:trPr>
        <w:tc>
          <w:tcPr>
            <w:tcW w:w="2451" w:type="dxa"/>
            <w:shd w:val="clear" w:color="auto" w:fill="C0C0C0"/>
            <w:vAlign w:val="center"/>
          </w:tcPr>
          <w:p w:rsidR="00BC5802" w:rsidRPr="007E7755" w:rsidRDefault="00BC5802"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Soure</w:t>
            </w:r>
          </w:p>
        </w:tc>
        <w:tc>
          <w:tcPr>
            <w:tcW w:w="1896" w:type="dxa"/>
            <w:shd w:val="clear" w:color="auto" w:fill="C0C0C0"/>
            <w:vAlign w:val="center"/>
          </w:tcPr>
          <w:p w:rsidR="00BC5802" w:rsidRPr="007E7755" w:rsidRDefault="00BC5802" w:rsidP="006055F8">
            <w:pPr>
              <w:pStyle w:val="PargrafodaLista"/>
              <w:spacing w:before="20" w:after="20" w:line="240" w:lineRule="auto"/>
              <w:ind w:left="34"/>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Adães Bermudes</w:t>
            </w:r>
          </w:p>
        </w:tc>
        <w:tc>
          <w:tcPr>
            <w:tcW w:w="1281" w:type="dxa"/>
            <w:shd w:val="clear" w:color="auto" w:fill="C0C0C0"/>
            <w:vAlign w:val="center"/>
          </w:tcPr>
          <w:p w:rsidR="00BC5802" w:rsidRPr="007E7755" w:rsidRDefault="00BC5802" w:rsidP="006055F8">
            <w:pPr>
              <w:spacing w:before="20" w:after="20"/>
              <w:jc w:val="center"/>
              <w:rPr>
                <w:rFonts w:ascii="Arial Narrow" w:hAnsi="Arial Narrow"/>
                <w:color w:val="000000" w:themeColor="text1"/>
              </w:rPr>
            </w:pPr>
            <w:r w:rsidRPr="007E7755">
              <w:rPr>
                <w:rFonts w:ascii="Arial Narrow" w:hAnsi="Arial Narrow" w:cs="Arial"/>
                <w:color w:val="000000" w:themeColor="text1"/>
                <w:sz w:val="20"/>
                <w:szCs w:val="20"/>
              </w:rPr>
              <w:t>Sem ligação</w:t>
            </w:r>
          </w:p>
        </w:tc>
        <w:tc>
          <w:tcPr>
            <w:tcW w:w="2792" w:type="dxa"/>
            <w:shd w:val="clear" w:color="auto" w:fill="C0C0C0"/>
            <w:vAlign w:val="center"/>
          </w:tcPr>
          <w:p w:rsidR="00BC5802" w:rsidRPr="007E7755" w:rsidRDefault="00BC5802"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 xml:space="preserve">CAF em sala </w:t>
            </w:r>
            <w:r w:rsidR="00F02F54" w:rsidRPr="007E7755">
              <w:rPr>
                <w:rFonts w:ascii="Arial Narrow" w:hAnsi="Arial Narrow" w:cs="Arial"/>
                <w:color w:val="000000" w:themeColor="text1"/>
                <w:sz w:val="20"/>
                <w:szCs w:val="20"/>
              </w:rPr>
              <w:t>exterior (EB 1/2)</w:t>
            </w:r>
          </w:p>
        </w:tc>
      </w:tr>
      <w:tr w:rsidR="00BC5802" w:rsidRPr="007E7755" w:rsidTr="006055F8">
        <w:trPr>
          <w:jc w:val="center"/>
        </w:trPr>
        <w:tc>
          <w:tcPr>
            <w:tcW w:w="2451" w:type="dxa"/>
            <w:tcBorders>
              <w:bottom w:val="single" w:sz="4" w:space="0" w:color="auto"/>
            </w:tcBorders>
            <w:vAlign w:val="center"/>
          </w:tcPr>
          <w:p w:rsidR="00BC5802" w:rsidRPr="007E7755" w:rsidRDefault="00BC5802"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Vila Nova de Anços</w:t>
            </w:r>
          </w:p>
        </w:tc>
        <w:tc>
          <w:tcPr>
            <w:tcW w:w="1896" w:type="dxa"/>
            <w:tcBorders>
              <w:bottom w:val="single" w:sz="4" w:space="0" w:color="auto"/>
            </w:tcBorders>
            <w:vAlign w:val="center"/>
          </w:tcPr>
          <w:p w:rsidR="00BC5802" w:rsidRPr="007E7755" w:rsidRDefault="00BC5802" w:rsidP="006055F8">
            <w:pPr>
              <w:pStyle w:val="PargrafodaLista"/>
              <w:spacing w:before="20" w:after="20" w:line="240" w:lineRule="auto"/>
              <w:ind w:left="34"/>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Raul Lino</w:t>
            </w:r>
          </w:p>
        </w:tc>
        <w:tc>
          <w:tcPr>
            <w:tcW w:w="1281" w:type="dxa"/>
            <w:tcBorders>
              <w:bottom w:val="single" w:sz="4" w:space="0" w:color="auto"/>
            </w:tcBorders>
            <w:vAlign w:val="center"/>
          </w:tcPr>
          <w:p w:rsidR="00BC5802" w:rsidRPr="007E7755" w:rsidRDefault="00BC5802" w:rsidP="006055F8">
            <w:pPr>
              <w:spacing w:before="20" w:after="20"/>
              <w:jc w:val="center"/>
              <w:rPr>
                <w:rFonts w:ascii="Arial Narrow" w:hAnsi="Arial Narrow"/>
                <w:color w:val="000000" w:themeColor="text1"/>
              </w:rPr>
            </w:pPr>
            <w:r w:rsidRPr="007E7755">
              <w:rPr>
                <w:rFonts w:ascii="Arial Narrow" w:hAnsi="Arial Narrow" w:cs="Arial"/>
                <w:color w:val="000000" w:themeColor="text1"/>
                <w:sz w:val="20"/>
                <w:szCs w:val="20"/>
              </w:rPr>
              <w:t>Sem ligação</w:t>
            </w:r>
          </w:p>
        </w:tc>
        <w:tc>
          <w:tcPr>
            <w:tcW w:w="2792" w:type="dxa"/>
            <w:tcBorders>
              <w:bottom w:val="single" w:sz="4" w:space="0" w:color="auto"/>
            </w:tcBorders>
            <w:vAlign w:val="center"/>
          </w:tcPr>
          <w:p w:rsidR="00BC5802" w:rsidRPr="007E7755" w:rsidRDefault="003545BF" w:rsidP="006055F8">
            <w:pPr>
              <w:pStyle w:val="PargrafodaLista"/>
              <w:spacing w:before="20" w:after="20" w:line="240" w:lineRule="auto"/>
              <w:ind w:left="0"/>
              <w:jc w:val="center"/>
              <w:rPr>
                <w:rFonts w:ascii="Arial Narrow" w:hAnsi="Arial Narrow" w:cs="Arial"/>
                <w:color w:val="000000" w:themeColor="text1"/>
                <w:sz w:val="20"/>
                <w:szCs w:val="20"/>
              </w:rPr>
            </w:pPr>
            <w:r>
              <w:rPr>
                <w:rFonts w:ascii="Arial Narrow" w:hAnsi="Arial Narrow" w:cs="Arial"/>
                <w:color w:val="000000" w:themeColor="text1"/>
                <w:sz w:val="20"/>
                <w:szCs w:val="20"/>
              </w:rPr>
              <w:t>CAF em sala de a</w:t>
            </w:r>
            <w:r w:rsidR="00BC5802" w:rsidRPr="007E7755">
              <w:rPr>
                <w:rFonts w:ascii="Arial Narrow" w:hAnsi="Arial Narrow" w:cs="Arial"/>
                <w:color w:val="000000" w:themeColor="text1"/>
                <w:sz w:val="20"/>
                <w:szCs w:val="20"/>
              </w:rPr>
              <w:t>ssociação local</w:t>
            </w:r>
          </w:p>
        </w:tc>
      </w:tr>
      <w:tr w:rsidR="00BC5802" w:rsidRPr="007E7755" w:rsidTr="006055F8">
        <w:trPr>
          <w:jc w:val="center"/>
        </w:trPr>
        <w:tc>
          <w:tcPr>
            <w:tcW w:w="2451" w:type="dxa"/>
            <w:shd w:val="clear" w:color="auto" w:fill="C0C0C0"/>
            <w:vAlign w:val="center"/>
          </w:tcPr>
          <w:p w:rsidR="00BC5802" w:rsidRPr="007E7755" w:rsidRDefault="00BC5802"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Vinha da Rainha</w:t>
            </w:r>
          </w:p>
        </w:tc>
        <w:tc>
          <w:tcPr>
            <w:tcW w:w="1896" w:type="dxa"/>
            <w:shd w:val="clear" w:color="auto" w:fill="C0C0C0"/>
            <w:vAlign w:val="center"/>
          </w:tcPr>
          <w:p w:rsidR="00BC5802" w:rsidRPr="007E7755" w:rsidRDefault="00BC5802" w:rsidP="006055F8">
            <w:pPr>
              <w:pStyle w:val="PargrafodaLista"/>
              <w:spacing w:before="20" w:after="20" w:line="240" w:lineRule="auto"/>
              <w:ind w:left="34"/>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Não definida</w:t>
            </w:r>
          </w:p>
        </w:tc>
        <w:tc>
          <w:tcPr>
            <w:tcW w:w="1281" w:type="dxa"/>
            <w:shd w:val="clear" w:color="auto" w:fill="C0C0C0"/>
            <w:vAlign w:val="center"/>
          </w:tcPr>
          <w:p w:rsidR="00BC5802" w:rsidRPr="007E7755" w:rsidRDefault="00BC5802" w:rsidP="006055F8">
            <w:pPr>
              <w:spacing w:before="20" w:after="20"/>
              <w:jc w:val="center"/>
              <w:rPr>
                <w:rFonts w:ascii="Arial Narrow" w:hAnsi="Arial Narrow"/>
                <w:color w:val="000000" w:themeColor="text1"/>
              </w:rPr>
            </w:pPr>
            <w:r w:rsidRPr="007E7755">
              <w:rPr>
                <w:rFonts w:ascii="Arial Narrow" w:hAnsi="Arial Narrow" w:cs="Arial"/>
                <w:color w:val="000000" w:themeColor="text1"/>
                <w:sz w:val="20"/>
                <w:szCs w:val="20"/>
              </w:rPr>
              <w:t>Sem ligação</w:t>
            </w:r>
          </w:p>
        </w:tc>
        <w:tc>
          <w:tcPr>
            <w:tcW w:w="2792" w:type="dxa"/>
            <w:shd w:val="clear" w:color="auto" w:fill="C0C0C0"/>
            <w:vAlign w:val="center"/>
          </w:tcPr>
          <w:p w:rsidR="00BC5802" w:rsidRPr="007E7755" w:rsidRDefault="003545BF" w:rsidP="006055F8">
            <w:pPr>
              <w:pStyle w:val="PargrafodaLista"/>
              <w:spacing w:before="20" w:after="20" w:line="240" w:lineRule="auto"/>
              <w:ind w:left="0"/>
              <w:jc w:val="center"/>
              <w:rPr>
                <w:rFonts w:ascii="Arial Narrow" w:hAnsi="Arial Narrow" w:cs="Arial"/>
                <w:color w:val="000000" w:themeColor="text1"/>
                <w:sz w:val="20"/>
                <w:szCs w:val="20"/>
              </w:rPr>
            </w:pPr>
            <w:r>
              <w:rPr>
                <w:rFonts w:ascii="Arial Narrow" w:hAnsi="Arial Narrow" w:cs="Arial"/>
                <w:color w:val="000000" w:themeColor="text1"/>
                <w:sz w:val="20"/>
                <w:szCs w:val="20"/>
              </w:rPr>
              <w:t>CAF em sala de a</w:t>
            </w:r>
            <w:r w:rsidR="00BC5802" w:rsidRPr="007E7755">
              <w:rPr>
                <w:rFonts w:ascii="Arial Narrow" w:hAnsi="Arial Narrow" w:cs="Arial"/>
                <w:color w:val="000000" w:themeColor="text1"/>
                <w:sz w:val="20"/>
                <w:szCs w:val="20"/>
              </w:rPr>
              <w:t>ssociação local</w:t>
            </w:r>
          </w:p>
        </w:tc>
      </w:tr>
      <w:tr w:rsidR="00BC5802" w:rsidRPr="007E7755" w:rsidTr="006055F8">
        <w:trPr>
          <w:jc w:val="center"/>
        </w:trPr>
        <w:tc>
          <w:tcPr>
            <w:tcW w:w="2451" w:type="dxa"/>
            <w:vAlign w:val="center"/>
          </w:tcPr>
          <w:p w:rsidR="00BC5802" w:rsidRPr="007E7755" w:rsidRDefault="00BC5802" w:rsidP="006055F8">
            <w:pPr>
              <w:pStyle w:val="PargrafodaLista"/>
              <w:spacing w:before="20" w:after="20" w:line="240" w:lineRule="auto"/>
              <w:ind w:left="0"/>
              <w:contextualSpacing w:val="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Tapéus</w:t>
            </w:r>
          </w:p>
        </w:tc>
        <w:tc>
          <w:tcPr>
            <w:tcW w:w="1896" w:type="dxa"/>
            <w:vAlign w:val="center"/>
          </w:tcPr>
          <w:p w:rsidR="00BC5802" w:rsidRPr="007E7755" w:rsidRDefault="003545BF" w:rsidP="006055F8">
            <w:pPr>
              <w:spacing w:before="20" w:after="20"/>
              <w:jc w:val="center"/>
              <w:rPr>
                <w:rFonts w:ascii="Arial Narrow" w:hAnsi="Arial Narrow" w:cs="Arial"/>
                <w:color w:val="000000" w:themeColor="text1"/>
                <w:sz w:val="20"/>
                <w:szCs w:val="20"/>
              </w:rPr>
            </w:pPr>
            <w:r>
              <w:rPr>
                <w:rFonts w:ascii="Arial Narrow" w:hAnsi="Arial Narrow" w:cs="Arial"/>
                <w:color w:val="000000" w:themeColor="text1"/>
                <w:sz w:val="20"/>
                <w:szCs w:val="20"/>
              </w:rPr>
              <w:t>Centro e</w:t>
            </w:r>
            <w:r w:rsidR="00BC5802" w:rsidRPr="007E7755">
              <w:rPr>
                <w:rFonts w:ascii="Arial Narrow" w:hAnsi="Arial Narrow" w:cs="Arial"/>
                <w:color w:val="000000" w:themeColor="text1"/>
                <w:sz w:val="20"/>
                <w:szCs w:val="20"/>
              </w:rPr>
              <w:t xml:space="preserve">scolar </w:t>
            </w:r>
          </w:p>
        </w:tc>
        <w:tc>
          <w:tcPr>
            <w:tcW w:w="1281" w:type="dxa"/>
            <w:vAlign w:val="center"/>
          </w:tcPr>
          <w:p w:rsidR="00BC5802" w:rsidRPr="007E7755" w:rsidRDefault="00EE6391" w:rsidP="006055F8">
            <w:pPr>
              <w:spacing w:before="20" w:after="20"/>
              <w:jc w:val="center"/>
              <w:rPr>
                <w:rFonts w:ascii="Arial Narrow" w:hAnsi="Arial Narrow"/>
                <w:color w:val="000000" w:themeColor="text1"/>
              </w:rPr>
            </w:pPr>
            <w:r w:rsidRPr="007E7755">
              <w:rPr>
                <w:rFonts w:ascii="Arial Narrow" w:hAnsi="Arial Narrow" w:cs="Arial"/>
                <w:color w:val="000000" w:themeColor="text1"/>
                <w:sz w:val="20"/>
                <w:szCs w:val="20"/>
              </w:rPr>
              <w:t>Com</w:t>
            </w:r>
            <w:r w:rsidR="00BC5802" w:rsidRPr="007E7755">
              <w:rPr>
                <w:rFonts w:ascii="Arial Narrow" w:hAnsi="Arial Narrow" w:cs="Arial"/>
                <w:color w:val="000000" w:themeColor="text1"/>
                <w:sz w:val="20"/>
                <w:szCs w:val="20"/>
              </w:rPr>
              <w:t xml:space="preserve"> ligação</w:t>
            </w:r>
          </w:p>
        </w:tc>
        <w:tc>
          <w:tcPr>
            <w:tcW w:w="2792" w:type="dxa"/>
            <w:vAlign w:val="center"/>
          </w:tcPr>
          <w:p w:rsidR="00BC5802" w:rsidRPr="007E7755" w:rsidRDefault="00BC5802" w:rsidP="006055F8">
            <w:pPr>
              <w:pStyle w:val="PargrafodaLista"/>
              <w:spacing w:before="20" w:after="20" w:line="240" w:lineRule="auto"/>
              <w:ind w:left="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Com sala para CAF</w:t>
            </w:r>
          </w:p>
        </w:tc>
      </w:tr>
    </w:tbl>
    <w:p w:rsidR="00BC5802" w:rsidRPr="007E7755" w:rsidRDefault="00BC5802" w:rsidP="009C0367">
      <w:pPr>
        <w:tabs>
          <w:tab w:val="left" w:pos="1680"/>
        </w:tabs>
        <w:spacing w:line="360" w:lineRule="auto"/>
        <w:jc w:val="center"/>
        <w:rPr>
          <w:rFonts w:ascii="Arial" w:hAnsi="Arial" w:cs="Arial"/>
          <w:color w:val="000000" w:themeColor="text1"/>
          <w:sz w:val="16"/>
          <w:szCs w:val="16"/>
        </w:rPr>
      </w:pPr>
      <w:r w:rsidRPr="007E7755">
        <w:rPr>
          <w:rFonts w:ascii="Arial" w:hAnsi="Arial" w:cs="Arial"/>
          <w:color w:val="000000" w:themeColor="text1"/>
          <w:sz w:val="16"/>
          <w:szCs w:val="16"/>
        </w:rPr>
        <w:t>CAF – Componente de apoio à família</w:t>
      </w:r>
    </w:p>
    <w:p w:rsidR="006055F8" w:rsidRDefault="006055F8" w:rsidP="00BC5802">
      <w:pPr>
        <w:tabs>
          <w:tab w:val="left" w:pos="1680"/>
        </w:tabs>
        <w:spacing w:line="360" w:lineRule="auto"/>
        <w:ind w:firstLine="680"/>
        <w:jc w:val="both"/>
        <w:rPr>
          <w:rFonts w:ascii="Arial" w:hAnsi="Arial" w:cs="Arial"/>
          <w:color w:val="FF0000"/>
          <w:sz w:val="22"/>
          <w:szCs w:val="22"/>
        </w:rPr>
      </w:pPr>
    </w:p>
    <w:p w:rsidR="00BC5802" w:rsidRPr="007E7755" w:rsidRDefault="001018F0" w:rsidP="003966E5">
      <w:pPr>
        <w:tabs>
          <w:tab w:val="left" w:pos="1680"/>
        </w:tabs>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Por sua vez as escolas do 1º ciclo, não integradas em centros e</w:t>
      </w:r>
      <w:r w:rsidR="00BC5802" w:rsidRPr="007E7755">
        <w:rPr>
          <w:rFonts w:ascii="Arial" w:hAnsi="Arial" w:cs="Arial"/>
          <w:color w:val="000000" w:themeColor="text1"/>
          <w:sz w:val="22"/>
          <w:szCs w:val="22"/>
        </w:rPr>
        <w:t>scolares, são na sua quase</w:t>
      </w:r>
      <w:r w:rsidR="00D762E3">
        <w:rPr>
          <w:rFonts w:ascii="Arial" w:hAnsi="Arial" w:cs="Arial"/>
          <w:color w:val="000000" w:themeColor="text1"/>
          <w:sz w:val="22"/>
          <w:szCs w:val="22"/>
        </w:rPr>
        <w:t xml:space="preserve"> totalidade características do plano c</w:t>
      </w:r>
      <w:r w:rsidR="00BC5802" w:rsidRPr="007E7755">
        <w:rPr>
          <w:rFonts w:ascii="Arial" w:hAnsi="Arial" w:cs="Arial"/>
          <w:color w:val="000000" w:themeColor="text1"/>
          <w:sz w:val="22"/>
          <w:szCs w:val="22"/>
        </w:rPr>
        <w:t>entenário (</w:t>
      </w:r>
      <w:r w:rsidR="0026385C">
        <w:rPr>
          <w:rFonts w:ascii="Arial" w:hAnsi="Arial" w:cs="Arial"/>
          <w:color w:val="000000" w:themeColor="text1"/>
          <w:sz w:val="22"/>
          <w:szCs w:val="22"/>
        </w:rPr>
        <w:t>quadro1</w:t>
      </w:r>
      <w:r w:rsidR="00BC5802" w:rsidRPr="007E7755">
        <w:rPr>
          <w:rFonts w:ascii="Arial" w:hAnsi="Arial" w:cs="Arial"/>
          <w:color w:val="000000" w:themeColor="text1"/>
          <w:sz w:val="22"/>
          <w:szCs w:val="22"/>
        </w:rPr>
        <w:t>). Estas escolas</w:t>
      </w:r>
      <w:r w:rsidR="00DF1AB4" w:rsidRPr="007E7755">
        <w:rPr>
          <w:rFonts w:ascii="Arial" w:hAnsi="Arial" w:cs="Arial"/>
          <w:color w:val="000000" w:themeColor="text1"/>
          <w:sz w:val="22"/>
          <w:szCs w:val="22"/>
        </w:rPr>
        <w:t>,</w:t>
      </w:r>
      <w:r w:rsidR="00BC5802" w:rsidRPr="007E7755">
        <w:rPr>
          <w:rFonts w:ascii="Arial" w:hAnsi="Arial" w:cs="Arial"/>
          <w:color w:val="000000" w:themeColor="text1"/>
          <w:sz w:val="22"/>
          <w:szCs w:val="22"/>
        </w:rPr>
        <w:t xml:space="preserve"> para além das salas de aula</w:t>
      </w:r>
      <w:r w:rsidR="00DF1AB4" w:rsidRPr="007E7755">
        <w:rPr>
          <w:rFonts w:ascii="Arial" w:hAnsi="Arial" w:cs="Arial"/>
          <w:color w:val="000000" w:themeColor="text1"/>
          <w:sz w:val="22"/>
          <w:szCs w:val="22"/>
        </w:rPr>
        <w:t>,</w:t>
      </w:r>
      <w:r w:rsidR="00BC5802" w:rsidRPr="007E7755">
        <w:rPr>
          <w:rFonts w:ascii="Arial" w:hAnsi="Arial" w:cs="Arial"/>
          <w:color w:val="000000" w:themeColor="text1"/>
          <w:sz w:val="22"/>
          <w:szCs w:val="22"/>
        </w:rPr>
        <w:t xml:space="preserve"> possuem instalações sanitárias, recreios exteriores e em algu</w:t>
      </w:r>
      <w:r w:rsidRPr="007E7755">
        <w:rPr>
          <w:rFonts w:ascii="Arial" w:hAnsi="Arial" w:cs="Arial"/>
          <w:color w:val="000000" w:themeColor="text1"/>
          <w:sz w:val="22"/>
          <w:szCs w:val="22"/>
        </w:rPr>
        <w:t xml:space="preserve">ns casos biblioteca escolar. </w:t>
      </w:r>
    </w:p>
    <w:p w:rsidR="00BC5802" w:rsidRDefault="00BC5802" w:rsidP="00BC5802">
      <w:pPr>
        <w:tabs>
          <w:tab w:val="left" w:pos="1680"/>
        </w:tabs>
        <w:spacing w:line="360" w:lineRule="auto"/>
        <w:jc w:val="both"/>
        <w:rPr>
          <w:rFonts w:ascii="Arial" w:hAnsi="Arial" w:cs="Arial"/>
          <w:sz w:val="20"/>
          <w:szCs w:val="20"/>
        </w:rPr>
      </w:pPr>
    </w:p>
    <w:p w:rsidR="00BC5802" w:rsidRPr="007E7755" w:rsidRDefault="0026385C" w:rsidP="00B954E7">
      <w:pPr>
        <w:tabs>
          <w:tab w:val="left" w:pos="1680"/>
        </w:tabs>
        <w:spacing w:line="360" w:lineRule="auto"/>
        <w:ind w:firstLine="680"/>
        <w:jc w:val="center"/>
        <w:rPr>
          <w:rFonts w:ascii="Arial" w:hAnsi="Arial" w:cs="Arial"/>
          <w:color w:val="000000" w:themeColor="text1"/>
          <w:sz w:val="20"/>
          <w:szCs w:val="20"/>
        </w:rPr>
      </w:pPr>
      <w:r>
        <w:rPr>
          <w:rFonts w:ascii="Arial" w:hAnsi="Arial" w:cs="Arial"/>
          <w:color w:val="000000" w:themeColor="text1"/>
          <w:sz w:val="20"/>
          <w:szCs w:val="20"/>
        </w:rPr>
        <w:t>Quadro1</w:t>
      </w:r>
      <w:r w:rsidR="00B72337">
        <w:rPr>
          <w:rFonts w:ascii="Arial" w:hAnsi="Arial" w:cs="Arial"/>
          <w:color w:val="000000" w:themeColor="text1"/>
          <w:sz w:val="20"/>
          <w:szCs w:val="20"/>
        </w:rPr>
        <w:t xml:space="preserve"> – Escolas do 1º ciclo</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913"/>
        <w:gridCol w:w="1418"/>
        <w:gridCol w:w="2904"/>
      </w:tblGrid>
      <w:tr w:rsidR="00BC5802" w:rsidRPr="007E7755" w:rsidTr="00D762E3">
        <w:trPr>
          <w:jc w:val="center"/>
        </w:trPr>
        <w:tc>
          <w:tcPr>
            <w:tcW w:w="2127" w:type="dxa"/>
            <w:tcBorders>
              <w:bottom w:val="single" w:sz="4" w:space="0" w:color="auto"/>
            </w:tcBorders>
            <w:shd w:val="clear" w:color="auto" w:fill="00CCFF"/>
            <w:vAlign w:val="center"/>
          </w:tcPr>
          <w:p w:rsidR="00BC5802" w:rsidRPr="007E7755" w:rsidRDefault="00BC5802" w:rsidP="007C7293">
            <w:pPr>
              <w:pStyle w:val="PargrafodaLista"/>
              <w:spacing w:after="0" w:line="240" w:lineRule="auto"/>
              <w:ind w:left="0"/>
              <w:jc w:val="center"/>
              <w:rPr>
                <w:rFonts w:ascii="Arial" w:hAnsi="Arial" w:cs="Arial"/>
                <w:color w:val="000000" w:themeColor="text1"/>
                <w:sz w:val="20"/>
                <w:szCs w:val="20"/>
              </w:rPr>
            </w:pPr>
            <w:r w:rsidRPr="007E7755">
              <w:rPr>
                <w:rFonts w:ascii="Arial" w:hAnsi="Arial" w:cs="Arial"/>
                <w:color w:val="000000" w:themeColor="text1"/>
                <w:sz w:val="20"/>
                <w:szCs w:val="20"/>
              </w:rPr>
              <w:t>Escola</w:t>
            </w:r>
          </w:p>
        </w:tc>
        <w:tc>
          <w:tcPr>
            <w:tcW w:w="1913" w:type="dxa"/>
            <w:tcBorders>
              <w:bottom w:val="single" w:sz="4" w:space="0" w:color="auto"/>
            </w:tcBorders>
            <w:shd w:val="clear" w:color="auto" w:fill="00CCFF"/>
            <w:vAlign w:val="center"/>
          </w:tcPr>
          <w:p w:rsidR="00BC5802" w:rsidRPr="007E7755" w:rsidRDefault="00BC5802" w:rsidP="007C7293">
            <w:pPr>
              <w:jc w:val="center"/>
              <w:rPr>
                <w:rFonts w:ascii="Arial" w:hAnsi="Arial" w:cs="Arial"/>
                <w:color w:val="000000" w:themeColor="text1"/>
                <w:sz w:val="20"/>
                <w:szCs w:val="20"/>
              </w:rPr>
            </w:pPr>
            <w:r w:rsidRPr="007E7755">
              <w:rPr>
                <w:rFonts w:ascii="Arial" w:hAnsi="Arial" w:cs="Arial"/>
                <w:color w:val="000000" w:themeColor="text1"/>
                <w:sz w:val="20"/>
                <w:szCs w:val="20"/>
              </w:rPr>
              <w:t>Tipologia</w:t>
            </w:r>
          </w:p>
        </w:tc>
        <w:tc>
          <w:tcPr>
            <w:tcW w:w="1418" w:type="dxa"/>
            <w:tcBorders>
              <w:bottom w:val="single" w:sz="4" w:space="0" w:color="auto"/>
            </w:tcBorders>
            <w:shd w:val="clear" w:color="auto" w:fill="00CCFF"/>
            <w:vAlign w:val="center"/>
          </w:tcPr>
          <w:p w:rsidR="00BC5802" w:rsidRPr="007E7755" w:rsidRDefault="00BC5802" w:rsidP="007C7293">
            <w:pPr>
              <w:jc w:val="center"/>
              <w:rPr>
                <w:rFonts w:ascii="Arial" w:hAnsi="Arial" w:cs="Arial"/>
                <w:color w:val="000000" w:themeColor="text1"/>
                <w:sz w:val="20"/>
                <w:szCs w:val="20"/>
              </w:rPr>
            </w:pPr>
            <w:r w:rsidRPr="007E7755">
              <w:rPr>
                <w:rFonts w:ascii="Arial" w:hAnsi="Arial" w:cs="Arial"/>
                <w:color w:val="000000" w:themeColor="text1"/>
                <w:sz w:val="20"/>
                <w:szCs w:val="20"/>
              </w:rPr>
              <w:t>Ligação à Internet</w:t>
            </w:r>
          </w:p>
        </w:tc>
        <w:tc>
          <w:tcPr>
            <w:tcW w:w="2904" w:type="dxa"/>
            <w:tcBorders>
              <w:bottom w:val="single" w:sz="4" w:space="0" w:color="auto"/>
            </w:tcBorders>
            <w:shd w:val="clear" w:color="auto" w:fill="00CCFF"/>
            <w:vAlign w:val="center"/>
          </w:tcPr>
          <w:p w:rsidR="00BC5802" w:rsidRPr="007E7755" w:rsidRDefault="00BC5802" w:rsidP="007C7293">
            <w:pPr>
              <w:jc w:val="center"/>
              <w:rPr>
                <w:rFonts w:ascii="Arial" w:hAnsi="Arial" w:cs="Arial"/>
                <w:color w:val="000000" w:themeColor="text1"/>
                <w:sz w:val="20"/>
                <w:szCs w:val="20"/>
              </w:rPr>
            </w:pPr>
            <w:r w:rsidRPr="007E7755">
              <w:rPr>
                <w:rFonts w:ascii="Arial" w:hAnsi="Arial" w:cs="Arial"/>
                <w:color w:val="000000" w:themeColor="text1"/>
                <w:sz w:val="20"/>
                <w:szCs w:val="20"/>
              </w:rPr>
              <w:t>Outros dados</w:t>
            </w:r>
          </w:p>
        </w:tc>
      </w:tr>
      <w:tr w:rsidR="00BC5802" w:rsidRPr="007E7755" w:rsidTr="00D762E3">
        <w:trPr>
          <w:trHeight w:val="211"/>
          <w:jc w:val="center"/>
        </w:trPr>
        <w:tc>
          <w:tcPr>
            <w:tcW w:w="2127" w:type="dxa"/>
            <w:tcBorders>
              <w:bottom w:val="single" w:sz="4" w:space="0" w:color="auto"/>
            </w:tcBorders>
            <w:shd w:val="clear" w:color="auto" w:fill="FFFFFF" w:themeFill="background1"/>
            <w:vAlign w:val="center"/>
          </w:tcPr>
          <w:p w:rsidR="00BC5802" w:rsidRPr="007E7755" w:rsidRDefault="00BC5802"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Alfarelos</w:t>
            </w:r>
          </w:p>
        </w:tc>
        <w:tc>
          <w:tcPr>
            <w:tcW w:w="1913" w:type="dxa"/>
            <w:tcBorders>
              <w:bottom w:val="single" w:sz="4" w:space="0" w:color="auto"/>
            </w:tcBorders>
            <w:shd w:val="clear" w:color="auto" w:fill="FFFFFF" w:themeFill="background1"/>
            <w:vAlign w:val="center"/>
          </w:tcPr>
          <w:p w:rsidR="00BC5802" w:rsidRPr="007E7755" w:rsidRDefault="00D762E3" w:rsidP="006055F8">
            <w:pPr>
              <w:spacing w:before="20" w:after="20"/>
              <w:jc w:val="center"/>
              <w:rPr>
                <w:rFonts w:ascii="Arial Narrow" w:hAnsi="Arial Narrow" w:cs="Arial"/>
                <w:color w:val="000000" w:themeColor="text1"/>
                <w:sz w:val="20"/>
                <w:szCs w:val="20"/>
              </w:rPr>
            </w:pPr>
            <w:r>
              <w:rPr>
                <w:rFonts w:ascii="Arial Narrow" w:hAnsi="Arial Narrow" w:cs="Arial"/>
                <w:color w:val="000000" w:themeColor="text1"/>
                <w:sz w:val="20"/>
                <w:szCs w:val="20"/>
              </w:rPr>
              <w:t>Plano c</w:t>
            </w:r>
            <w:r w:rsidR="00BC5802" w:rsidRPr="007E7755">
              <w:rPr>
                <w:rFonts w:ascii="Arial Narrow" w:hAnsi="Arial Narrow" w:cs="Arial"/>
                <w:color w:val="000000" w:themeColor="text1"/>
                <w:sz w:val="20"/>
                <w:szCs w:val="20"/>
              </w:rPr>
              <w:t>entenário</w:t>
            </w:r>
          </w:p>
        </w:tc>
        <w:tc>
          <w:tcPr>
            <w:tcW w:w="1418" w:type="dxa"/>
            <w:tcBorders>
              <w:bottom w:val="single" w:sz="4" w:space="0" w:color="auto"/>
            </w:tcBorders>
            <w:shd w:val="clear" w:color="auto" w:fill="FFFFFF" w:themeFill="background1"/>
            <w:vAlign w:val="center"/>
          </w:tcPr>
          <w:p w:rsidR="00BC5802" w:rsidRPr="007E7755" w:rsidRDefault="00BC5802"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Sim</w:t>
            </w:r>
          </w:p>
        </w:tc>
        <w:tc>
          <w:tcPr>
            <w:tcW w:w="2904" w:type="dxa"/>
            <w:tcBorders>
              <w:bottom w:val="single" w:sz="4" w:space="0" w:color="auto"/>
            </w:tcBorders>
            <w:shd w:val="clear" w:color="auto" w:fill="FFFFFF" w:themeFill="background1"/>
            <w:vAlign w:val="center"/>
          </w:tcPr>
          <w:p w:rsidR="00BC5802" w:rsidRPr="007E7755" w:rsidRDefault="00BC5802"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Biblioteca em espaço próprio</w:t>
            </w:r>
          </w:p>
        </w:tc>
      </w:tr>
      <w:tr w:rsidR="00EE6391" w:rsidRPr="007E7755" w:rsidTr="00D762E3">
        <w:trPr>
          <w:trHeight w:val="382"/>
          <w:jc w:val="center"/>
        </w:trPr>
        <w:tc>
          <w:tcPr>
            <w:tcW w:w="2127" w:type="dxa"/>
            <w:shd w:val="clear" w:color="auto" w:fill="BFBFBF" w:themeFill="background1" w:themeFillShade="BF"/>
            <w:vAlign w:val="center"/>
          </w:tcPr>
          <w:p w:rsidR="00EE6391" w:rsidRPr="007E7755" w:rsidRDefault="00EE6391"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 xml:space="preserve">Degracias </w:t>
            </w:r>
          </w:p>
        </w:tc>
        <w:tc>
          <w:tcPr>
            <w:tcW w:w="1913" w:type="dxa"/>
            <w:shd w:val="clear" w:color="auto" w:fill="BFBFBF" w:themeFill="background1" w:themeFillShade="BF"/>
            <w:vAlign w:val="center"/>
          </w:tcPr>
          <w:p w:rsidR="00EE6391" w:rsidRPr="007E7755" w:rsidRDefault="00D762E3" w:rsidP="006055F8">
            <w:pPr>
              <w:spacing w:before="20" w:after="20"/>
              <w:jc w:val="center"/>
              <w:rPr>
                <w:rFonts w:ascii="Arial Narrow" w:hAnsi="Arial Narrow" w:cs="Arial"/>
                <w:color w:val="000000" w:themeColor="text1"/>
                <w:sz w:val="20"/>
                <w:szCs w:val="20"/>
              </w:rPr>
            </w:pPr>
            <w:r>
              <w:rPr>
                <w:rFonts w:ascii="Arial Narrow" w:hAnsi="Arial Narrow" w:cs="Arial"/>
                <w:color w:val="000000" w:themeColor="text1"/>
                <w:sz w:val="20"/>
                <w:szCs w:val="20"/>
              </w:rPr>
              <w:t>Centro e</w:t>
            </w:r>
            <w:r w:rsidR="00EE6391" w:rsidRPr="007E7755">
              <w:rPr>
                <w:rFonts w:ascii="Arial Narrow" w:hAnsi="Arial Narrow" w:cs="Arial"/>
                <w:color w:val="000000" w:themeColor="text1"/>
                <w:sz w:val="20"/>
                <w:szCs w:val="20"/>
              </w:rPr>
              <w:t>scolar</w:t>
            </w:r>
          </w:p>
        </w:tc>
        <w:tc>
          <w:tcPr>
            <w:tcW w:w="1418" w:type="dxa"/>
            <w:shd w:val="clear" w:color="auto" w:fill="BFBFBF" w:themeFill="background1" w:themeFillShade="BF"/>
            <w:vAlign w:val="center"/>
          </w:tcPr>
          <w:p w:rsidR="00EE6391" w:rsidRPr="007E7755" w:rsidRDefault="00EE6391" w:rsidP="006055F8">
            <w:pPr>
              <w:spacing w:before="20" w:after="20"/>
              <w:jc w:val="center"/>
              <w:rPr>
                <w:rFonts w:ascii="Arial Narrow" w:hAnsi="Arial Narrow"/>
                <w:color w:val="000000" w:themeColor="text1"/>
                <w:sz w:val="20"/>
                <w:szCs w:val="20"/>
              </w:rPr>
            </w:pPr>
            <w:r w:rsidRPr="007E7755">
              <w:rPr>
                <w:rFonts w:ascii="Arial Narrow" w:hAnsi="Arial Narrow"/>
                <w:color w:val="000000" w:themeColor="text1"/>
                <w:sz w:val="20"/>
                <w:szCs w:val="20"/>
              </w:rPr>
              <w:t>Sim</w:t>
            </w:r>
          </w:p>
        </w:tc>
        <w:tc>
          <w:tcPr>
            <w:tcW w:w="2904" w:type="dxa"/>
            <w:shd w:val="clear" w:color="auto" w:fill="BFBFBF" w:themeFill="background1" w:themeFillShade="BF"/>
            <w:vAlign w:val="center"/>
          </w:tcPr>
          <w:p w:rsidR="00EE6391" w:rsidRPr="007E7755" w:rsidRDefault="00EE6391"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Biblioteca em espaço próprio</w:t>
            </w:r>
          </w:p>
        </w:tc>
      </w:tr>
      <w:tr w:rsidR="00EE6391" w:rsidRPr="007E7755" w:rsidTr="00D762E3">
        <w:trPr>
          <w:trHeight w:val="200"/>
          <w:jc w:val="center"/>
        </w:trPr>
        <w:tc>
          <w:tcPr>
            <w:tcW w:w="2127" w:type="dxa"/>
            <w:tcBorders>
              <w:bottom w:val="single" w:sz="4" w:space="0" w:color="auto"/>
            </w:tcBorders>
            <w:shd w:val="clear" w:color="auto" w:fill="FFFFFF" w:themeFill="background1"/>
            <w:vAlign w:val="center"/>
          </w:tcPr>
          <w:p w:rsidR="00EE6391" w:rsidRPr="007E7755" w:rsidRDefault="00EE6391"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Figueiró do Campo</w:t>
            </w:r>
          </w:p>
        </w:tc>
        <w:tc>
          <w:tcPr>
            <w:tcW w:w="1913" w:type="dxa"/>
            <w:tcBorders>
              <w:bottom w:val="single" w:sz="4" w:space="0" w:color="auto"/>
            </w:tcBorders>
            <w:shd w:val="clear" w:color="auto" w:fill="FFFFFF" w:themeFill="background1"/>
            <w:vAlign w:val="center"/>
          </w:tcPr>
          <w:p w:rsidR="00EE6391" w:rsidRPr="007E7755" w:rsidRDefault="00D762E3" w:rsidP="006055F8">
            <w:pPr>
              <w:spacing w:before="20" w:after="20"/>
              <w:jc w:val="center"/>
              <w:rPr>
                <w:rFonts w:ascii="Arial Narrow" w:hAnsi="Arial Narrow" w:cs="Arial"/>
                <w:color w:val="000000" w:themeColor="text1"/>
                <w:sz w:val="20"/>
                <w:szCs w:val="20"/>
              </w:rPr>
            </w:pPr>
            <w:r>
              <w:rPr>
                <w:rFonts w:ascii="Arial Narrow" w:hAnsi="Arial Narrow" w:cs="Arial"/>
                <w:color w:val="000000" w:themeColor="text1"/>
                <w:sz w:val="20"/>
                <w:szCs w:val="20"/>
              </w:rPr>
              <w:t>Plano c</w:t>
            </w:r>
            <w:r w:rsidR="00EE6391" w:rsidRPr="007E7755">
              <w:rPr>
                <w:rFonts w:ascii="Arial Narrow" w:hAnsi="Arial Narrow" w:cs="Arial"/>
                <w:color w:val="000000" w:themeColor="text1"/>
                <w:sz w:val="20"/>
                <w:szCs w:val="20"/>
              </w:rPr>
              <w:t>entenário</w:t>
            </w:r>
          </w:p>
        </w:tc>
        <w:tc>
          <w:tcPr>
            <w:tcW w:w="1418" w:type="dxa"/>
            <w:tcBorders>
              <w:bottom w:val="single" w:sz="4" w:space="0" w:color="auto"/>
            </w:tcBorders>
            <w:shd w:val="clear" w:color="auto" w:fill="FFFFFF" w:themeFill="background1"/>
            <w:vAlign w:val="center"/>
          </w:tcPr>
          <w:p w:rsidR="00EE6391" w:rsidRPr="007E7755" w:rsidRDefault="00EE6391" w:rsidP="006055F8">
            <w:pPr>
              <w:spacing w:before="20" w:after="20"/>
              <w:jc w:val="center"/>
              <w:rPr>
                <w:rFonts w:ascii="Arial Narrow" w:hAnsi="Arial Narrow"/>
                <w:color w:val="000000" w:themeColor="text1"/>
                <w:sz w:val="20"/>
                <w:szCs w:val="20"/>
              </w:rPr>
            </w:pPr>
            <w:r w:rsidRPr="007E7755">
              <w:rPr>
                <w:rFonts w:ascii="Arial Narrow" w:hAnsi="Arial Narrow" w:cs="Arial"/>
                <w:color w:val="000000" w:themeColor="text1"/>
                <w:sz w:val="20"/>
                <w:szCs w:val="20"/>
              </w:rPr>
              <w:t>Sim</w:t>
            </w:r>
          </w:p>
        </w:tc>
        <w:tc>
          <w:tcPr>
            <w:tcW w:w="2904" w:type="dxa"/>
            <w:tcBorders>
              <w:bottom w:val="single" w:sz="4" w:space="0" w:color="auto"/>
            </w:tcBorders>
            <w:shd w:val="clear" w:color="auto" w:fill="FFFFFF" w:themeFill="background1"/>
            <w:vAlign w:val="center"/>
          </w:tcPr>
          <w:p w:rsidR="00EE6391" w:rsidRPr="007E7755" w:rsidRDefault="00EE6391"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Biblioteca em espaço próprio</w:t>
            </w:r>
          </w:p>
        </w:tc>
      </w:tr>
      <w:tr w:rsidR="00EE6391" w:rsidRPr="007E7755" w:rsidTr="00D762E3">
        <w:trPr>
          <w:trHeight w:val="414"/>
          <w:jc w:val="center"/>
        </w:trPr>
        <w:tc>
          <w:tcPr>
            <w:tcW w:w="2127" w:type="dxa"/>
            <w:shd w:val="clear" w:color="auto" w:fill="BFBFBF" w:themeFill="background1" w:themeFillShade="BF"/>
            <w:vAlign w:val="center"/>
          </w:tcPr>
          <w:p w:rsidR="00EE6391" w:rsidRPr="007E7755" w:rsidRDefault="00EE6391"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Gesteira</w:t>
            </w:r>
          </w:p>
        </w:tc>
        <w:tc>
          <w:tcPr>
            <w:tcW w:w="1913" w:type="dxa"/>
            <w:shd w:val="clear" w:color="auto" w:fill="BFBFBF" w:themeFill="background1" w:themeFillShade="BF"/>
            <w:vAlign w:val="center"/>
          </w:tcPr>
          <w:p w:rsidR="00EE6391" w:rsidRPr="007E7755" w:rsidRDefault="00D762E3" w:rsidP="006055F8">
            <w:pPr>
              <w:spacing w:before="20" w:after="20"/>
              <w:jc w:val="center"/>
              <w:rPr>
                <w:rFonts w:ascii="Arial Narrow" w:hAnsi="Arial Narrow" w:cs="Arial"/>
                <w:color w:val="000000" w:themeColor="text1"/>
                <w:sz w:val="20"/>
                <w:szCs w:val="20"/>
              </w:rPr>
            </w:pPr>
            <w:r>
              <w:rPr>
                <w:rFonts w:ascii="Arial Narrow" w:hAnsi="Arial Narrow" w:cs="Arial"/>
                <w:color w:val="000000" w:themeColor="text1"/>
                <w:sz w:val="20"/>
                <w:szCs w:val="20"/>
              </w:rPr>
              <w:t>Plano c</w:t>
            </w:r>
            <w:r w:rsidR="00EE6391" w:rsidRPr="007E7755">
              <w:rPr>
                <w:rFonts w:ascii="Arial Narrow" w:hAnsi="Arial Narrow" w:cs="Arial"/>
                <w:color w:val="000000" w:themeColor="text1"/>
                <w:sz w:val="20"/>
                <w:szCs w:val="20"/>
              </w:rPr>
              <w:t>entenário</w:t>
            </w:r>
          </w:p>
        </w:tc>
        <w:tc>
          <w:tcPr>
            <w:tcW w:w="1418" w:type="dxa"/>
            <w:shd w:val="clear" w:color="auto" w:fill="BFBFBF" w:themeFill="background1" w:themeFillShade="BF"/>
            <w:vAlign w:val="center"/>
          </w:tcPr>
          <w:p w:rsidR="00EE6391" w:rsidRPr="007E7755" w:rsidRDefault="00EE6391" w:rsidP="006055F8">
            <w:pPr>
              <w:spacing w:before="20" w:after="20"/>
              <w:jc w:val="center"/>
              <w:rPr>
                <w:rFonts w:ascii="Arial Narrow" w:hAnsi="Arial Narrow"/>
                <w:color w:val="000000" w:themeColor="text1"/>
                <w:sz w:val="20"/>
                <w:szCs w:val="20"/>
              </w:rPr>
            </w:pPr>
            <w:r w:rsidRPr="007E7755">
              <w:rPr>
                <w:rFonts w:ascii="Arial Narrow" w:hAnsi="Arial Narrow" w:cs="Arial"/>
                <w:color w:val="000000" w:themeColor="text1"/>
                <w:sz w:val="20"/>
                <w:szCs w:val="20"/>
              </w:rPr>
              <w:t>Sim</w:t>
            </w:r>
          </w:p>
        </w:tc>
        <w:tc>
          <w:tcPr>
            <w:tcW w:w="2904" w:type="dxa"/>
            <w:shd w:val="clear" w:color="auto" w:fill="BFBFBF" w:themeFill="background1" w:themeFillShade="BF"/>
            <w:vAlign w:val="center"/>
          </w:tcPr>
          <w:p w:rsidR="00EE6391" w:rsidRPr="007E7755" w:rsidRDefault="00EE6391" w:rsidP="006055F8">
            <w:pPr>
              <w:spacing w:before="20" w:after="20"/>
              <w:jc w:val="center"/>
              <w:rPr>
                <w:rFonts w:ascii="Arial Narrow" w:hAnsi="Arial Narrow" w:cs="Arial"/>
                <w:color w:val="000000" w:themeColor="text1"/>
                <w:sz w:val="20"/>
                <w:szCs w:val="20"/>
              </w:rPr>
            </w:pPr>
          </w:p>
        </w:tc>
      </w:tr>
      <w:tr w:rsidR="00EE6391" w:rsidRPr="007E7755" w:rsidTr="00D762E3">
        <w:trPr>
          <w:trHeight w:val="200"/>
          <w:jc w:val="center"/>
        </w:trPr>
        <w:tc>
          <w:tcPr>
            <w:tcW w:w="2127" w:type="dxa"/>
            <w:tcBorders>
              <w:bottom w:val="single" w:sz="4" w:space="0" w:color="auto"/>
            </w:tcBorders>
            <w:shd w:val="clear" w:color="auto" w:fill="FFFFFF" w:themeFill="background1"/>
            <w:vAlign w:val="center"/>
          </w:tcPr>
          <w:p w:rsidR="00EE6391" w:rsidRPr="007E7755" w:rsidRDefault="00EE6391"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Granja do Ulmeiro</w:t>
            </w:r>
          </w:p>
        </w:tc>
        <w:tc>
          <w:tcPr>
            <w:tcW w:w="1913" w:type="dxa"/>
            <w:tcBorders>
              <w:bottom w:val="single" w:sz="4" w:space="0" w:color="auto"/>
            </w:tcBorders>
            <w:shd w:val="clear" w:color="auto" w:fill="FFFFFF" w:themeFill="background1"/>
            <w:vAlign w:val="center"/>
          </w:tcPr>
          <w:p w:rsidR="00EE6391" w:rsidRPr="007E7755" w:rsidRDefault="00D762E3" w:rsidP="006055F8">
            <w:pPr>
              <w:spacing w:before="20" w:after="20"/>
              <w:jc w:val="center"/>
              <w:rPr>
                <w:rFonts w:ascii="Arial Narrow" w:hAnsi="Arial Narrow" w:cs="Arial"/>
                <w:color w:val="000000" w:themeColor="text1"/>
                <w:sz w:val="20"/>
                <w:szCs w:val="20"/>
              </w:rPr>
            </w:pPr>
            <w:r>
              <w:rPr>
                <w:rFonts w:ascii="Arial Narrow" w:hAnsi="Arial Narrow" w:cs="Arial"/>
                <w:color w:val="000000" w:themeColor="text1"/>
                <w:sz w:val="20"/>
                <w:szCs w:val="20"/>
              </w:rPr>
              <w:t>Centro e</w:t>
            </w:r>
            <w:r w:rsidR="00B954E7" w:rsidRPr="007E7755">
              <w:rPr>
                <w:rFonts w:ascii="Arial Narrow" w:hAnsi="Arial Narrow" w:cs="Arial"/>
                <w:color w:val="000000" w:themeColor="text1"/>
                <w:sz w:val="20"/>
                <w:szCs w:val="20"/>
              </w:rPr>
              <w:t>scolar</w:t>
            </w:r>
          </w:p>
        </w:tc>
        <w:tc>
          <w:tcPr>
            <w:tcW w:w="1418" w:type="dxa"/>
            <w:tcBorders>
              <w:bottom w:val="single" w:sz="4" w:space="0" w:color="auto"/>
            </w:tcBorders>
            <w:shd w:val="clear" w:color="auto" w:fill="FFFFFF" w:themeFill="background1"/>
            <w:vAlign w:val="center"/>
          </w:tcPr>
          <w:p w:rsidR="00EE6391" w:rsidRPr="007E7755" w:rsidRDefault="00EE6391" w:rsidP="006055F8">
            <w:pPr>
              <w:spacing w:before="20" w:after="20"/>
              <w:jc w:val="center"/>
              <w:rPr>
                <w:rFonts w:ascii="Arial Narrow" w:hAnsi="Arial Narrow"/>
                <w:color w:val="000000" w:themeColor="text1"/>
                <w:sz w:val="20"/>
                <w:szCs w:val="20"/>
              </w:rPr>
            </w:pPr>
            <w:r w:rsidRPr="007E7755">
              <w:rPr>
                <w:rFonts w:ascii="Arial Narrow" w:hAnsi="Arial Narrow" w:cs="Arial"/>
                <w:color w:val="000000" w:themeColor="text1"/>
                <w:sz w:val="20"/>
                <w:szCs w:val="20"/>
              </w:rPr>
              <w:t>Sim</w:t>
            </w:r>
          </w:p>
        </w:tc>
        <w:tc>
          <w:tcPr>
            <w:tcW w:w="2904" w:type="dxa"/>
            <w:tcBorders>
              <w:bottom w:val="single" w:sz="4" w:space="0" w:color="auto"/>
            </w:tcBorders>
            <w:shd w:val="clear" w:color="auto" w:fill="FFFFFF" w:themeFill="background1"/>
            <w:vAlign w:val="center"/>
          </w:tcPr>
          <w:p w:rsidR="00EE6391" w:rsidRPr="007E7755" w:rsidRDefault="00EE6391"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Biblioteca em espaço próprio</w:t>
            </w:r>
          </w:p>
        </w:tc>
      </w:tr>
      <w:tr w:rsidR="00B954E7" w:rsidRPr="007E7755" w:rsidTr="00D762E3">
        <w:trPr>
          <w:trHeight w:val="418"/>
          <w:jc w:val="center"/>
        </w:trPr>
        <w:tc>
          <w:tcPr>
            <w:tcW w:w="2127" w:type="dxa"/>
            <w:shd w:val="clear" w:color="auto" w:fill="BFBFBF" w:themeFill="background1" w:themeFillShade="BF"/>
            <w:vAlign w:val="center"/>
          </w:tcPr>
          <w:p w:rsidR="00B954E7" w:rsidRPr="007E7755" w:rsidRDefault="00B954E7"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Marco / Samuel</w:t>
            </w:r>
          </w:p>
        </w:tc>
        <w:tc>
          <w:tcPr>
            <w:tcW w:w="1913" w:type="dxa"/>
            <w:shd w:val="clear" w:color="auto" w:fill="BFBFBF" w:themeFill="background1" w:themeFillShade="BF"/>
            <w:vAlign w:val="center"/>
          </w:tcPr>
          <w:p w:rsidR="00B954E7" w:rsidRPr="007E7755" w:rsidRDefault="00D762E3" w:rsidP="006055F8">
            <w:pPr>
              <w:spacing w:before="20" w:after="20"/>
              <w:jc w:val="center"/>
              <w:rPr>
                <w:rFonts w:ascii="Arial Narrow" w:hAnsi="Arial Narrow" w:cs="Arial"/>
                <w:color w:val="000000" w:themeColor="text1"/>
                <w:sz w:val="20"/>
                <w:szCs w:val="20"/>
              </w:rPr>
            </w:pPr>
            <w:r>
              <w:rPr>
                <w:rFonts w:ascii="Arial Narrow" w:hAnsi="Arial Narrow" w:cs="Arial"/>
                <w:color w:val="000000" w:themeColor="text1"/>
                <w:sz w:val="20"/>
                <w:szCs w:val="20"/>
              </w:rPr>
              <w:t>Centro e</w:t>
            </w:r>
            <w:r w:rsidR="00B954E7" w:rsidRPr="007E7755">
              <w:rPr>
                <w:rFonts w:ascii="Arial Narrow" w:hAnsi="Arial Narrow" w:cs="Arial"/>
                <w:color w:val="000000" w:themeColor="text1"/>
                <w:sz w:val="20"/>
                <w:szCs w:val="20"/>
              </w:rPr>
              <w:t>scolar</w:t>
            </w:r>
          </w:p>
        </w:tc>
        <w:tc>
          <w:tcPr>
            <w:tcW w:w="1418" w:type="dxa"/>
            <w:shd w:val="clear" w:color="auto" w:fill="BFBFBF" w:themeFill="background1" w:themeFillShade="BF"/>
            <w:vAlign w:val="center"/>
          </w:tcPr>
          <w:p w:rsidR="00B954E7" w:rsidRPr="007E7755" w:rsidRDefault="00B954E7" w:rsidP="006055F8">
            <w:pPr>
              <w:spacing w:before="20" w:after="20"/>
              <w:jc w:val="center"/>
              <w:rPr>
                <w:rFonts w:ascii="Arial Narrow" w:hAnsi="Arial Narrow"/>
                <w:color w:val="000000" w:themeColor="text1"/>
                <w:sz w:val="20"/>
                <w:szCs w:val="20"/>
              </w:rPr>
            </w:pPr>
            <w:r w:rsidRPr="007E7755">
              <w:rPr>
                <w:rFonts w:ascii="Arial Narrow" w:hAnsi="Arial Narrow" w:cs="Arial"/>
                <w:color w:val="000000" w:themeColor="text1"/>
                <w:sz w:val="20"/>
                <w:szCs w:val="20"/>
              </w:rPr>
              <w:t>Sim</w:t>
            </w:r>
          </w:p>
        </w:tc>
        <w:tc>
          <w:tcPr>
            <w:tcW w:w="2904" w:type="dxa"/>
            <w:shd w:val="clear" w:color="auto" w:fill="BFBFBF" w:themeFill="background1" w:themeFillShade="BF"/>
            <w:vAlign w:val="center"/>
          </w:tcPr>
          <w:p w:rsidR="00B954E7" w:rsidRPr="007E7755" w:rsidRDefault="00B954E7"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Biblioteca em espaço próprio</w:t>
            </w:r>
          </w:p>
        </w:tc>
      </w:tr>
      <w:tr w:rsidR="00B954E7" w:rsidRPr="007E7755" w:rsidTr="00D762E3">
        <w:trPr>
          <w:trHeight w:val="200"/>
          <w:jc w:val="center"/>
        </w:trPr>
        <w:tc>
          <w:tcPr>
            <w:tcW w:w="2127" w:type="dxa"/>
            <w:tcBorders>
              <w:bottom w:val="single" w:sz="4" w:space="0" w:color="auto"/>
            </w:tcBorders>
            <w:shd w:val="clear" w:color="auto" w:fill="FFFFFF" w:themeFill="background1"/>
            <w:vAlign w:val="center"/>
          </w:tcPr>
          <w:p w:rsidR="00B954E7" w:rsidRPr="007E7755" w:rsidRDefault="00B954E7"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Sobral</w:t>
            </w:r>
          </w:p>
        </w:tc>
        <w:tc>
          <w:tcPr>
            <w:tcW w:w="1913" w:type="dxa"/>
            <w:tcBorders>
              <w:bottom w:val="single" w:sz="4" w:space="0" w:color="auto"/>
            </w:tcBorders>
            <w:shd w:val="clear" w:color="auto" w:fill="FFFFFF" w:themeFill="background1"/>
            <w:vAlign w:val="center"/>
          </w:tcPr>
          <w:p w:rsidR="00B954E7" w:rsidRPr="007E7755" w:rsidRDefault="00D762E3" w:rsidP="006055F8">
            <w:pPr>
              <w:spacing w:before="20" w:after="20"/>
              <w:jc w:val="center"/>
              <w:rPr>
                <w:rFonts w:ascii="Arial Narrow" w:hAnsi="Arial Narrow" w:cs="Arial"/>
                <w:color w:val="000000" w:themeColor="text1"/>
                <w:sz w:val="20"/>
                <w:szCs w:val="20"/>
              </w:rPr>
            </w:pPr>
            <w:r>
              <w:rPr>
                <w:rFonts w:ascii="Arial Narrow" w:hAnsi="Arial Narrow" w:cs="Arial"/>
                <w:color w:val="000000" w:themeColor="text1"/>
                <w:sz w:val="20"/>
                <w:szCs w:val="20"/>
              </w:rPr>
              <w:t>Plano c</w:t>
            </w:r>
            <w:r w:rsidR="00B954E7" w:rsidRPr="007E7755">
              <w:rPr>
                <w:rFonts w:ascii="Arial Narrow" w:hAnsi="Arial Narrow" w:cs="Arial"/>
                <w:color w:val="000000" w:themeColor="text1"/>
                <w:sz w:val="20"/>
                <w:szCs w:val="20"/>
              </w:rPr>
              <w:t>entenário</w:t>
            </w:r>
          </w:p>
        </w:tc>
        <w:tc>
          <w:tcPr>
            <w:tcW w:w="1418" w:type="dxa"/>
            <w:tcBorders>
              <w:bottom w:val="single" w:sz="4" w:space="0" w:color="auto"/>
            </w:tcBorders>
            <w:shd w:val="clear" w:color="auto" w:fill="FFFFFF" w:themeFill="background1"/>
            <w:vAlign w:val="center"/>
          </w:tcPr>
          <w:p w:rsidR="00B954E7" w:rsidRPr="007E7755" w:rsidRDefault="00B954E7" w:rsidP="006055F8">
            <w:pPr>
              <w:spacing w:before="20" w:after="20"/>
              <w:jc w:val="center"/>
              <w:rPr>
                <w:rFonts w:ascii="Arial Narrow" w:hAnsi="Arial Narrow"/>
                <w:color w:val="000000" w:themeColor="text1"/>
                <w:sz w:val="20"/>
                <w:szCs w:val="20"/>
              </w:rPr>
            </w:pPr>
            <w:r w:rsidRPr="007E7755">
              <w:rPr>
                <w:rFonts w:ascii="Arial Narrow" w:hAnsi="Arial Narrow" w:cs="Arial"/>
                <w:color w:val="000000" w:themeColor="text1"/>
                <w:sz w:val="20"/>
                <w:szCs w:val="20"/>
              </w:rPr>
              <w:t>Sim</w:t>
            </w:r>
          </w:p>
        </w:tc>
        <w:tc>
          <w:tcPr>
            <w:tcW w:w="2904" w:type="dxa"/>
            <w:tcBorders>
              <w:bottom w:val="single" w:sz="4" w:space="0" w:color="auto"/>
            </w:tcBorders>
            <w:shd w:val="clear" w:color="auto" w:fill="FFFFFF" w:themeFill="background1"/>
            <w:vAlign w:val="center"/>
          </w:tcPr>
          <w:p w:rsidR="00B954E7" w:rsidRPr="007E7755" w:rsidRDefault="00B954E7"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Biblioteca em espaço próprio</w:t>
            </w:r>
          </w:p>
        </w:tc>
      </w:tr>
      <w:tr w:rsidR="00B954E7" w:rsidRPr="007E7755" w:rsidTr="00D762E3">
        <w:trPr>
          <w:trHeight w:val="200"/>
          <w:jc w:val="center"/>
        </w:trPr>
        <w:tc>
          <w:tcPr>
            <w:tcW w:w="2127" w:type="dxa"/>
            <w:tcBorders>
              <w:bottom w:val="single" w:sz="4" w:space="0" w:color="auto"/>
            </w:tcBorders>
            <w:shd w:val="clear" w:color="auto" w:fill="BFBFBF" w:themeFill="background1" w:themeFillShade="BF"/>
            <w:vAlign w:val="center"/>
          </w:tcPr>
          <w:p w:rsidR="00B954E7" w:rsidRPr="007E7755" w:rsidRDefault="00B954E7" w:rsidP="006055F8">
            <w:pPr>
              <w:spacing w:before="20" w:after="20"/>
              <w:jc w:val="center"/>
              <w:rPr>
                <w:rFonts w:ascii="Arial Narrow" w:hAnsi="Arial Narrow" w:cs="Arial"/>
                <w:color w:val="000000" w:themeColor="text1"/>
                <w:sz w:val="20"/>
                <w:szCs w:val="20"/>
              </w:rPr>
            </w:pPr>
            <w:proofErr w:type="spellStart"/>
            <w:r w:rsidRPr="007E7755">
              <w:rPr>
                <w:rFonts w:ascii="Arial Narrow" w:hAnsi="Arial Narrow" w:cs="Arial"/>
                <w:color w:val="000000" w:themeColor="text1"/>
                <w:sz w:val="20"/>
                <w:szCs w:val="20"/>
              </w:rPr>
              <w:t>Tapeus</w:t>
            </w:r>
            <w:proofErr w:type="spellEnd"/>
          </w:p>
        </w:tc>
        <w:tc>
          <w:tcPr>
            <w:tcW w:w="1913" w:type="dxa"/>
            <w:tcBorders>
              <w:bottom w:val="single" w:sz="4" w:space="0" w:color="auto"/>
            </w:tcBorders>
            <w:shd w:val="clear" w:color="auto" w:fill="BFBFBF" w:themeFill="background1" w:themeFillShade="BF"/>
            <w:vAlign w:val="center"/>
          </w:tcPr>
          <w:p w:rsidR="00B954E7" w:rsidRPr="007E7755" w:rsidRDefault="00D762E3" w:rsidP="006055F8">
            <w:pPr>
              <w:spacing w:before="20" w:after="20"/>
              <w:jc w:val="center"/>
              <w:rPr>
                <w:rFonts w:ascii="Arial Narrow" w:hAnsi="Arial Narrow" w:cs="Arial"/>
                <w:color w:val="000000" w:themeColor="text1"/>
                <w:sz w:val="20"/>
                <w:szCs w:val="20"/>
              </w:rPr>
            </w:pPr>
            <w:r>
              <w:rPr>
                <w:rFonts w:ascii="Arial Narrow" w:hAnsi="Arial Narrow" w:cs="Arial"/>
                <w:color w:val="000000" w:themeColor="text1"/>
                <w:sz w:val="20"/>
                <w:szCs w:val="20"/>
              </w:rPr>
              <w:t>Centro e</w:t>
            </w:r>
            <w:r w:rsidR="00B954E7" w:rsidRPr="007E7755">
              <w:rPr>
                <w:rFonts w:ascii="Arial Narrow" w:hAnsi="Arial Narrow" w:cs="Arial"/>
                <w:color w:val="000000" w:themeColor="text1"/>
                <w:sz w:val="20"/>
                <w:szCs w:val="20"/>
              </w:rPr>
              <w:t>scolar</w:t>
            </w:r>
          </w:p>
          <w:p w:rsidR="00B954E7" w:rsidRPr="007E7755" w:rsidRDefault="00B954E7"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(antigo)</w:t>
            </w:r>
          </w:p>
        </w:tc>
        <w:tc>
          <w:tcPr>
            <w:tcW w:w="1418" w:type="dxa"/>
            <w:tcBorders>
              <w:bottom w:val="single" w:sz="4" w:space="0" w:color="auto"/>
            </w:tcBorders>
            <w:shd w:val="clear" w:color="auto" w:fill="BFBFBF" w:themeFill="background1" w:themeFillShade="BF"/>
            <w:vAlign w:val="center"/>
          </w:tcPr>
          <w:p w:rsidR="00B954E7" w:rsidRPr="007E7755" w:rsidRDefault="00B954E7" w:rsidP="006055F8">
            <w:pPr>
              <w:spacing w:before="20" w:after="20"/>
              <w:jc w:val="center"/>
              <w:rPr>
                <w:rFonts w:ascii="Arial Narrow" w:hAnsi="Arial Narrow"/>
                <w:color w:val="000000" w:themeColor="text1"/>
                <w:sz w:val="20"/>
                <w:szCs w:val="20"/>
              </w:rPr>
            </w:pPr>
            <w:r w:rsidRPr="007E7755">
              <w:rPr>
                <w:rFonts w:ascii="Arial Narrow" w:hAnsi="Arial Narrow" w:cs="Arial"/>
                <w:color w:val="000000" w:themeColor="text1"/>
                <w:sz w:val="20"/>
                <w:szCs w:val="20"/>
              </w:rPr>
              <w:t>Sim</w:t>
            </w:r>
          </w:p>
        </w:tc>
        <w:tc>
          <w:tcPr>
            <w:tcW w:w="2904" w:type="dxa"/>
            <w:tcBorders>
              <w:bottom w:val="single" w:sz="4" w:space="0" w:color="auto"/>
            </w:tcBorders>
            <w:shd w:val="clear" w:color="auto" w:fill="BFBFBF" w:themeFill="background1" w:themeFillShade="BF"/>
            <w:vAlign w:val="center"/>
          </w:tcPr>
          <w:p w:rsidR="00B954E7" w:rsidRPr="007E7755" w:rsidRDefault="00B954E7"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Biblioteca em espaço próprio</w:t>
            </w:r>
          </w:p>
        </w:tc>
      </w:tr>
      <w:tr w:rsidR="00B954E7" w:rsidRPr="00B954E7" w:rsidTr="00D762E3">
        <w:trPr>
          <w:trHeight w:val="200"/>
          <w:jc w:val="center"/>
        </w:trPr>
        <w:tc>
          <w:tcPr>
            <w:tcW w:w="2127" w:type="dxa"/>
            <w:tcBorders>
              <w:bottom w:val="single" w:sz="4" w:space="0" w:color="auto"/>
            </w:tcBorders>
            <w:shd w:val="clear" w:color="auto" w:fill="FFFFFF" w:themeFill="background1"/>
            <w:vAlign w:val="center"/>
          </w:tcPr>
          <w:p w:rsidR="00B954E7" w:rsidRPr="007E7755" w:rsidRDefault="00B954E7"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Vila Nova de Anços</w:t>
            </w:r>
          </w:p>
        </w:tc>
        <w:tc>
          <w:tcPr>
            <w:tcW w:w="1913" w:type="dxa"/>
            <w:tcBorders>
              <w:bottom w:val="single" w:sz="4" w:space="0" w:color="auto"/>
            </w:tcBorders>
            <w:shd w:val="clear" w:color="auto" w:fill="FFFFFF" w:themeFill="background1"/>
            <w:vAlign w:val="center"/>
          </w:tcPr>
          <w:p w:rsidR="00B954E7" w:rsidRPr="007E7755" w:rsidRDefault="00D762E3" w:rsidP="006055F8">
            <w:pPr>
              <w:spacing w:before="20" w:after="20"/>
              <w:jc w:val="center"/>
              <w:rPr>
                <w:rFonts w:ascii="Arial Narrow" w:hAnsi="Arial Narrow" w:cs="Arial"/>
                <w:color w:val="000000" w:themeColor="text1"/>
                <w:sz w:val="20"/>
                <w:szCs w:val="20"/>
              </w:rPr>
            </w:pPr>
            <w:r>
              <w:rPr>
                <w:rFonts w:ascii="Arial Narrow" w:hAnsi="Arial Narrow" w:cs="Arial"/>
                <w:color w:val="000000" w:themeColor="text1"/>
                <w:sz w:val="20"/>
                <w:szCs w:val="20"/>
              </w:rPr>
              <w:t>Plano c</w:t>
            </w:r>
            <w:r w:rsidR="00B954E7" w:rsidRPr="007E7755">
              <w:rPr>
                <w:rFonts w:ascii="Arial Narrow" w:hAnsi="Arial Narrow" w:cs="Arial"/>
                <w:color w:val="000000" w:themeColor="text1"/>
                <w:sz w:val="20"/>
                <w:szCs w:val="20"/>
              </w:rPr>
              <w:t>entenário</w:t>
            </w:r>
          </w:p>
        </w:tc>
        <w:tc>
          <w:tcPr>
            <w:tcW w:w="1418" w:type="dxa"/>
            <w:tcBorders>
              <w:bottom w:val="single" w:sz="4" w:space="0" w:color="auto"/>
            </w:tcBorders>
            <w:shd w:val="clear" w:color="auto" w:fill="FFFFFF" w:themeFill="background1"/>
            <w:vAlign w:val="center"/>
          </w:tcPr>
          <w:p w:rsidR="00B954E7" w:rsidRPr="007E7755" w:rsidRDefault="00B954E7" w:rsidP="006055F8">
            <w:pPr>
              <w:spacing w:before="20" w:after="20"/>
              <w:jc w:val="center"/>
              <w:rPr>
                <w:rFonts w:ascii="Arial Narrow" w:hAnsi="Arial Narrow"/>
                <w:color w:val="000000" w:themeColor="text1"/>
                <w:sz w:val="20"/>
                <w:szCs w:val="20"/>
              </w:rPr>
            </w:pPr>
            <w:r w:rsidRPr="007E7755">
              <w:rPr>
                <w:rFonts w:ascii="Arial Narrow" w:hAnsi="Arial Narrow" w:cs="Arial"/>
                <w:color w:val="000000" w:themeColor="text1"/>
                <w:sz w:val="20"/>
                <w:szCs w:val="20"/>
              </w:rPr>
              <w:t>Sim</w:t>
            </w:r>
          </w:p>
        </w:tc>
        <w:tc>
          <w:tcPr>
            <w:tcW w:w="2904" w:type="dxa"/>
            <w:tcBorders>
              <w:bottom w:val="single" w:sz="4" w:space="0" w:color="auto"/>
            </w:tcBorders>
            <w:shd w:val="clear" w:color="auto" w:fill="FFFFFF" w:themeFill="background1"/>
            <w:vAlign w:val="center"/>
          </w:tcPr>
          <w:p w:rsidR="00B954E7" w:rsidRPr="007E7755" w:rsidRDefault="00B954E7"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Biblioteca em espaço próprio</w:t>
            </w:r>
          </w:p>
        </w:tc>
      </w:tr>
      <w:tr w:rsidR="00B954E7" w:rsidRPr="00B954E7" w:rsidTr="00D762E3">
        <w:trPr>
          <w:trHeight w:val="200"/>
          <w:jc w:val="center"/>
        </w:trPr>
        <w:tc>
          <w:tcPr>
            <w:tcW w:w="2127" w:type="dxa"/>
            <w:shd w:val="clear" w:color="auto" w:fill="BFBFBF" w:themeFill="background1" w:themeFillShade="BF"/>
            <w:vAlign w:val="center"/>
          </w:tcPr>
          <w:p w:rsidR="00B954E7" w:rsidRPr="007E7755" w:rsidRDefault="00B954E7"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Vinha da Rainha</w:t>
            </w:r>
          </w:p>
        </w:tc>
        <w:tc>
          <w:tcPr>
            <w:tcW w:w="1913" w:type="dxa"/>
            <w:shd w:val="clear" w:color="auto" w:fill="BFBFBF" w:themeFill="background1" w:themeFillShade="BF"/>
            <w:vAlign w:val="center"/>
          </w:tcPr>
          <w:p w:rsidR="00B954E7" w:rsidRPr="007E7755" w:rsidRDefault="00D762E3" w:rsidP="006055F8">
            <w:pPr>
              <w:spacing w:before="20" w:after="20"/>
              <w:jc w:val="center"/>
              <w:rPr>
                <w:rFonts w:ascii="Arial Narrow" w:hAnsi="Arial Narrow" w:cs="Arial"/>
                <w:color w:val="000000" w:themeColor="text1"/>
                <w:sz w:val="20"/>
                <w:szCs w:val="20"/>
              </w:rPr>
            </w:pPr>
            <w:r>
              <w:rPr>
                <w:rFonts w:ascii="Arial Narrow" w:hAnsi="Arial Narrow" w:cs="Arial"/>
                <w:color w:val="000000" w:themeColor="text1"/>
                <w:sz w:val="20"/>
                <w:szCs w:val="20"/>
              </w:rPr>
              <w:t>Plano c</w:t>
            </w:r>
            <w:r w:rsidR="00B954E7" w:rsidRPr="007E7755">
              <w:rPr>
                <w:rFonts w:ascii="Arial Narrow" w:hAnsi="Arial Narrow" w:cs="Arial"/>
                <w:color w:val="000000" w:themeColor="text1"/>
                <w:sz w:val="20"/>
                <w:szCs w:val="20"/>
              </w:rPr>
              <w:t>entenário</w:t>
            </w:r>
          </w:p>
        </w:tc>
        <w:tc>
          <w:tcPr>
            <w:tcW w:w="1418" w:type="dxa"/>
            <w:shd w:val="clear" w:color="auto" w:fill="BFBFBF" w:themeFill="background1" w:themeFillShade="BF"/>
            <w:vAlign w:val="center"/>
          </w:tcPr>
          <w:p w:rsidR="00B954E7" w:rsidRPr="007E7755" w:rsidRDefault="00B954E7" w:rsidP="006055F8">
            <w:pPr>
              <w:spacing w:before="20" w:after="20"/>
              <w:jc w:val="center"/>
              <w:rPr>
                <w:rFonts w:ascii="Arial Narrow" w:hAnsi="Arial Narrow"/>
                <w:color w:val="000000" w:themeColor="text1"/>
                <w:sz w:val="20"/>
                <w:szCs w:val="20"/>
              </w:rPr>
            </w:pPr>
            <w:r w:rsidRPr="007E7755">
              <w:rPr>
                <w:rFonts w:ascii="Arial Narrow" w:hAnsi="Arial Narrow" w:cs="Arial"/>
                <w:color w:val="000000" w:themeColor="text1"/>
                <w:sz w:val="20"/>
                <w:szCs w:val="20"/>
              </w:rPr>
              <w:t>Sim</w:t>
            </w:r>
          </w:p>
        </w:tc>
        <w:tc>
          <w:tcPr>
            <w:tcW w:w="2904" w:type="dxa"/>
            <w:shd w:val="clear" w:color="auto" w:fill="BFBFBF" w:themeFill="background1" w:themeFillShade="BF"/>
            <w:vAlign w:val="center"/>
          </w:tcPr>
          <w:p w:rsidR="00B954E7" w:rsidRPr="007E7755" w:rsidRDefault="00B954E7" w:rsidP="006055F8">
            <w:pPr>
              <w:spacing w:before="20" w:after="20"/>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Biblioteca em espaço próprio</w:t>
            </w:r>
          </w:p>
        </w:tc>
      </w:tr>
    </w:tbl>
    <w:p w:rsidR="00BC5802" w:rsidRDefault="00BC5802" w:rsidP="00BC5802">
      <w:pPr>
        <w:tabs>
          <w:tab w:val="left" w:pos="1680"/>
        </w:tabs>
        <w:spacing w:line="360" w:lineRule="auto"/>
        <w:jc w:val="both"/>
        <w:rPr>
          <w:rFonts w:ascii="Arial" w:hAnsi="Arial" w:cs="Arial"/>
          <w:b/>
          <w:sz w:val="22"/>
          <w:szCs w:val="22"/>
        </w:rPr>
      </w:pPr>
    </w:p>
    <w:p w:rsidR="00BC5802" w:rsidRPr="007E7755" w:rsidRDefault="00D762E3" w:rsidP="003966E5">
      <w:pPr>
        <w:tabs>
          <w:tab w:val="left" w:pos="1680"/>
        </w:tabs>
        <w:spacing w:line="360" w:lineRule="auto"/>
        <w:ind w:firstLine="709"/>
        <w:jc w:val="both"/>
        <w:rPr>
          <w:rFonts w:ascii="Arial" w:hAnsi="Arial" w:cs="Arial"/>
          <w:color w:val="000000" w:themeColor="text1"/>
          <w:sz w:val="22"/>
          <w:szCs w:val="22"/>
        </w:rPr>
      </w:pPr>
      <w:r>
        <w:rPr>
          <w:rFonts w:ascii="Arial" w:hAnsi="Arial" w:cs="Arial"/>
          <w:color w:val="000000" w:themeColor="text1"/>
          <w:sz w:val="22"/>
          <w:szCs w:val="22"/>
        </w:rPr>
        <w:t>As escolas básicas</w:t>
      </w:r>
      <w:r w:rsidR="00B954E7" w:rsidRPr="007E7755">
        <w:rPr>
          <w:rFonts w:ascii="Arial" w:hAnsi="Arial" w:cs="Arial"/>
          <w:color w:val="000000" w:themeColor="text1"/>
          <w:sz w:val="22"/>
          <w:szCs w:val="22"/>
        </w:rPr>
        <w:t xml:space="preserve"> de Degracias, Granja </w:t>
      </w:r>
      <w:r w:rsidR="0019584D" w:rsidRPr="007E7755">
        <w:rPr>
          <w:rFonts w:ascii="Arial" w:hAnsi="Arial" w:cs="Arial"/>
          <w:color w:val="000000" w:themeColor="text1"/>
          <w:sz w:val="22"/>
          <w:szCs w:val="22"/>
        </w:rPr>
        <w:t xml:space="preserve">do Ulmeiro </w:t>
      </w:r>
      <w:r w:rsidR="00C831B0" w:rsidRPr="007E7755">
        <w:rPr>
          <w:rFonts w:ascii="Arial" w:hAnsi="Arial" w:cs="Arial"/>
          <w:color w:val="000000" w:themeColor="text1"/>
          <w:sz w:val="22"/>
          <w:szCs w:val="22"/>
        </w:rPr>
        <w:t>e Marco /</w:t>
      </w:r>
      <w:r w:rsidR="001018F0" w:rsidRPr="007E7755">
        <w:rPr>
          <w:rFonts w:ascii="Arial" w:hAnsi="Arial" w:cs="Arial"/>
          <w:color w:val="000000" w:themeColor="text1"/>
          <w:sz w:val="22"/>
          <w:szCs w:val="22"/>
        </w:rPr>
        <w:t xml:space="preserve"> </w:t>
      </w:r>
      <w:r w:rsidR="00C831B0" w:rsidRPr="007E7755">
        <w:rPr>
          <w:rFonts w:ascii="Arial" w:hAnsi="Arial" w:cs="Arial"/>
          <w:color w:val="000000" w:themeColor="text1"/>
          <w:sz w:val="22"/>
          <w:szCs w:val="22"/>
        </w:rPr>
        <w:t>Samuel</w:t>
      </w:r>
      <w:r w:rsidR="003C4ACB">
        <w:rPr>
          <w:rFonts w:ascii="Arial" w:hAnsi="Arial" w:cs="Arial"/>
          <w:color w:val="000000" w:themeColor="text1"/>
          <w:sz w:val="22"/>
          <w:szCs w:val="22"/>
        </w:rPr>
        <w:t>, co</w:t>
      </w:r>
      <w:r>
        <w:rPr>
          <w:rFonts w:ascii="Arial" w:hAnsi="Arial" w:cs="Arial"/>
          <w:color w:val="000000" w:themeColor="text1"/>
          <w:sz w:val="22"/>
          <w:szCs w:val="22"/>
        </w:rPr>
        <w:t xml:space="preserve">m jardim de infância integrados, </w:t>
      </w:r>
      <w:r w:rsidR="00BC5802" w:rsidRPr="007E7755">
        <w:rPr>
          <w:rFonts w:ascii="Arial" w:hAnsi="Arial" w:cs="Arial"/>
          <w:color w:val="000000" w:themeColor="text1"/>
          <w:sz w:val="22"/>
          <w:szCs w:val="22"/>
        </w:rPr>
        <w:t xml:space="preserve">possuem salas de aula, biblioteca, sala polivalente, sala </w:t>
      </w:r>
      <w:r w:rsidR="00BC5802" w:rsidRPr="007E7755">
        <w:rPr>
          <w:rFonts w:ascii="Arial" w:hAnsi="Arial" w:cs="Arial"/>
          <w:color w:val="000000" w:themeColor="text1"/>
          <w:sz w:val="22"/>
          <w:szCs w:val="22"/>
        </w:rPr>
        <w:lastRenderedPageBreak/>
        <w:t>de professores, sala de atendimento aos encarregados de educação, cantina / sala de refeições e instalações sanitárias, para além de espaços exteriores de recreio.</w:t>
      </w:r>
    </w:p>
    <w:p w:rsidR="00BC5802" w:rsidRPr="007E7755" w:rsidRDefault="00BC5802" w:rsidP="003966E5">
      <w:pPr>
        <w:tabs>
          <w:tab w:val="left" w:pos="1680"/>
        </w:tabs>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A Escola Básica de 1</w:t>
      </w:r>
      <w:r w:rsidR="00C91141" w:rsidRPr="007E7755">
        <w:rPr>
          <w:rFonts w:ascii="Arial" w:hAnsi="Arial" w:cs="Arial"/>
          <w:color w:val="000000" w:themeColor="text1"/>
          <w:sz w:val="22"/>
          <w:szCs w:val="22"/>
        </w:rPr>
        <w:t>º</w:t>
      </w:r>
      <w:r w:rsidR="00B72337">
        <w:rPr>
          <w:rFonts w:ascii="Arial" w:hAnsi="Arial" w:cs="Arial"/>
          <w:color w:val="000000" w:themeColor="text1"/>
          <w:sz w:val="22"/>
          <w:szCs w:val="22"/>
        </w:rPr>
        <w:t xml:space="preserve"> e 2º c</w:t>
      </w:r>
      <w:r w:rsidRPr="007E7755">
        <w:rPr>
          <w:rFonts w:ascii="Arial" w:hAnsi="Arial" w:cs="Arial"/>
          <w:color w:val="000000" w:themeColor="text1"/>
          <w:sz w:val="22"/>
          <w:szCs w:val="22"/>
        </w:rPr>
        <w:t>iclo</w:t>
      </w:r>
      <w:r w:rsidR="00C91141" w:rsidRPr="007E7755">
        <w:rPr>
          <w:rFonts w:ascii="Arial" w:hAnsi="Arial" w:cs="Arial"/>
          <w:color w:val="000000" w:themeColor="text1"/>
          <w:sz w:val="22"/>
          <w:szCs w:val="22"/>
        </w:rPr>
        <w:t>s</w:t>
      </w:r>
      <w:r w:rsidRPr="007E7755">
        <w:rPr>
          <w:rFonts w:ascii="Arial" w:hAnsi="Arial" w:cs="Arial"/>
          <w:color w:val="000000" w:themeColor="text1"/>
          <w:sz w:val="22"/>
          <w:szCs w:val="22"/>
        </w:rPr>
        <w:t xml:space="preserve"> de Soure, a funcionar na Encosta do Sol, </w:t>
      </w:r>
      <w:r w:rsidR="000F4529" w:rsidRPr="007E7755">
        <w:rPr>
          <w:rFonts w:ascii="Arial" w:hAnsi="Arial" w:cs="Arial"/>
          <w:color w:val="000000" w:themeColor="text1"/>
          <w:sz w:val="22"/>
          <w:szCs w:val="22"/>
        </w:rPr>
        <w:t xml:space="preserve">possui salas de aula, salas de educação visual e </w:t>
      </w:r>
      <w:r w:rsidR="000604AD" w:rsidRPr="007E7755">
        <w:rPr>
          <w:rFonts w:ascii="Arial" w:hAnsi="Arial" w:cs="Arial"/>
          <w:color w:val="000000" w:themeColor="text1"/>
          <w:sz w:val="22"/>
          <w:szCs w:val="22"/>
        </w:rPr>
        <w:t>tecnológica</w:t>
      </w:r>
      <w:r w:rsidRPr="007E7755">
        <w:rPr>
          <w:rFonts w:ascii="Arial" w:hAnsi="Arial" w:cs="Arial"/>
          <w:color w:val="000000" w:themeColor="text1"/>
          <w:sz w:val="22"/>
          <w:szCs w:val="22"/>
        </w:rPr>
        <w:t xml:space="preserve"> e de </w:t>
      </w:r>
      <w:r w:rsidR="000F4529" w:rsidRPr="007E7755">
        <w:rPr>
          <w:rFonts w:ascii="Arial" w:hAnsi="Arial" w:cs="Arial"/>
          <w:color w:val="000000" w:themeColor="text1"/>
          <w:sz w:val="22"/>
          <w:szCs w:val="22"/>
        </w:rPr>
        <w:t>ciências da natureza, salas de tecnologias de informação e comunicação</w:t>
      </w:r>
      <w:r w:rsidRPr="007E7755">
        <w:rPr>
          <w:rFonts w:ascii="Arial" w:hAnsi="Arial" w:cs="Arial"/>
          <w:color w:val="000000" w:themeColor="text1"/>
          <w:sz w:val="22"/>
          <w:szCs w:val="22"/>
        </w:rPr>
        <w:t>,</w:t>
      </w:r>
      <w:r w:rsidR="000F4529" w:rsidRPr="007E7755">
        <w:rPr>
          <w:rFonts w:ascii="Arial" w:hAnsi="Arial" w:cs="Arial"/>
          <w:color w:val="000000" w:themeColor="text1"/>
          <w:sz w:val="22"/>
          <w:szCs w:val="22"/>
        </w:rPr>
        <w:t xml:space="preserve"> sala de educação e</w:t>
      </w:r>
      <w:r w:rsidRPr="007E7755">
        <w:rPr>
          <w:rFonts w:ascii="Arial" w:hAnsi="Arial" w:cs="Arial"/>
          <w:color w:val="000000" w:themeColor="text1"/>
          <w:sz w:val="22"/>
          <w:szCs w:val="22"/>
        </w:rPr>
        <w:t xml:space="preserve">special, pavilhão gimnodesportivo, biblioteca, papelaria/reprografia, bar, </w:t>
      </w:r>
      <w:r w:rsidR="00D762E3">
        <w:rPr>
          <w:rFonts w:ascii="Arial" w:hAnsi="Arial" w:cs="Arial"/>
          <w:color w:val="000000" w:themeColor="text1"/>
          <w:sz w:val="22"/>
          <w:szCs w:val="22"/>
        </w:rPr>
        <w:t>refeitório</w:t>
      </w:r>
      <w:r w:rsidRPr="007E7755">
        <w:rPr>
          <w:rFonts w:ascii="Arial" w:hAnsi="Arial" w:cs="Arial"/>
          <w:color w:val="000000" w:themeColor="text1"/>
          <w:sz w:val="22"/>
          <w:szCs w:val="22"/>
        </w:rPr>
        <w:t>, gabinete de atendimento aos encarregados de educação, sala de professores, gabinete d</w:t>
      </w:r>
      <w:r w:rsidR="00CA3184" w:rsidRPr="007E7755">
        <w:rPr>
          <w:rFonts w:ascii="Arial" w:hAnsi="Arial" w:cs="Arial"/>
          <w:color w:val="000000" w:themeColor="text1"/>
          <w:sz w:val="22"/>
          <w:szCs w:val="22"/>
        </w:rPr>
        <w:t>o ór</w:t>
      </w:r>
      <w:r w:rsidR="00DF1AB4" w:rsidRPr="007E7755">
        <w:rPr>
          <w:rFonts w:ascii="Arial" w:hAnsi="Arial" w:cs="Arial"/>
          <w:color w:val="000000" w:themeColor="text1"/>
          <w:sz w:val="22"/>
          <w:szCs w:val="22"/>
        </w:rPr>
        <w:t xml:space="preserve">gão de gestão, </w:t>
      </w:r>
      <w:r w:rsidR="00D762E3">
        <w:rPr>
          <w:rFonts w:ascii="Arial" w:hAnsi="Arial" w:cs="Arial"/>
          <w:color w:val="000000" w:themeColor="text1"/>
          <w:sz w:val="22"/>
          <w:szCs w:val="22"/>
        </w:rPr>
        <w:t xml:space="preserve">ação social escolar, </w:t>
      </w:r>
      <w:r w:rsidR="00DF1AB4" w:rsidRPr="007E7755">
        <w:rPr>
          <w:rFonts w:ascii="Arial" w:hAnsi="Arial" w:cs="Arial"/>
          <w:color w:val="000000" w:themeColor="text1"/>
          <w:sz w:val="22"/>
          <w:szCs w:val="22"/>
        </w:rPr>
        <w:t>gabinete de dire</w:t>
      </w:r>
      <w:r w:rsidR="00CA3184" w:rsidRPr="007E7755">
        <w:rPr>
          <w:rFonts w:ascii="Arial" w:hAnsi="Arial" w:cs="Arial"/>
          <w:color w:val="000000" w:themeColor="text1"/>
          <w:sz w:val="22"/>
          <w:szCs w:val="22"/>
        </w:rPr>
        <w:t>tores de t</w:t>
      </w:r>
      <w:r w:rsidRPr="007E7755">
        <w:rPr>
          <w:rFonts w:ascii="Arial" w:hAnsi="Arial" w:cs="Arial"/>
          <w:color w:val="000000" w:themeColor="text1"/>
          <w:sz w:val="22"/>
          <w:szCs w:val="22"/>
        </w:rPr>
        <w:t xml:space="preserve">urma, sala polivalente, </w:t>
      </w:r>
      <w:r w:rsidR="001018F0" w:rsidRPr="007E7755">
        <w:rPr>
          <w:rFonts w:ascii="Arial" w:hAnsi="Arial" w:cs="Arial"/>
          <w:color w:val="000000" w:themeColor="text1"/>
          <w:sz w:val="22"/>
          <w:szCs w:val="22"/>
        </w:rPr>
        <w:t xml:space="preserve">sala de alunos, </w:t>
      </w:r>
      <w:r w:rsidR="00D762E3">
        <w:rPr>
          <w:rFonts w:ascii="Arial" w:hAnsi="Arial" w:cs="Arial"/>
          <w:color w:val="000000" w:themeColor="text1"/>
          <w:sz w:val="22"/>
          <w:szCs w:val="22"/>
        </w:rPr>
        <w:t xml:space="preserve">instalações sanitárias, </w:t>
      </w:r>
      <w:r w:rsidRPr="007E7755">
        <w:rPr>
          <w:rFonts w:ascii="Arial" w:hAnsi="Arial" w:cs="Arial"/>
          <w:color w:val="000000" w:themeColor="text1"/>
          <w:sz w:val="22"/>
          <w:szCs w:val="22"/>
        </w:rPr>
        <w:t>campos de jogos e variados espaços exteriores.</w:t>
      </w:r>
    </w:p>
    <w:p w:rsidR="00BC5802" w:rsidRPr="007E7755" w:rsidRDefault="00C831B0" w:rsidP="003966E5">
      <w:pPr>
        <w:tabs>
          <w:tab w:val="left" w:pos="1680"/>
        </w:tabs>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Finalmente, a E</w:t>
      </w:r>
      <w:r w:rsidR="00BC5802" w:rsidRPr="007E7755">
        <w:rPr>
          <w:rFonts w:ascii="Arial" w:hAnsi="Arial" w:cs="Arial"/>
          <w:color w:val="000000" w:themeColor="text1"/>
          <w:sz w:val="22"/>
          <w:szCs w:val="22"/>
        </w:rPr>
        <w:t xml:space="preserve">scola </w:t>
      </w:r>
      <w:r w:rsidR="00D762E3">
        <w:rPr>
          <w:rFonts w:ascii="Arial" w:hAnsi="Arial" w:cs="Arial"/>
          <w:color w:val="000000" w:themeColor="text1"/>
          <w:sz w:val="22"/>
          <w:szCs w:val="22"/>
        </w:rPr>
        <w:t xml:space="preserve">Básica </w:t>
      </w:r>
      <w:r w:rsidR="00BC5802" w:rsidRPr="007E7755">
        <w:rPr>
          <w:rFonts w:ascii="Arial" w:hAnsi="Arial" w:cs="Arial"/>
          <w:color w:val="000000" w:themeColor="text1"/>
          <w:sz w:val="22"/>
          <w:szCs w:val="22"/>
        </w:rPr>
        <w:t>e Secundária Martinho Árias, sede do Agrupamento, é uma escola equipada com salas de aula, salas de</w:t>
      </w:r>
      <w:r w:rsidRPr="007E7755">
        <w:rPr>
          <w:rFonts w:ascii="Arial" w:hAnsi="Arial" w:cs="Arial"/>
          <w:color w:val="000000" w:themeColor="text1"/>
          <w:sz w:val="22"/>
          <w:szCs w:val="22"/>
        </w:rPr>
        <w:t xml:space="preserve"> </w:t>
      </w:r>
      <w:r w:rsidR="000604AD" w:rsidRPr="007E7755">
        <w:rPr>
          <w:rFonts w:ascii="Arial" w:hAnsi="Arial" w:cs="Arial"/>
          <w:color w:val="000000" w:themeColor="text1"/>
          <w:sz w:val="22"/>
          <w:szCs w:val="22"/>
        </w:rPr>
        <w:t>educação visual e tecnológica e m</w:t>
      </w:r>
      <w:r w:rsidRPr="007E7755">
        <w:rPr>
          <w:rFonts w:ascii="Arial" w:hAnsi="Arial" w:cs="Arial"/>
          <w:color w:val="000000" w:themeColor="text1"/>
          <w:sz w:val="22"/>
          <w:szCs w:val="22"/>
        </w:rPr>
        <w:t xml:space="preserve">úsica, laboratórios de </w:t>
      </w:r>
      <w:r w:rsidR="000604AD" w:rsidRPr="007E7755">
        <w:rPr>
          <w:rFonts w:ascii="Arial" w:hAnsi="Arial" w:cs="Arial"/>
          <w:color w:val="000000" w:themeColor="text1"/>
          <w:sz w:val="22"/>
          <w:szCs w:val="22"/>
        </w:rPr>
        <w:t>b</w:t>
      </w:r>
      <w:r w:rsidRPr="007E7755">
        <w:rPr>
          <w:rFonts w:ascii="Arial" w:hAnsi="Arial" w:cs="Arial"/>
          <w:color w:val="000000" w:themeColor="text1"/>
          <w:sz w:val="22"/>
          <w:szCs w:val="22"/>
        </w:rPr>
        <w:t xml:space="preserve">iologia, </w:t>
      </w:r>
      <w:r w:rsidR="000604AD" w:rsidRPr="007E7755">
        <w:rPr>
          <w:rFonts w:ascii="Arial" w:hAnsi="Arial" w:cs="Arial"/>
          <w:color w:val="000000" w:themeColor="text1"/>
          <w:sz w:val="22"/>
          <w:szCs w:val="22"/>
        </w:rPr>
        <w:t>c</w:t>
      </w:r>
      <w:r w:rsidRPr="007E7755">
        <w:rPr>
          <w:rFonts w:ascii="Arial" w:hAnsi="Arial" w:cs="Arial"/>
          <w:color w:val="000000" w:themeColor="text1"/>
          <w:sz w:val="22"/>
          <w:szCs w:val="22"/>
        </w:rPr>
        <w:t>i</w:t>
      </w:r>
      <w:r w:rsidR="004B27D1" w:rsidRPr="007E7755">
        <w:rPr>
          <w:rFonts w:ascii="Arial" w:hAnsi="Arial" w:cs="Arial"/>
          <w:color w:val="000000" w:themeColor="text1"/>
          <w:sz w:val="22"/>
          <w:szCs w:val="22"/>
        </w:rPr>
        <w:t xml:space="preserve">ências </w:t>
      </w:r>
      <w:r w:rsidR="000604AD" w:rsidRPr="007E7755">
        <w:rPr>
          <w:rFonts w:ascii="Arial" w:hAnsi="Arial" w:cs="Arial"/>
          <w:color w:val="000000" w:themeColor="text1"/>
          <w:sz w:val="22"/>
          <w:szCs w:val="22"/>
        </w:rPr>
        <w:t>n</w:t>
      </w:r>
      <w:r w:rsidRPr="007E7755">
        <w:rPr>
          <w:rFonts w:ascii="Arial" w:hAnsi="Arial" w:cs="Arial"/>
          <w:color w:val="000000" w:themeColor="text1"/>
          <w:sz w:val="22"/>
          <w:szCs w:val="22"/>
        </w:rPr>
        <w:t>aturais</w:t>
      </w:r>
      <w:r w:rsidR="00BC5802" w:rsidRPr="007E7755">
        <w:rPr>
          <w:rFonts w:ascii="Arial" w:hAnsi="Arial" w:cs="Arial"/>
          <w:color w:val="000000" w:themeColor="text1"/>
          <w:sz w:val="22"/>
          <w:szCs w:val="22"/>
        </w:rPr>
        <w:t xml:space="preserve">, </w:t>
      </w:r>
      <w:r w:rsidR="000604AD" w:rsidRPr="007E7755">
        <w:rPr>
          <w:rFonts w:ascii="Arial" w:hAnsi="Arial" w:cs="Arial"/>
          <w:color w:val="000000" w:themeColor="text1"/>
          <w:sz w:val="22"/>
          <w:szCs w:val="22"/>
        </w:rPr>
        <w:t>f</w:t>
      </w:r>
      <w:r w:rsidR="004B27D1" w:rsidRPr="007E7755">
        <w:rPr>
          <w:rFonts w:ascii="Arial" w:hAnsi="Arial" w:cs="Arial"/>
          <w:color w:val="000000" w:themeColor="text1"/>
          <w:sz w:val="22"/>
          <w:szCs w:val="22"/>
        </w:rPr>
        <w:t xml:space="preserve">ísica e </w:t>
      </w:r>
      <w:r w:rsidR="000604AD" w:rsidRPr="007E7755">
        <w:rPr>
          <w:rFonts w:ascii="Arial" w:hAnsi="Arial" w:cs="Arial"/>
          <w:color w:val="000000" w:themeColor="text1"/>
          <w:sz w:val="22"/>
          <w:szCs w:val="22"/>
        </w:rPr>
        <w:t>q</w:t>
      </w:r>
      <w:r w:rsidRPr="007E7755">
        <w:rPr>
          <w:rFonts w:ascii="Arial" w:hAnsi="Arial" w:cs="Arial"/>
          <w:color w:val="000000" w:themeColor="text1"/>
          <w:sz w:val="22"/>
          <w:szCs w:val="22"/>
        </w:rPr>
        <w:t>uímica</w:t>
      </w:r>
      <w:r w:rsidR="00BC5802" w:rsidRPr="007E7755">
        <w:rPr>
          <w:rFonts w:ascii="Arial" w:hAnsi="Arial" w:cs="Arial"/>
          <w:color w:val="000000" w:themeColor="text1"/>
          <w:sz w:val="22"/>
          <w:szCs w:val="22"/>
        </w:rPr>
        <w:t xml:space="preserve">, </w:t>
      </w:r>
      <w:r w:rsidR="000604AD" w:rsidRPr="007E7755">
        <w:rPr>
          <w:rFonts w:ascii="Arial" w:hAnsi="Arial" w:cs="Arial"/>
          <w:color w:val="000000" w:themeColor="text1"/>
          <w:sz w:val="22"/>
          <w:szCs w:val="22"/>
        </w:rPr>
        <w:t>q</w:t>
      </w:r>
      <w:r w:rsidR="007A7B0E" w:rsidRPr="007E7755">
        <w:rPr>
          <w:rFonts w:ascii="Arial" w:hAnsi="Arial" w:cs="Arial"/>
          <w:color w:val="000000" w:themeColor="text1"/>
          <w:sz w:val="22"/>
          <w:szCs w:val="22"/>
        </w:rPr>
        <w:t xml:space="preserve">uímica, </w:t>
      </w:r>
      <w:r w:rsidR="000604AD" w:rsidRPr="007E7755">
        <w:rPr>
          <w:rFonts w:ascii="Arial" w:hAnsi="Arial" w:cs="Arial"/>
          <w:color w:val="000000" w:themeColor="text1"/>
          <w:sz w:val="22"/>
          <w:szCs w:val="22"/>
        </w:rPr>
        <w:t>f</w:t>
      </w:r>
      <w:r w:rsidR="00BC5802" w:rsidRPr="007E7755">
        <w:rPr>
          <w:rFonts w:ascii="Arial" w:hAnsi="Arial" w:cs="Arial"/>
          <w:color w:val="000000" w:themeColor="text1"/>
          <w:sz w:val="22"/>
          <w:szCs w:val="22"/>
        </w:rPr>
        <w:t xml:space="preserve">ísica e </w:t>
      </w:r>
      <w:r w:rsidR="000604AD" w:rsidRPr="007E7755">
        <w:rPr>
          <w:rFonts w:ascii="Arial" w:hAnsi="Arial" w:cs="Arial"/>
          <w:color w:val="000000" w:themeColor="text1"/>
          <w:sz w:val="22"/>
          <w:szCs w:val="22"/>
        </w:rPr>
        <w:t>tecnologias de informação e comunicação</w:t>
      </w:r>
      <w:r w:rsidR="00BC5802" w:rsidRPr="007E7755">
        <w:rPr>
          <w:rFonts w:ascii="Arial" w:hAnsi="Arial" w:cs="Arial"/>
          <w:color w:val="000000" w:themeColor="text1"/>
          <w:sz w:val="22"/>
          <w:szCs w:val="22"/>
        </w:rPr>
        <w:t xml:space="preserve">, oficinas de </w:t>
      </w:r>
      <w:r w:rsidR="000604AD" w:rsidRPr="007E7755">
        <w:rPr>
          <w:rFonts w:ascii="Arial" w:hAnsi="Arial" w:cs="Arial"/>
          <w:color w:val="000000" w:themeColor="text1"/>
          <w:sz w:val="22"/>
          <w:szCs w:val="22"/>
        </w:rPr>
        <w:t>m</w:t>
      </w:r>
      <w:r w:rsidR="00BC5802" w:rsidRPr="007E7755">
        <w:rPr>
          <w:rFonts w:ascii="Arial" w:hAnsi="Arial" w:cs="Arial"/>
          <w:color w:val="000000" w:themeColor="text1"/>
          <w:sz w:val="22"/>
          <w:szCs w:val="22"/>
        </w:rPr>
        <w:t xml:space="preserve">ecânica, pavilhão gimnodesportivo e sala de ginástica, biblioteca, </w:t>
      </w:r>
      <w:r w:rsidR="00D762E3">
        <w:rPr>
          <w:rFonts w:ascii="Arial" w:hAnsi="Arial" w:cs="Arial"/>
          <w:color w:val="000000" w:themeColor="text1"/>
          <w:sz w:val="22"/>
          <w:szCs w:val="22"/>
        </w:rPr>
        <w:t>refeitório</w:t>
      </w:r>
      <w:r w:rsidR="00BC5802" w:rsidRPr="007E7755">
        <w:rPr>
          <w:rFonts w:ascii="Arial" w:hAnsi="Arial" w:cs="Arial"/>
          <w:color w:val="000000" w:themeColor="text1"/>
          <w:sz w:val="22"/>
          <w:szCs w:val="22"/>
        </w:rPr>
        <w:t>, bar, reprografia, papelaria, sala de alunos</w:t>
      </w:r>
      <w:r w:rsidR="007A7B0E" w:rsidRPr="007E7755">
        <w:rPr>
          <w:rFonts w:ascii="Arial" w:hAnsi="Arial" w:cs="Arial"/>
          <w:color w:val="000000" w:themeColor="text1"/>
          <w:sz w:val="22"/>
          <w:szCs w:val="22"/>
        </w:rPr>
        <w:t xml:space="preserve">, sala de professores, sala da </w:t>
      </w:r>
      <w:r w:rsidR="002E4792" w:rsidRPr="007E7755">
        <w:rPr>
          <w:rFonts w:ascii="Arial" w:hAnsi="Arial" w:cs="Arial"/>
          <w:color w:val="000000" w:themeColor="text1"/>
          <w:sz w:val="22"/>
          <w:szCs w:val="22"/>
        </w:rPr>
        <w:t>e</w:t>
      </w:r>
      <w:r w:rsidR="00BC5802" w:rsidRPr="007E7755">
        <w:rPr>
          <w:rFonts w:ascii="Arial" w:hAnsi="Arial" w:cs="Arial"/>
          <w:color w:val="000000" w:themeColor="text1"/>
          <w:sz w:val="22"/>
          <w:szCs w:val="22"/>
        </w:rPr>
        <w:t xml:space="preserve">ducação </w:t>
      </w:r>
      <w:r w:rsidR="001E0168" w:rsidRPr="007E7755">
        <w:rPr>
          <w:rFonts w:ascii="Arial" w:hAnsi="Arial" w:cs="Arial"/>
          <w:color w:val="000000" w:themeColor="text1"/>
          <w:sz w:val="22"/>
          <w:szCs w:val="22"/>
        </w:rPr>
        <w:t xml:space="preserve">especial / unidade de ensino estruturado para alunos com perturbações do espectro do autismo, </w:t>
      </w:r>
      <w:r w:rsidR="002E4792" w:rsidRPr="007E7755">
        <w:rPr>
          <w:rFonts w:ascii="Arial" w:hAnsi="Arial" w:cs="Arial"/>
          <w:color w:val="000000" w:themeColor="text1"/>
          <w:sz w:val="22"/>
          <w:szCs w:val="22"/>
        </w:rPr>
        <w:t>sala de psicologia e o</w:t>
      </w:r>
      <w:r w:rsidR="00BC5802" w:rsidRPr="007E7755">
        <w:rPr>
          <w:rFonts w:ascii="Arial" w:hAnsi="Arial" w:cs="Arial"/>
          <w:color w:val="000000" w:themeColor="text1"/>
          <w:sz w:val="22"/>
          <w:szCs w:val="22"/>
        </w:rPr>
        <w:t>rient</w:t>
      </w:r>
      <w:r w:rsidR="002E4792" w:rsidRPr="007E7755">
        <w:rPr>
          <w:rFonts w:ascii="Arial" w:hAnsi="Arial" w:cs="Arial"/>
          <w:color w:val="000000" w:themeColor="text1"/>
          <w:sz w:val="22"/>
          <w:szCs w:val="22"/>
        </w:rPr>
        <w:t>ação, sala</w:t>
      </w:r>
      <w:r w:rsidR="001E0168" w:rsidRPr="007E7755">
        <w:rPr>
          <w:rFonts w:ascii="Arial" w:hAnsi="Arial" w:cs="Arial"/>
          <w:color w:val="000000" w:themeColor="text1"/>
          <w:sz w:val="22"/>
          <w:szCs w:val="22"/>
        </w:rPr>
        <w:t>s</w:t>
      </w:r>
      <w:r w:rsidR="002E4792" w:rsidRPr="007E7755">
        <w:rPr>
          <w:rFonts w:ascii="Arial" w:hAnsi="Arial" w:cs="Arial"/>
          <w:color w:val="000000" w:themeColor="text1"/>
          <w:sz w:val="22"/>
          <w:szCs w:val="22"/>
        </w:rPr>
        <w:t xml:space="preserve"> de clubes, </w:t>
      </w:r>
      <w:r w:rsidR="00DF1AB4" w:rsidRPr="007E7755">
        <w:rPr>
          <w:rFonts w:ascii="Arial" w:hAnsi="Arial" w:cs="Arial"/>
          <w:color w:val="000000" w:themeColor="text1"/>
          <w:sz w:val="22"/>
          <w:szCs w:val="22"/>
        </w:rPr>
        <w:t>gabinete de dire</w:t>
      </w:r>
      <w:r w:rsidR="00A54A38" w:rsidRPr="007E7755">
        <w:rPr>
          <w:rFonts w:ascii="Arial" w:hAnsi="Arial" w:cs="Arial"/>
          <w:color w:val="000000" w:themeColor="text1"/>
          <w:sz w:val="22"/>
          <w:szCs w:val="22"/>
        </w:rPr>
        <w:t>tores de t</w:t>
      </w:r>
      <w:r w:rsidR="00BC5802" w:rsidRPr="007E7755">
        <w:rPr>
          <w:rFonts w:ascii="Arial" w:hAnsi="Arial" w:cs="Arial"/>
          <w:color w:val="000000" w:themeColor="text1"/>
          <w:sz w:val="22"/>
          <w:szCs w:val="22"/>
        </w:rPr>
        <w:t xml:space="preserve">urma, salas do órgão de gestão, </w:t>
      </w:r>
      <w:r w:rsidR="00E16AE5" w:rsidRPr="007E7755">
        <w:rPr>
          <w:rFonts w:ascii="Arial" w:hAnsi="Arial" w:cs="Arial"/>
          <w:color w:val="000000" w:themeColor="text1"/>
          <w:sz w:val="22"/>
          <w:szCs w:val="22"/>
        </w:rPr>
        <w:t>serviços administrativos</w:t>
      </w:r>
      <w:r w:rsidR="00BC5802" w:rsidRPr="007E7755">
        <w:rPr>
          <w:rFonts w:ascii="Arial" w:hAnsi="Arial" w:cs="Arial"/>
          <w:color w:val="000000" w:themeColor="text1"/>
          <w:sz w:val="22"/>
          <w:szCs w:val="22"/>
        </w:rPr>
        <w:t xml:space="preserve">, </w:t>
      </w:r>
      <w:r w:rsidR="002E4792" w:rsidRPr="007E7755">
        <w:rPr>
          <w:rFonts w:ascii="Arial" w:hAnsi="Arial" w:cs="Arial"/>
          <w:color w:val="000000" w:themeColor="text1"/>
          <w:sz w:val="22"/>
          <w:szCs w:val="22"/>
        </w:rPr>
        <w:t>a</w:t>
      </w:r>
      <w:r w:rsidR="00E16AE5" w:rsidRPr="007E7755">
        <w:rPr>
          <w:rFonts w:ascii="Arial" w:hAnsi="Arial" w:cs="Arial"/>
          <w:color w:val="000000" w:themeColor="text1"/>
          <w:sz w:val="22"/>
          <w:szCs w:val="22"/>
        </w:rPr>
        <w:t>ç</w:t>
      </w:r>
      <w:r w:rsidR="002E4792" w:rsidRPr="007E7755">
        <w:rPr>
          <w:rFonts w:ascii="Arial" w:hAnsi="Arial" w:cs="Arial"/>
          <w:color w:val="000000" w:themeColor="text1"/>
          <w:sz w:val="22"/>
          <w:szCs w:val="22"/>
        </w:rPr>
        <w:t>ão s</w:t>
      </w:r>
      <w:r w:rsidR="00E16AE5" w:rsidRPr="007E7755">
        <w:rPr>
          <w:rFonts w:ascii="Arial" w:hAnsi="Arial" w:cs="Arial"/>
          <w:color w:val="000000" w:themeColor="text1"/>
          <w:sz w:val="22"/>
          <w:szCs w:val="22"/>
        </w:rPr>
        <w:t xml:space="preserve">ocial </w:t>
      </w:r>
      <w:r w:rsidR="002E4792" w:rsidRPr="007E7755">
        <w:rPr>
          <w:rFonts w:ascii="Arial" w:hAnsi="Arial" w:cs="Arial"/>
          <w:color w:val="000000" w:themeColor="text1"/>
          <w:sz w:val="22"/>
          <w:szCs w:val="22"/>
        </w:rPr>
        <w:t>e</w:t>
      </w:r>
      <w:r w:rsidR="00E16AE5" w:rsidRPr="007E7755">
        <w:rPr>
          <w:rFonts w:ascii="Arial" w:hAnsi="Arial" w:cs="Arial"/>
          <w:color w:val="000000" w:themeColor="text1"/>
          <w:sz w:val="22"/>
          <w:szCs w:val="22"/>
        </w:rPr>
        <w:t>scolar</w:t>
      </w:r>
      <w:r w:rsidR="00BC5802" w:rsidRPr="007E7755">
        <w:rPr>
          <w:rFonts w:ascii="Arial" w:hAnsi="Arial" w:cs="Arial"/>
          <w:color w:val="000000" w:themeColor="text1"/>
          <w:sz w:val="22"/>
          <w:szCs w:val="22"/>
        </w:rPr>
        <w:t>, instalações sanitárias, polidesportivo exterior e outros espaços exteriores variados.</w:t>
      </w:r>
    </w:p>
    <w:p w:rsidR="004A1511" w:rsidRPr="004A1511" w:rsidRDefault="004A1511" w:rsidP="004A1511">
      <w:pPr>
        <w:tabs>
          <w:tab w:val="left" w:pos="1680"/>
        </w:tabs>
        <w:spacing w:line="360" w:lineRule="auto"/>
        <w:jc w:val="both"/>
        <w:rPr>
          <w:rFonts w:ascii="Arial" w:hAnsi="Arial" w:cs="Arial"/>
          <w:b/>
          <w:color w:val="000000"/>
          <w:sz w:val="16"/>
          <w:szCs w:val="16"/>
        </w:rPr>
      </w:pPr>
    </w:p>
    <w:p w:rsidR="00BC5802" w:rsidRPr="004A1511" w:rsidRDefault="006055F8" w:rsidP="004A1511">
      <w:pPr>
        <w:pStyle w:val="Ttulo2"/>
        <w:rPr>
          <w:i w:val="0"/>
          <w:iCs w:val="0"/>
          <w:sz w:val="24"/>
        </w:rPr>
      </w:pPr>
      <w:bookmarkStart w:id="25" w:name="_Toc279220398"/>
      <w:bookmarkStart w:id="26" w:name="_Toc279220474"/>
      <w:bookmarkStart w:id="27" w:name="_Toc408846271"/>
      <w:r>
        <w:rPr>
          <w:i w:val="0"/>
          <w:iCs w:val="0"/>
          <w:sz w:val="24"/>
        </w:rPr>
        <w:t>3.3</w:t>
      </w:r>
      <w:r w:rsidR="00D762E3">
        <w:rPr>
          <w:i w:val="0"/>
          <w:iCs w:val="0"/>
          <w:sz w:val="24"/>
        </w:rPr>
        <w:t>. Oferta e</w:t>
      </w:r>
      <w:r w:rsidR="00BC5802" w:rsidRPr="004A1511">
        <w:rPr>
          <w:i w:val="0"/>
          <w:iCs w:val="0"/>
          <w:sz w:val="24"/>
        </w:rPr>
        <w:t>ducativa</w:t>
      </w:r>
      <w:bookmarkEnd w:id="25"/>
      <w:bookmarkEnd w:id="26"/>
      <w:bookmarkEnd w:id="27"/>
    </w:p>
    <w:p w:rsidR="00BC5802" w:rsidRDefault="00BC5802" w:rsidP="00BC5802">
      <w:pPr>
        <w:tabs>
          <w:tab w:val="left" w:pos="1680"/>
        </w:tabs>
        <w:spacing w:line="360" w:lineRule="auto"/>
        <w:jc w:val="both"/>
        <w:rPr>
          <w:rFonts w:ascii="Arial" w:hAnsi="Arial" w:cs="Arial"/>
          <w:b/>
          <w:color w:val="FF0000"/>
          <w:sz w:val="22"/>
          <w:szCs w:val="22"/>
        </w:rPr>
      </w:pPr>
    </w:p>
    <w:p w:rsidR="00BC5802" w:rsidRPr="007E7755" w:rsidRDefault="00BC5802" w:rsidP="003966E5">
      <w:pPr>
        <w:tabs>
          <w:tab w:val="left" w:pos="1680"/>
        </w:tabs>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 xml:space="preserve">Desde a sua </w:t>
      </w:r>
      <w:r w:rsidR="00E16AE5" w:rsidRPr="007E7755">
        <w:rPr>
          <w:rFonts w:ascii="Arial" w:hAnsi="Arial" w:cs="Arial"/>
          <w:color w:val="000000" w:themeColor="text1"/>
          <w:sz w:val="22"/>
          <w:szCs w:val="22"/>
        </w:rPr>
        <w:t>criação</w:t>
      </w:r>
      <w:r w:rsidRPr="007E7755">
        <w:rPr>
          <w:rFonts w:ascii="Arial" w:hAnsi="Arial" w:cs="Arial"/>
          <w:color w:val="000000" w:themeColor="text1"/>
          <w:sz w:val="22"/>
          <w:szCs w:val="22"/>
        </w:rPr>
        <w:t xml:space="preserve"> tem sido uma preocupação do Agrupamento de Escolas de Soure a procura de ofertas educativas / formativas adequadas às po</w:t>
      </w:r>
      <w:r w:rsidR="00DF1AB4" w:rsidRPr="007E7755">
        <w:rPr>
          <w:rFonts w:ascii="Arial" w:hAnsi="Arial" w:cs="Arial"/>
          <w:color w:val="000000" w:themeColor="text1"/>
          <w:sz w:val="22"/>
          <w:szCs w:val="22"/>
        </w:rPr>
        <w:t>pulações da sua área de a</w:t>
      </w:r>
      <w:r w:rsidRPr="007E7755">
        <w:rPr>
          <w:rFonts w:ascii="Arial" w:hAnsi="Arial" w:cs="Arial"/>
          <w:color w:val="000000" w:themeColor="text1"/>
          <w:sz w:val="22"/>
          <w:szCs w:val="22"/>
        </w:rPr>
        <w:t>tuação. É neste contexto que se percebe a enorme diversidade de ofertas formativas que</w:t>
      </w:r>
      <w:r w:rsidR="001871DB" w:rsidRPr="007E7755">
        <w:rPr>
          <w:rFonts w:ascii="Arial" w:hAnsi="Arial" w:cs="Arial"/>
          <w:color w:val="000000" w:themeColor="text1"/>
          <w:sz w:val="22"/>
          <w:szCs w:val="22"/>
        </w:rPr>
        <w:t>,</w:t>
      </w:r>
      <w:r w:rsidRPr="007E7755">
        <w:rPr>
          <w:rFonts w:ascii="Arial" w:hAnsi="Arial" w:cs="Arial"/>
          <w:color w:val="000000" w:themeColor="text1"/>
          <w:sz w:val="22"/>
          <w:szCs w:val="22"/>
        </w:rPr>
        <w:t xml:space="preserve"> ao longo dos últimos 4 anos</w:t>
      </w:r>
      <w:r w:rsidR="001871DB" w:rsidRPr="007E7755">
        <w:rPr>
          <w:rFonts w:ascii="Arial" w:hAnsi="Arial" w:cs="Arial"/>
          <w:color w:val="000000" w:themeColor="text1"/>
          <w:sz w:val="22"/>
          <w:szCs w:val="22"/>
        </w:rPr>
        <w:t>,</w:t>
      </w:r>
      <w:r w:rsidRPr="007E7755">
        <w:rPr>
          <w:rFonts w:ascii="Arial" w:hAnsi="Arial" w:cs="Arial"/>
          <w:color w:val="000000" w:themeColor="text1"/>
          <w:sz w:val="22"/>
          <w:szCs w:val="22"/>
        </w:rPr>
        <w:t xml:space="preserve"> foram </w:t>
      </w:r>
      <w:r w:rsidR="00D762E3">
        <w:rPr>
          <w:rFonts w:ascii="Arial" w:hAnsi="Arial" w:cs="Arial"/>
          <w:color w:val="000000" w:themeColor="text1"/>
          <w:sz w:val="22"/>
          <w:szCs w:val="22"/>
        </w:rPr>
        <w:t xml:space="preserve">aqui </w:t>
      </w:r>
      <w:r w:rsidRPr="007E7755">
        <w:rPr>
          <w:rFonts w:ascii="Arial" w:hAnsi="Arial" w:cs="Arial"/>
          <w:color w:val="000000" w:themeColor="text1"/>
          <w:sz w:val="22"/>
          <w:szCs w:val="22"/>
        </w:rPr>
        <w:t>desenvolvidas.</w:t>
      </w:r>
    </w:p>
    <w:p w:rsidR="00BC5802" w:rsidRPr="007E7755" w:rsidRDefault="00BC5802" w:rsidP="003966E5">
      <w:pPr>
        <w:tabs>
          <w:tab w:val="left" w:pos="1680"/>
        </w:tabs>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O Agrupamento, para além de procurar garantir a escolaridade pré-escol</w:t>
      </w:r>
      <w:r w:rsidR="001871DB" w:rsidRPr="007E7755">
        <w:rPr>
          <w:rFonts w:ascii="Arial" w:hAnsi="Arial" w:cs="Arial"/>
          <w:color w:val="000000" w:themeColor="text1"/>
          <w:sz w:val="22"/>
          <w:szCs w:val="22"/>
        </w:rPr>
        <w:t xml:space="preserve">ar e obrigatória </w:t>
      </w:r>
      <w:r w:rsidR="001E0168" w:rsidRPr="007E7755">
        <w:rPr>
          <w:rFonts w:ascii="Arial" w:hAnsi="Arial" w:cs="Arial"/>
          <w:color w:val="000000" w:themeColor="text1"/>
          <w:sz w:val="22"/>
          <w:szCs w:val="22"/>
        </w:rPr>
        <w:t xml:space="preserve">a crianças e </w:t>
      </w:r>
      <w:r w:rsidR="001871DB" w:rsidRPr="007E7755">
        <w:rPr>
          <w:rFonts w:ascii="Arial" w:hAnsi="Arial" w:cs="Arial"/>
          <w:color w:val="000000" w:themeColor="text1"/>
          <w:sz w:val="22"/>
          <w:szCs w:val="22"/>
        </w:rPr>
        <w:t>jovens do c</w:t>
      </w:r>
      <w:r w:rsidRPr="007E7755">
        <w:rPr>
          <w:rFonts w:ascii="Arial" w:hAnsi="Arial" w:cs="Arial"/>
          <w:color w:val="000000" w:themeColor="text1"/>
          <w:sz w:val="22"/>
          <w:szCs w:val="22"/>
        </w:rPr>
        <w:t>oncelho, tem procurado, ainda, diversificar as suas ofertas educativas, como forma de diminuir as taxas de insucesso escolar jovem e de trazer de novo à escola uma população adulta com baixos níveis académicos.</w:t>
      </w:r>
    </w:p>
    <w:p w:rsidR="00BC5802" w:rsidRPr="007E7755" w:rsidRDefault="00BC5802" w:rsidP="003966E5">
      <w:pPr>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Claro que esta nova realidade tem provocado transformações importantes no funcionamento e orgânica d</w:t>
      </w:r>
      <w:r w:rsidR="00D762E3">
        <w:rPr>
          <w:rFonts w:ascii="Arial" w:hAnsi="Arial" w:cs="Arial"/>
          <w:color w:val="000000" w:themeColor="text1"/>
          <w:sz w:val="22"/>
          <w:szCs w:val="22"/>
        </w:rPr>
        <w:t>a nossa Escola. Somos hoje uma e</w:t>
      </w:r>
      <w:r w:rsidRPr="007E7755">
        <w:rPr>
          <w:rFonts w:ascii="Arial" w:hAnsi="Arial" w:cs="Arial"/>
          <w:color w:val="000000" w:themeColor="text1"/>
          <w:sz w:val="22"/>
          <w:szCs w:val="22"/>
        </w:rPr>
        <w:t xml:space="preserve">scola diferente, que procura abrir-se à comunidade e que </w:t>
      </w:r>
      <w:r w:rsidR="001E0168" w:rsidRPr="007E7755">
        <w:rPr>
          <w:rFonts w:ascii="Arial" w:hAnsi="Arial" w:cs="Arial"/>
          <w:color w:val="000000" w:themeColor="text1"/>
          <w:sz w:val="22"/>
          <w:szCs w:val="22"/>
        </w:rPr>
        <w:t xml:space="preserve">com ela </w:t>
      </w:r>
      <w:r w:rsidRPr="007E7755">
        <w:rPr>
          <w:rFonts w:ascii="Arial" w:hAnsi="Arial" w:cs="Arial"/>
          <w:color w:val="000000" w:themeColor="text1"/>
          <w:sz w:val="22"/>
          <w:szCs w:val="22"/>
        </w:rPr>
        <w:t>se funde</w:t>
      </w:r>
      <w:r w:rsidR="001E0168" w:rsidRPr="007E7755">
        <w:rPr>
          <w:rFonts w:ascii="Arial" w:hAnsi="Arial" w:cs="Arial"/>
          <w:color w:val="000000" w:themeColor="text1"/>
          <w:sz w:val="22"/>
          <w:szCs w:val="22"/>
        </w:rPr>
        <w:t>,</w:t>
      </w:r>
      <w:r w:rsidRPr="007E7755">
        <w:rPr>
          <w:rFonts w:ascii="Arial" w:hAnsi="Arial" w:cs="Arial"/>
          <w:color w:val="000000" w:themeColor="text1"/>
          <w:sz w:val="22"/>
          <w:szCs w:val="22"/>
        </w:rPr>
        <w:t xml:space="preserve"> na medida em que vive os</w:t>
      </w:r>
      <w:r w:rsidRPr="00DF1AB4">
        <w:rPr>
          <w:rFonts w:ascii="Arial" w:hAnsi="Arial" w:cs="Arial"/>
          <w:color w:val="FF0000"/>
          <w:sz w:val="22"/>
          <w:szCs w:val="22"/>
        </w:rPr>
        <w:t xml:space="preserve"> </w:t>
      </w:r>
      <w:r w:rsidRPr="007E7755">
        <w:rPr>
          <w:rFonts w:ascii="Arial" w:hAnsi="Arial" w:cs="Arial"/>
          <w:color w:val="000000" w:themeColor="text1"/>
          <w:sz w:val="22"/>
          <w:szCs w:val="22"/>
        </w:rPr>
        <w:t>seus problemas, mas que, ao nível da concretização da resposta educativa, se autonomiza, revelando uma identidade própria.</w:t>
      </w:r>
    </w:p>
    <w:p w:rsidR="00BC5802" w:rsidRPr="007E7755" w:rsidRDefault="00D762E3" w:rsidP="003966E5">
      <w:pPr>
        <w:spacing w:line="360" w:lineRule="auto"/>
        <w:ind w:firstLine="709"/>
        <w:jc w:val="both"/>
        <w:rPr>
          <w:rFonts w:ascii="Arial" w:hAnsi="Arial" w:cs="Arial"/>
          <w:color w:val="000000" w:themeColor="text1"/>
          <w:sz w:val="22"/>
          <w:szCs w:val="22"/>
        </w:rPr>
      </w:pPr>
      <w:r>
        <w:rPr>
          <w:rFonts w:ascii="Arial" w:hAnsi="Arial" w:cs="Arial"/>
          <w:color w:val="000000" w:themeColor="text1"/>
          <w:sz w:val="22"/>
          <w:szCs w:val="22"/>
        </w:rPr>
        <w:lastRenderedPageBreak/>
        <w:t>No nosso entendimento, a e</w:t>
      </w:r>
      <w:r w:rsidR="00BC5802" w:rsidRPr="007E7755">
        <w:rPr>
          <w:rFonts w:ascii="Arial" w:hAnsi="Arial" w:cs="Arial"/>
          <w:color w:val="000000" w:themeColor="text1"/>
          <w:sz w:val="22"/>
          <w:szCs w:val="22"/>
        </w:rPr>
        <w:t>scola não pode alhear-se dos problemas da comunidade educativa em que se insere; tem de ser capaz de criar as respostas educativas adequadas. E é isso que temos feito,  a</w:t>
      </w:r>
      <w:r w:rsidR="001E0168" w:rsidRPr="007E7755">
        <w:rPr>
          <w:rFonts w:ascii="Arial" w:hAnsi="Arial" w:cs="Arial"/>
          <w:color w:val="000000" w:themeColor="text1"/>
          <w:sz w:val="22"/>
          <w:szCs w:val="22"/>
        </w:rPr>
        <w:t>o</w:t>
      </w:r>
      <w:r w:rsidR="00BC5802" w:rsidRPr="007E7755">
        <w:rPr>
          <w:rFonts w:ascii="Arial" w:hAnsi="Arial" w:cs="Arial"/>
          <w:color w:val="000000" w:themeColor="text1"/>
          <w:sz w:val="22"/>
          <w:szCs w:val="22"/>
        </w:rPr>
        <w:t xml:space="preserve"> nível do ensino dos jovens, com a criação de formações duplamente qualificant</w:t>
      </w:r>
      <w:r w:rsidR="001E0168" w:rsidRPr="007E7755">
        <w:rPr>
          <w:rFonts w:ascii="Arial" w:hAnsi="Arial" w:cs="Arial"/>
          <w:color w:val="000000" w:themeColor="text1"/>
          <w:sz w:val="22"/>
          <w:szCs w:val="22"/>
        </w:rPr>
        <w:t>es, ou com os adultos, que têm</w:t>
      </w:r>
      <w:r w:rsidR="00BC5802" w:rsidRPr="007E7755">
        <w:rPr>
          <w:rFonts w:ascii="Arial" w:hAnsi="Arial" w:cs="Arial"/>
          <w:color w:val="000000" w:themeColor="text1"/>
          <w:sz w:val="22"/>
          <w:szCs w:val="22"/>
        </w:rPr>
        <w:t xml:space="preserve"> </w:t>
      </w:r>
      <w:r w:rsidR="001E0168" w:rsidRPr="007E7755">
        <w:rPr>
          <w:rFonts w:ascii="Arial" w:hAnsi="Arial" w:cs="Arial"/>
          <w:color w:val="000000" w:themeColor="text1"/>
          <w:sz w:val="22"/>
          <w:szCs w:val="22"/>
        </w:rPr>
        <w:t>regressado à escola</w:t>
      </w:r>
      <w:r w:rsidR="00BC5802" w:rsidRPr="007E7755">
        <w:rPr>
          <w:rFonts w:ascii="Arial" w:hAnsi="Arial" w:cs="Arial"/>
          <w:color w:val="000000" w:themeColor="text1"/>
          <w:sz w:val="22"/>
          <w:szCs w:val="22"/>
        </w:rPr>
        <w:t xml:space="preserve"> e que</w:t>
      </w:r>
      <w:r w:rsidR="001E0168" w:rsidRPr="007E7755">
        <w:rPr>
          <w:rFonts w:ascii="Arial" w:hAnsi="Arial" w:cs="Arial"/>
          <w:color w:val="000000" w:themeColor="text1"/>
          <w:sz w:val="22"/>
          <w:szCs w:val="22"/>
        </w:rPr>
        <w:t>,</w:t>
      </w:r>
      <w:r w:rsidR="00BC5802" w:rsidRPr="007E7755">
        <w:rPr>
          <w:rFonts w:ascii="Arial" w:hAnsi="Arial" w:cs="Arial"/>
          <w:color w:val="000000" w:themeColor="text1"/>
          <w:sz w:val="22"/>
          <w:szCs w:val="22"/>
        </w:rPr>
        <w:t xml:space="preserve"> através das diferentes vias de formação</w:t>
      </w:r>
      <w:r w:rsidR="001E0168" w:rsidRPr="007E7755">
        <w:rPr>
          <w:rFonts w:ascii="Arial" w:hAnsi="Arial" w:cs="Arial"/>
          <w:color w:val="000000" w:themeColor="text1"/>
          <w:sz w:val="22"/>
          <w:szCs w:val="22"/>
        </w:rPr>
        <w:t>,</w:t>
      </w:r>
      <w:r w:rsidR="00BC5802" w:rsidRPr="007E7755">
        <w:rPr>
          <w:rFonts w:ascii="Arial" w:hAnsi="Arial" w:cs="Arial"/>
          <w:color w:val="000000" w:themeColor="text1"/>
          <w:sz w:val="22"/>
          <w:szCs w:val="22"/>
        </w:rPr>
        <w:t xml:space="preserve"> </w:t>
      </w:r>
      <w:r w:rsidR="00DF1AB4" w:rsidRPr="007E7755">
        <w:rPr>
          <w:rFonts w:ascii="Arial" w:hAnsi="Arial" w:cs="Arial"/>
          <w:color w:val="000000" w:themeColor="text1"/>
          <w:sz w:val="22"/>
          <w:szCs w:val="22"/>
        </w:rPr>
        <w:t>veem</w:t>
      </w:r>
      <w:r w:rsidR="00BC5802" w:rsidRPr="007E7755">
        <w:rPr>
          <w:rFonts w:ascii="Arial" w:hAnsi="Arial" w:cs="Arial"/>
          <w:color w:val="000000" w:themeColor="text1"/>
          <w:sz w:val="22"/>
          <w:szCs w:val="22"/>
        </w:rPr>
        <w:t xml:space="preserve"> melhoradas as suas habilitações escolares e profissionais. </w:t>
      </w:r>
    </w:p>
    <w:p w:rsidR="00BC5802" w:rsidRPr="007E7755" w:rsidRDefault="00DF1AB4" w:rsidP="003966E5">
      <w:pPr>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É esta nossa perspetiva do que deve ser a a</w:t>
      </w:r>
      <w:r w:rsidR="00BC5802" w:rsidRPr="007E7755">
        <w:rPr>
          <w:rFonts w:ascii="Arial" w:hAnsi="Arial" w:cs="Arial"/>
          <w:color w:val="000000" w:themeColor="text1"/>
          <w:sz w:val="22"/>
          <w:szCs w:val="22"/>
        </w:rPr>
        <w:t xml:space="preserve">tuação de um Agrupamento de Escolas, que explica a diversidade da </w:t>
      </w:r>
      <w:r w:rsidR="004E419A" w:rsidRPr="007E7755">
        <w:rPr>
          <w:rFonts w:ascii="Arial" w:hAnsi="Arial" w:cs="Arial"/>
          <w:color w:val="000000" w:themeColor="text1"/>
          <w:sz w:val="22"/>
          <w:szCs w:val="22"/>
        </w:rPr>
        <w:t>oferta educativa que, desde 2010</w:t>
      </w:r>
      <w:r w:rsidR="00BC5802" w:rsidRPr="007E7755">
        <w:rPr>
          <w:rFonts w:ascii="Arial" w:hAnsi="Arial" w:cs="Arial"/>
          <w:color w:val="000000" w:themeColor="text1"/>
          <w:sz w:val="22"/>
          <w:szCs w:val="22"/>
        </w:rPr>
        <w:t>, nos caracteriza e que s</w:t>
      </w:r>
      <w:r w:rsidR="009C0367" w:rsidRPr="007E7755">
        <w:rPr>
          <w:rFonts w:ascii="Arial" w:hAnsi="Arial" w:cs="Arial"/>
          <w:color w:val="000000" w:themeColor="text1"/>
          <w:sz w:val="22"/>
          <w:szCs w:val="22"/>
        </w:rPr>
        <w:t xml:space="preserve">e encontra patente no </w:t>
      </w:r>
      <w:r w:rsidR="00146632">
        <w:rPr>
          <w:rFonts w:ascii="Arial" w:hAnsi="Arial" w:cs="Arial"/>
          <w:color w:val="000000" w:themeColor="text1"/>
          <w:sz w:val="22"/>
          <w:szCs w:val="22"/>
        </w:rPr>
        <w:t>quadro 2</w:t>
      </w:r>
      <w:r w:rsidR="00BC5802" w:rsidRPr="007E7755">
        <w:rPr>
          <w:rFonts w:ascii="Arial" w:hAnsi="Arial" w:cs="Arial"/>
          <w:color w:val="000000" w:themeColor="text1"/>
          <w:sz w:val="22"/>
          <w:szCs w:val="22"/>
        </w:rPr>
        <w:t>.</w:t>
      </w:r>
      <w:r w:rsidR="00A313E9" w:rsidRPr="007E7755">
        <w:rPr>
          <w:rFonts w:ascii="Arial" w:hAnsi="Arial" w:cs="Arial"/>
          <w:color w:val="000000" w:themeColor="text1"/>
          <w:sz w:val="22"/>
          <w:szCs w:val="22"/>
        </w:rPr>
        <w:t xml:space="preserve"> </w:t>
      </w:r>
    </w:p>
    <w:p w:rsidR="004E419A" w:rsidRPr="0004027F" w:rsidRDefault="004E419A" w:rsidP="00BC5802">
      <w:pPr>
        <w:spacing w:line="360" w:lineRule="auto"/>
        <w:ind w:firstLine="709"/>
        <w:jc w:val="both"/>
        <w:rPr>
          <w:rFonts w:ascii="Arial" w:hAnsi="Arial" w:cs="Arial"/>
          <w:color w:val="FF0000"/>
          <w:sz w:val="22"/>
          <w:szCs w:val="22"/>
        </w:rPr>
      </w:pPr>
    </w:p>
    <w:p w:rsidR="004E419A" w:rsidRPr="007E7755" w:rsidRDefault="00146632" w:rsidP="004E419A">
      <w:pPr>
        <w:ind w:firstLine="709"/>
        <w:jc w:val="center"/>
        <w:rPr>
          <w:rFonts w:ascii="Arial" w:hAnsi="Arial" w:cs="Arial"/>
          <w:color w:val="000000" w:themeColor="text1"/>
          <w:sz w:val="20"/>
          <w:szCs w:val="20"/>
        </w:rPr>
      </w:pPr>
      <w:r>
        <w:rPr>
          <w:rFonts w:ascii="Arial" w:hAnsi="Arial" w:cs="Arial"/>
          <w:color w:val="000000" w:themeColor="text1"/>
          <w:sz w:val="20"/>
          <w:szCs w:val="20"/>
        </w:rPr>
        <w:t>Quadro 2</w:t>
      </w:r>
      <w:r w:rsidR="00D762E3">
        <w:rPr>
          <w:rFonts w:ascii="Arial" w:hAnsi="Arial" w:cs="Arial"/>
          <w:color w:val="000000" w:themeColor="text1"/>
          <w:sz w:val="20"/>
          <w:szCs w:val="20"/>
        </w:rPr>
        <w:t xml:space="preserve"> – Tipologia das ofertas f</w:t>
      </w:r>
      <w:r w:rsidR="004E419A" w:rsidRPr="007E7755">
        <w:rPr>
          <w:rFonts w:ascii="Arial" w:hAnsi="Arial" w:cs="Arial"/>
          <w:color w:val="000000" w:themeColor="text1"/>
          <w:sz w:val="20"/>
          <w:szCs w:val="20"/>
        </w:rPr>
        <w:t>ormativas disponibilizadas pelo Agrupamento de Escolas de Soure, no período 2010 - 2014</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2"/>
        <w:gridCol w:w="3090"/>
        <w:gridCol w:w="893"/>
        <w:gridCol w:w="636"/>
        <w:gridCol w:w="535"/>
        <w:gridCol w:w="1984"/>
      </w:tblGrid>
      <w:tr w:rsidR="004E419A" w:rsidRPr="007E7755" w:rsidTr="00B56DA6">
        <w:trPr>
          <w:tblHeader/>
          <w:jc w:val="center"/>
        </w:trPr>
        <w:tc>
          <w:tcPr>
            <w:tcW w:w="1292" w:type="dxa"/>
            <w:shd w:val="clear" w:color="auto" w:fill="00CCFF"/>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Nível Ensino</w:t>
            </w:r>
          </w:p>
        </w:tc>
        <w:tc>
          <w:tcPr>
            <w:tcW w:w="3090" w:type="dxa"/>
            <w:shd w:val="clear" w:color="auto" w:fill="00CCFF"/>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Área de Formação</w:t>
            </w:r>
          </w:p>
        </w:tc>
        <w:tc>
          <w:tcPr>
            <w:tcW w:w="893" w:type="dxa"/>
            <w:shd w:val="clear" w:color="auto" w:fill="00CCFF"/>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Ensino Regular</w:t>
            </w:r>
          </w:p>
        </w:tc>
        <w:tc>
          <w:tcPr>
            <w:tcW w:w="636" w:type="dxa"/>
            <w:shd w:val="clear" w:color="auto" w:fill="00CCFF"/>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CEF</w:t>
            </w:r>
          </w:p>
        </w:tc>
        <w:tc>
          <w:tcPr>
            <w:tcW w:w="535" w:type="dxa"/>
            <w:shd w:val="clear" w:color="auto" w:fill="00CCFF"/>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CP</w:t>
            </w:r>
          </w:p>
        </w:tc>
        <w:tc>
          <w:tcPr>
            <w:tcW w:w="1984" w:type="dxa"/>
            <w:shd w:val="clear" w:color="auto" w:fill="00CCFF"/>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Formação de Adultos</w:t>
            </w:r>
          </w:p>
          <w:p w:rsidR="004E419A" w:rsidRPr="007E7755" w:rsidRDefault="004E419A" w:rsidP="00B56DA6">
            <w:pPr>
              <w:tabs>
                <w:tab w:val="left" w:pos="1680"/>
              </w:tabs>
              <w:spacing w:line="360" w:lineRule="auto"/>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(RVCC / EFA / FMC)</w:t>
            </w:r>
          </w:p>
        </w:tc>
      </w:tr>
      <w:tr w:rsidR="004E419A" w:rsidRPr="007E7755" w:rsidTr="00B56DA6">
        <w:trPr>
          <w:jc w:val="center"/>
        </w:trPr>
        <w:tc>
          <w:tcPr>
            <w:tcW w:w="1292" w:type="dxa"/>
            <w:tcBorders>
              <w:bottom w:val="single" w:sz="4" w:space="0" w:color="auto"/>
            </w:tcBorders>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Pré</w:t>
            </w:r>
          </w:p>
        </w:tc>
        <w:tc>
          <w:tcPr>
            <w:tcW w:w="3090" w:type="dxa"/>
            <w:tcBorders>
              <w:bottom w:val="single" w:sz="4" w:space="0" w:color="auto"/>
            </w:tcBorders>
            <w:vAlign w:val="center"/>
          </w:tcPr>
          <w:p w:rsidR="004E419A" w:rsidRPr="007E7755" w:rsidRDefault="004E419A" w:rsidP="00B56DA6">
            <w:pPr>
              <w:tabs>
                <w:tab w:val="left" w:pos="1680"/>
              </w:tabs>
              <w:spacing w:line="360" w:lineRule="auto"/>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Geral</w:t>
            </w:r>
          </w:p>
        </w:tc>
        <w:tc>
          <w:tcPr>
            <w:tcW w:w="893" w:type="dxa"/>
            <w:tcBorders>
              <w:bottom w:val="single" w:sz="4" w:space="0" w:color="auto"/>
            </w:tcBorders>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c>
          <w:tcPr>
            <w:tcW w:w="636" w:type="dxa"/>
            <w:tcBorders>
              <w:bottom w:val="single" w:sz="4" w:space="0" w:color="auto"/>
            </w:tcBorders>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tcBorders>
              <w:bottom w:val="single" w:sz="4" w:space="0" w:color="auto"/>
            </w:tcBorders>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tcBorders>
              <w:bottom w:val="single" w:sz="4" w:space="0" w:color="auto"/>
            </w:tcBorders>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w:t>
            </w:r>
          </w:p>
        </w:tc>
      </w:tr>
      <w:tr w:rsidR="004E419A" w:rsidRPr="007E7755" w:rsidTr="00B56DA6">
        <w:trPr>
          <w:jc w:val="center"/>
        </w:trPr>
        <w:tc>
          <w:tcPr>
            <w:tcW w:w="1292" w:type="dxa"/>
            <w:vMerge w:val="restart"/>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1º CEB</w:t>
            </w:r>
          </w:p>
        </w:tc>
        <w:tc>
          <w:tcPr>
            <w:tcW w:w="3090" w:type="dxa"/>
            <w:shd w:val="clear" w:color="auto" w:fill="C0C0C0"/>
            <w:vAlign w:val="center"/>
          </w:tcPr>
          <w:p w:rsidR="004E419A" w:rsidRPr="007E7755" w:rsidRDefault="004E419A" w:rsidP="00B56DA6">
            <w:pPr>
              <w:tabs>
                <w:tab w:val="left" w:pos="1680"/>
              </w:tabs>
              <w:spacing w:line="360" w:lineRule="auto"/>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Geral</w:t>
            </w:r>
          </w:p>
        </w:tc>
        <w:tc>
          <w:tcPr>
            <w:tcW w:w="893"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c>
          <w:tcPr>
            <w:tcW w:w="636"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w:t>
            </w:r>
          </w:p>
        </w:tc>
      </w:tr>
      <w:tr w:rsidR="004E419A" w:rsidRPr="007E7755" w:rsidTr="00B56DA6">
        <w:trPr>
          <w:jc w:val="center"/>
        </w:trPr>
        <w:tc>
          <w:tcPr>
            <w:tcW w:w="1292" w:type="dxa"/>
            <w:vMerge/>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3090" w:type="dxa"/>
            <w:tcBorders>
              <w:bottom w:val="single" w:sz="4" w:space="0" w:color="auto"/>
            </w:tcBorders>
            <w:shd w:val="clear" w:color="auto" w:fill="C0C0C0"/>
            <w:vAlign w:val="center"/>
          </w:tcPr>
          <w:p w:rsidR="004E419A" w:rsidRPr="007E7755" w:rsidRDefault="00D762E3" w:rsidP="00B56DA6">
            <w:pPr>
              <w:tabs>
                <w:tab w:val="left" w:pos="1680"/>
              </w:tabs>
              <w:spacing w:line="360" w:lineRule="auto"/>
              <w:rPr>
                <w:rFonts w:ascii="Arial Narrow" w:hAnsi="Arial Narrow" w:cs="Arial"/>
                <w:b/>
                <w:color w:val="000000" w:themeColor="text1"/>
                <w:sz w:val="16"/>
                <w:szCs w:val="16"/>
              </w:rPr>
            </w:pPr>
            <w:r>
              <w:rPr>
                <w:rFonts w:ascii="Arial Narrow" w:hAnsi="Arial Narrow" w:cs="Arial"/>
                <w:b/>
                <w:color w:val="000000" w:themeColor="text1"/>
                <w:sz w:val="16"/>
                <w:szCs w:val="16"/>
              </w:rPr>
              <w:t>Alfabetização - a</w:t>
            </w:r>
            <w:r w:rsidR="004E419A" w:rsidRPr="007E7755">
              <w:rPr>
                <w:rFonts w:ascii="Arial Narrow" w:hAnsi="Arial Narrow" w:cs="Arial"/>
                <w:b/>
                <w:color w:val="000000" w:themeColor="text1"/>
                <w:sz w:val="16"/>
                <w:szCs w:val="16"/>
              </w:rPr>
              <w:t>dultos</w:t>
            </w:r>
          </w:p>
        </w:tc>
        <w:tc>
          <w:tcPr>
            <w:tcW w:w="893" w:type="dxa"/>
            <w:tcBorders>
              <w:bottom w:val="single" w:sz="4" w:space="0" w:color="auto"/>
            </w:tcBorders>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636" w:type="dxa"/>
            <w:tcBorders>
              <w:bottom w:val="single" w:sz="4" w:space="0" w:color="auto"/>
            </w:tcBorders>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tcBorders>
              <w:bottom w:val="single" w:sz="4" w:space="0" w:color="auto"/>
            </w:tcBorders>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tcBorders>
              <w:bottom w:val="single" w:sz="4" w:space="0" w:color="auto"/>
            </w:tcBorders>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r>
      <w:tr w:rsidR="004E419A" w:rsidRPr="007E7755" w:rsidTr="00B56DA6">
        <w:trPr>
          <w:jc w:val="center"/>
        </w:trPr>
        <w:tc>
          <w:tcPr>
            <w:tcW w:w="1292" w:type="dxa"/>
            <w:vMerge/>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3090" w:type="dxa"/>
            <w:shd w:val="clear" w:color="auto" w:fill="C0C0C0"/>
            <w:vAlign w:val="center"/>
          </w:tcPr>
          <w:p w:rsidR="004E419A" w:rsidRPr="007E7755" w:rsidRDefault="00D762E3" w:rsidP="00B56DA6">
            <w:pPr>
              <w:tabs>
                <w:tab w:val="left" w:pos="1680"/>
              </w:tabs>
              <w:spacing w:line="360" w:lineRule="auto"/>
              <w:rPr>
                <w:rFonts w:ascii="Arial Narrow" w:hAnsi="Arial Narrow" w:cs="Arial"/>
                <w:b/>
                <w:color w:val="000000" w:themeColor="text1"/>
                <w:sz w:val="16"/>
                <w:szCs w:val="16"/>
              </w:rPr>
            </w:pPr>
            <w:r>
              <w:rPr>
                <w:rFonts w:ascii="Arial Narrow" w:hAnsi="Arial Narrow" w:cs="Arial"/>
                <w:b/>
                <w:color w:val="000000" w:themeColor="text1"/>
                <w:sz w:val="16"/>
                <w:szCs w:val="16"/>
              </w:rPr>
              <w:t>Centro novas o</w:t>
            </w:r>
            <w:r w:rsidR="004E419A" w:rsidRPr="007E7755">
              <w:rPr>
                <w:rFonts w:ascii="Arial Narrow" w:hAnsi="Arial Narrow" w:cs="Arial"/>
                <w:b/>
                <w:color w:val="000000" w:themeColor="text1"/>
                <w:sz w:val="16"/>
                <w:szCs w:val="16"/>
              </w:rPr>
              <w:t>portunidades / RVCC</w:t>
            </w:r>
          </w:p>
        </w:tc>
        <w:tc>
          <w:tcPr>
            <w:tcW w:w="893"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636"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r>
      <w:tr w:rsidR="004E419A" w:rsidRPr="007E7755" w:rsidTr="00B56DA6">
        <w:trPr>
          <w:jc w:val="center"/>
        </w:trPr>
        <w:tc>
          <w:tcPr>
            <w:tcW w:w="1292" w:type="dxa"/>
            <w:vMerge w:val="restart"/>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2º CEB</w:t>
            </w:r>
          </w:p>
        </w:tc>
        <w:tc>
          <w:tcPr>
            <w:tcW w:w="3090" w:type="dxa"/>
            <w:vAlign w:val="center"/>
          </w:tcPr>
          <w:p w:rsidR="004E419A" w:rsidRPr="007E7755" w:rsidRDefault="004E419A" w:rsidP="00B56DA6">
            <w:pPr>
              <w:tabs>
                <w:tab w:val="left" w:pos="1680"/>
              </w:tabs>
              <w:spacing w:line="360" w:lineRule="auto"/>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Geral</w:t>
            </w:r>
          </w:p>
        </w:tc>
        <w:tc>
          <w:tcPr>
            <w:tcW w:w="893"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c>
          <w:tcPr>
            <w:tcW w:w="636"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w:t>
            </w:r>
          </w:p>
        </w:tc>
      </w:tr>
      <w:tr w:rsidR="004E419A" w:rsidRPr="007E7755" w:rsidTr="00B56DA6">
        <w:trPr>
          <w:jc w:val="center"/>
        </w:trPr>
        <w:tc>
          <w:tcPr>
            <w:tcW w:w="1292" w:type="dxa"/>
            <w:vMerge/>
            <w:tcBorders>
              <w:bottom w:val="single" w:sz="4" w:space="0" w:color="auto"/>
            </w:tcBorders>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3090" w:type="dxa"/>
            <w:tcBorders>
              <w:bottom w:val="single" w:sz="4" w:space="0" w:color="auto"/>
            </w:tcBorders>
            <w:vAlign w:val="center"/>
          </w:tcPr>
          <w:p w:rsidR="004E419A" w:rsidRPr="007E7755" w:rsidRDefault="00D762E3" w:rsidP="00B56DA6">
            <w:pPr>
              <w:tabs>
                <w:tab w:val="left" w:pos="1680"/>
              </w:tabs>
              <w:spacing w:line="360" w:lineRule="auto"/>
              <w:rPr>
                <w:rFonts w:ascii="Arial Narrow" w:hAnsi="Arial Narrow" w:cs="Arial"/>
                <w:b/>
                <w:color w:val="000000" w:themeColor="text1"/>
                <w:sz w:val="16"/>
                <w:szCs w:val="16"/>
              </w:rPr>
            </w:pPr>
            <w:r>
              <w:rPr>
                <w:rFonts w:ascii="Arial Narrow" w:hAnsi="Arial Narrow" w:cs="Arial"/>
                <w:b/>
                <w:color w:val="000000" w:themeColor="text1"/>
                <w:sz w:val="16"/>
                <w:szCs w:val="16"/>
              </w:rPr>
              <w:t>Centro novas o</w:t>
            </w:r>
            <w:r w:rsidR="004E419A" w:rsidRPr="007E7755">
              <w:rPr>
                <w:rFonts w:ascii="Arial Narrow" w:hAnsi="Arial Narrow" w:cs="Arial"/>
                <w:b/>
                <w:color w:val="000000" w:themeColor="text1"/>
                <w:sz w:val="16"/>
                <w:szCs w:val="16"/>
              </w:rPr>
              <w:t>portunidades / RVCC</w:t>
            </w:r>
          </w:p>
        </w:tc>
        <w:tc>
          <w:tcPr>
            <w:tcW w:w="893" w:type="dxa"/>
            <w:tcBorders>
              <w:bottom w:val="single" w:sz="4" w:space="0" w:color="auto"/>
            </w:tcBorders>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636" w:type="dxa"/>
            <w:tcBorders>
              <w:bottom w:val="single" w:sz="4" w:space="0" w:color="auto"/>
            </w:tcBorders>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tcBorders>
              <w:bottom w:val="single" w:sz="4" w:space="0" w:color="auto"/>
            </w:tcBorders>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tcBorders>
              <w:bottom w:val="single" w:sz="4" w:space="0" w:color="auto"/>
            </w:tcBorders>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r>
      <w:tr w:rsidR="004E419A" w:rsidRPr="007E7755" w:rsidTr="00B56DA6">
        <w:trPr>
          <w:jc w:val="center"/>
        </w:trPr>
        <w:tc>
          <w:tcPr>
            <w:tcW w:w="1292" w:type="dxa"/>
            <w:vMerge w:val="restart"/>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3ºCEB</w:t>
            </w:r>
          </w:p>
        </w:tc>
        <w:tc>
          <w:tcPr>
            <w:tcW w:w="3090" w:type="dxa"/>
            <w:shd w:val="clear" w:color="auto" w:fill="C0C0C0"/>
            <w:vAlign w:val="center"/>
          </w:tcPr>
          <w:p w:rsidR="004E419A" w:rsidRPr="007E7755" w:rsidRDefault="004E419A" w:rsidP="00B56DA6">
            <w:pPr>
              <w:tabs>
                <w:tab w:val="left" w:pos="1680"/>
              </w:tabs>
              <w:spacing w:line="360" w:lineRule="auto"/>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Geral</w:t>
            </w:r>
          </w:p>
        </w:tc>
        <w:tc>
          <w:tcPr>
            <w:tcW w:w="893"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c>
          <w:tcPr>
            <w:tcW w:w="636"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w:t>
            </w:r>
          </w:p>
        </w:tc>
      </w:tr>
      <w:tr w:rsidR="004E419A" w:rsidRPr="007E7755" w:rsidTr="00B56DA6">
        <w:trPr>
          <w:jc w:val="center"/>
        </w:trPr>
        <w:tc>
          <w:tcPr>
            <w:tcW w:w="1292" w:type="dxa"/>
            <w:vMerge/>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3090" w:type="dxa"/>
            <w:shd w:val="clear" w:color="auto" w:fill="C0C0C0"/>
            <w:vAlign w:val="center"/>
          </w:tcPr>
          <w:p w:rsidR="004E419A" w:rsidRPr="007E7755" w:rsidRDefault="00D762E3" w:rsidP="00B56DA6">
            <w:pPr>
              <w:tabs>
                <w:tab w:val="left" w:pos="1680"/>
              </w:tabs>
              <w:spacing w:line="360" w:lineRule="auto"/>
              <w:rPr>
                <w:rFonts w:ascii="Arial Narrow" w:hAnsi="Arial Narrow" w:cs="Arial"/>
                <w:b/>
                <w:color w:val="000000" w:themeColor="text1"/>
                <w:sz w:val="16"/>
                <w:szCs w:val="16"/>
              </w:rPr>
            </w:pPr>
            <w:r>
              <w:rPr>
                <w:rFonts w:ascii="Arial Narrow" w:hAnsi="Arial Narrow" w:cs="Arial"/>
                <w:b/>
                <w:color w:val="000000" w:themeColor="text1"/>
                <w:sz w:val="16"/>
                <w:szCs w:val="16"/>
              </w:rPr>
              <w:t>Dupla certificação  - j</w:t>
            </w:r>
            <w:r w:rsidR="004E419A" w:rsidRPr="007E7755">
              <w:rPr>
                <w:rFonts w:ascii="Arial Narrow" w:hAnsi="Arial Narrow" w:cs="Arial"/>
                <w:b/>
                <w:color w:val="000000" w:themeColor="text1"/>
                <w:sz w:val="16"/>
                <w:szCs w:val="16"/>
              </w:rPr>
              <w:t>ovens</w:t>
            </w:r>
          </w:p>
        </w:tc>
        <w:tc>
          <w:tcPr>
            <w:tcW w:w="893"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636"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c>
          <w:tcPr>
            <w:tcW w:w="535"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r>
      <w:tr w:rsidR="004E419A" w:rsidRPr="007E7755" w:rsidTr="00B56DA6">
        <w:trPr>
          <w:jc w:val="center"/>
        </w:trPr>
        <w:tc>
          <w:tcPr>
            <w:tcW w:w="1292" w:type="dxa"/>
            <w:vMerge/>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3090" w:type="dxa"/>
            <w:shd w:val="clear" w:color="auto" w:fill="C0C0C0"/>
            <w:vAlign w:val="center"/>
          </w:tcPr>
          <w:p w:rsidR="004E419A" w:rsidRPr="007E7755" w:rsidRDefault="00D762E3" w:rsidP="00B56DA6">
            <w:pPr>
              <w:tabs>
                <w:tab w:val="left" w:pos="1680"/>
              </w:tabs>
              <w:spacing w:line="360" w:lineRule="auto"/>
              <w:rPr>
                <w:rFonts w:ascii="Arial Narrow" w:hAnsi="Arial Narrow" w:cs="Arial"/>
                <w:b/>
                <w:color w:val="000000" w:themeColor="text1"/>
                <w:sz w:val="16"/>
                <w:szCs w:val="16"/>
              </w:rPr>
            </w:pPr>
            <w:r>
              <w:rPr>
                <w:rFonts w:ascii="Arial Narrow" w:hAnsi="Arial Narrow" w:cs="Arial"/>
                <w:b/>
                <w:color w:val="000000" w:themeColor="text1"/>
                <w:sz w:val="16"/>
                <w:szCs w:val="16"/>
              </w:rPr>
              <w:t>Centro novas o</w:t>
            </w:r>
            <w:r w:rsidR="004E419A" w:rsidRPr="007E7755">
              <w:rPr>
                <w:rFonts w:ascii="Arial Narrow" w:hAnsi="Arial Narrow" w:cs="Arial"/>
                <w:b/>
                <w:color w:val="000000" w:themeColor="text1"/>
                <w:sz w:val="16"/>
                <w:szCs w:val="16"/>
              </w:rPr>
              <w:t>portunidades / RVCC</w:t>
            </w:r>
          </w:p>
        </w:tc>
        <w:tc>
          <w:tcPr>
            <w:tcW w:w="893"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636"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r>
      <w:tr w:rsidR="004E419A" w:rsidRPr="007E7755" w:rsidTr="00B56DA6">
        <w:trPr>
          <w:jc w:val="center"/>
        </w:trPr>
        <w:tc>
          <w:tcPr>
            <w:tcW w:w="1292" w:type="dxa"/>
            <w:vMerge/>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3090" w:type="dxa"/>
            <w:shd w:val="clear" w:color="auto" w:fill="C0C0C0"/>
            <w:vAlign w:val="center"/>
          </w:tcPr>
          <w:p w:rsidR="004E419A" w:rsidRPr="007E7755" w:rsidRDefault="004E419A" w:rsidP="00B56DA6">
            <w:pPr>
              <w:tabs>
                <w:tab w:val="left" w:pos="1680"/>
              </w:tabs>
              <w:spacing w:line="360" w:lineRule="auto"/>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Dupla certificação -  adultos</w:t>
            </w:r>
          </w:p>
        </w:tc>
        <w:tc>
          <w:tcPr>
            <w:tcW w:w="893"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636"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r>
      <w:tr w:rsidR="004E419A" w:rsidRPr="007E7755" w:rsidTr="00B56DA6">
        <w:trPr>
          <w:jc w:val="center"/>
        </w:trPr>
        <w:tc>
          <w:tcPr>
            <w:tcW w:w="1292" w:type="dxa"/>
            <w:vMerge/>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3090" w:type="dxa"/>
            <w:shd w:val="clear" w:color="auto" w:fill="C0C0C0"/>
            <w:vAlign w:val="center"/>
          </w:tcPr>
          <w:p w:rsidR="004E419A" w:rsidRPr="007E7755" w:rsidRDefault="00D762E3" w:rsidP="00B56DA6">
            <w:pPr>
              <w:tabs>
                <w:tab w:val="left" w:pos="1680"/>
              </w:tabs>
              <w:spacing w:line="360" w:lineRule="auto"/>
              <w:rPr>
                <w:rFonts w:ascii="Arial Narrow" w:hAnsi="Arial Narrow" w:cs="Arial"/>
                <w:b/>
                <w:color w:val="000000" w:themeColor="text1"/>
                <w:sz w:val="16"/>
                <w:szCs w:val="16"/>
              </w:rPr>
            </w:pPr>
            <w:r>
              <w:rPr>
                <w:rFonts w:ascii="Arial Narrow" w:hAnsi="Arial Narrow" w:cs="Arial"/>
                <w:b/>
                <w:color w:val="000000" w:themeColor="text1"/>
                <w:sz w:val="16"/>
                <w:szCs w:val="16"/>
              </w:rPr>
              <w:t>Formações modulares c</w:t>
            </w:r>
            <w:r w:rsidR="004E419A" w:rsidRPr="007E7755">
              <w:rPr>
                <w:rFonts w:ascii="Arial Narrow" w:hAnsi="Arial Narrow" w:cs="Arial"/>
                <w:b/>
                <w:color w:val="000000" w:themeColor="text1"/>
                <w:sz w:val="16"/>
                <w:szCs w:val="16"/>
              </w:rPr>
              <w:t>ertificadas</w:t>
            </w:r>
          </w:p>
        </w:tc>
        <w:tc>
          <w:tcPr>
            <w:tcW w:w="893"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636"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r>
      <w:tr w:rsidR="004E419A" w:rsidRPr="007E7755" w:rsidTr="00B56DA6">
        <w:trPr>
          <w:jc w:val="center"/>
        </w:trPr>
        <w:tc>
          <w:tcPr>
            <w:tcW w:w="1292" w:type="dxa"/>
            <w:vMerge w:val="restart"/>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Secundário</w:t>
            </w:r>
          </w:p>
        </w:tc>
        <w:tc>
          <w:tcPr>
            <w:tcW w:w="3090" w:type="dxa"/>
            <w:vAlign w:val="center"/>
          </w:tcPr>
          <w:p w:rsidR="004E419A" w:rsidRPr="007E7755" w:rsidRDefault="00D762E3" w:rsidP="00B56DA6">
            <w:pPr>
              <w:tabs>
                <w:tab w:val="left" w:pos="1680"/>
              </w:tabs>
              <w:spacing w:line="360" w:lineRule="auto"/>
              <w:rPr>
                <w:rFonts w:ascii="Arial Narrow" w:hAnsi="Arial Narrow" w:cs="Arial"/>
                <w:b/>
                <w:color w:val="000000" w:themeColor="text1"/>
                <w:sz w:val="16"/>
                <w:szCs w:val="16"/>
              </w:rPr>
            </w:pPr>
            <w:r>
              <w:rPr>
                <w:rFonts w:ascii="Arial Narrow" w:hAnsi="Arial Narrow" w:cs="Arial"/>
                <w:b/>
                <w:color w:val="000000" w:themeColor="text1"/>
                <w:sz w:val="16"/>
                <w:szCs w:val="16"/>
              </w:rPr>
              <w:t>Ciências e t</w:t>
            </w:r>
            <w:r w:rsidR="004E419A" w:rsidRPr="007E7755">
              <w:rPr>
                <w:rFonts w:ascii="Arial Narrow" w:hAnsi="Arial Narrow" w:cs="Arial"/>
                <w:b/>
                <w:color w:val="000000" w:themeColor="text1"/>
                <w:sz w:val="16"/>
                <w:szCs w:val="16"/>
              </w:rPr>
              <w:t>ecnologias</w:t>
            </w:r>
          </w:p>
        </w:tc>
        <w:tc>
          <w:tcPr>
            <w:tcW w:w="893"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c>
          <w:tcPr>
            <w:tcW w:w="636"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r>
      <w:tr w:rsidR="004E419A" w:rsidRPr="007E7755" w:rsidTr="00B56DA6">
        <w:trPr>
          <w:jc w:val="center"/>
        </w:trPr>
        <w:tc>
          <w:tcPr>
            <w:tcW w:w="1292" w:type="dxa"/>
            <w:vMerge/>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3090" w:type="dxa"/>
            <w:vAlign w:val="center"/>
          </w:tcPr>
          <w:p w:rsidR="004E419A" w:rsidRPr="007E7755" w:rsidRDefault="00D762E3" w:rsidP="00B56DA6">
            <w:pPr>
              <w:tabs>
                <w:tab w:val="left" w:pos="1680"/>
              </w:tabs>
              <w:spacing w:line="360" w:lineRule="auto"/>
              <w:rPr>
                <w:rFonts w:ascii="Arial Narrow" w:hAnsi="Arial Narrow" w:cs="Arial"/>
                <w:b/>
                <w:color w:val="000000" w:themeColor="text1"/>
                <w:sz w:val="16"/>
                <w:szCs w:val="16"/>
              </w:rPr>
            </w:pPr>
            <w:r>
              <w:rPr>
                <w:rFonts w:ascii="Arial Narrow" w:hAnsi="Arial Narrow" w:cs="Arial"/>
                <w:b/>
                <w:color w:val="000000" w:themeColor="text1"/>
                <w:sz w:val="16"/>
                <w:szCs w:val="16"/>
              </w:rPr>
              <w:t>Línguas e h</w:t>
            </w:r>
            <w:r w:rsidR="004E419A" w:rsidRPr="007E7755">
              <w:rPr>
                <w:rFonts w:ascii="Arial Narrow" w:hAnsi="Arial Narrow" w:cs="Arial"/>
                <w:b/>
                <w:color w:val="000000" w:themeColor="text1"/>
                <w:sz w:val="16"/>
                <w:szCs w:val="16"/>
              </w:rPr>
              <w:t>umanidades</w:t>
            </w:r>
          </w:p>
        </w:tc>
        <w:tc>
          <w:tcPr>
            <w:tcW w:w="893"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c>
          <w:tcPr>
            <w:tcW w:w="636"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r>
      <w:tr w:rsidR="004E419A" w:rsidRPr="007E7755" w:rsidTr="00B56DA6">
        <w:trPr>
          <w:jc w:val="center"/>
        </w:trPr>
        <w:tc>
          <w:tcPr>
            <w:tcW w:w="1292" w:type="dxa"/>
            <w:vMerge/>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3090" w:type="dxa"/>
            <w:vAlign w:val="center"/>
          </w:tcPr>
          <w:p w:rsidR="004E419A" w:rsidRPr="007E7755" w:rsidRDefault="004E419A" w:rsidP="00B56DA6">
            <w:pPr>
              <w:tabs>
                <w:tab w:val="left" w:pos="1680"/>
              </w:tabs>
              <w:spacing w:line="360" w:lineRule="auto"/>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Dupla certificação - jovens</w:t>
            </w:r>
          </w:p>
        </w:tc>
        <w:tc>
          <w:tcPr>
            <w:tcW w:w="893"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636"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c>
          <w:tcPr>
            <w:tcW w:w="1984"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r>
      <w:tr w:rsidR="004E419A" w:rsidRPr="007E7755" w:rsidTr="00B56DA6">
        <w:trPr>
          <w:jc w:val="center"/>
        </w:trPr>
        <w:tc>
          <w:tcPr>
            <w:tcW w:w="1292" w:type="dxa"/>
            <w:vMerge/>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3090" w:type="dxa"/>
            <w:vAlign w:val="center"/>
          </w:tcPr>
          <w:p w:rsidR="004E419A" w:rsidRPr="007E7755" w:rsidRDefault="00D762E3" w:rsidP="00B56DA6">
            <w:pPr>
              <w:tabs>
                <w:tab w:val="left" w:pos="1680"/>
              </w:tabs>
              <w:spacing w:line="360" w:lineRule="auto"/>
              <w:rPr>
                <w:rFonts w:ascii="Arial Narrow" w:hAnsi="Arial Narrow" w:cs="Arial"/>
                <w:b/>
                <w:color w:val="000000" w:themeColor="text1"/>
                <w:sz w:val="16"/>
                <w:szCs w:val="16"/>
              </w:rPr>
            </w:pPr>
            <w:r>
              <w:rPr>
                <w:rFonts w:ascii="Arial Narrow" w:hAnsi="Arial Narrow" w:cs="Arial"/>
                <w:b/>
                <w:color w:val="000000" w:themeColor="text1"/>
                <w:sz w:val="16"/>
                <w:szCs w:val="16"/>
              </w:rPr>
              <w:t>Centro novas o</w:t>
            </w:r>
            <w:r w:rsidR="004E419A" w:rsidRPr="007E7755">
              <w:rPr>
                <w:rFonts w:ascii="Arial Narrow" w:hAnsi="Arial Narrow" w:cs="Arial"/>
                <w:b/>
                <w:color w:val="000000" w:themeColor="text1"/>
                <w:sz w:val="16"/>
                <w:szCs w:val="16"/>
              </w:rPr>
              <w:t>portunidades / RVCC</w:t>
            </w:r>
          </w:p>
        </w:tc>
        <w:tc>
          <w:tcPr>
            <w:tcW w:w="893"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636"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r>
      <w:tr w:rsidR="004E419A" w:rsidRPr="007E7755" w:rsidTr="00B56DA6">
        <w:trPr>
          <w:jc w:val="center"/>
        </w:trPr>
        <w:tc>
          <w:tcPr>
            <w:tcW w:w="1292" w:type="dxa"/>
            <w:vMerge/>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3090" w:type="dxa"/>
            <w:vAlign w:val="center"/>
          </w:tcPr>
          <w:p w:rsidR="004E419A" w:rsidRPr="007E7755" w:rsidRDefault="004E419A" w:rsidP="00B56DA6">
            <w:pPr>
              <w:tabs>
                <w:tab w:val="left" w:pos="1680"/>
              </w:tabs>
              <w:spacing w:line="360" w:lineRule="auto"/>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Escolar - adultos</w:t>
            </w:r>
          </w:p>
        </w:tc>
        <w:tc>
          <w:tcPr>
            <w:tcW w:w="893"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636"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r>
      <w:tr w:rsidR="004E419A" w:rsidRPr="007E7755" w:rsidTr="00B56DA6">
        <w:trPr>
          <w:jc w:val="center"/>
        </w:trPr>
        <w:tc>
          <w:tcPr>
            <w:tcW w:w="1292" w:type="dxa"/>
            <w:vMerge/>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3090" w:type="dxa"/>
            <w:vAlign w:val="center"/>
          </w:tcPr>
          <w:p w:rsidR="004E419A" w:rsidRPr="007E7755" w:rsidRDefault="004E419A" w:rsidP="00B56DA6">
            <w:pPr>
              <w:tabs>
                <w:tab w:val="left" w:pos="1680"/>
              </w:tabs>
              <w:spacing w:line="360" w:lineRule="auto"/>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Dupla certificação -  adultos</w:t>
            </w:r>
          </w:p>
        </w:tc>
        <w:tc>
          <w:tcPr>
            <w:tcW w:w="893"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636"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r>
      <w:tr w:rsidR="004E419A" w:rsidRPr="007E7755" w:rsidTr="00B56DA6">
        <w:trPr>
          <w:jc w:val="center"/>
        </w:trPr>
        <w:tc>
          <w:tcPr>
            <w:tcW w:w="1292" w:type="dxa"/>
            <w:vMerge/>
            <w:tcBorders>
              <w:bottom w:val="single" w:sz="4" w:space="0" w:color="auto"/>
            </w:tcBorders>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3090" w:type="dxa"/>
            <w:tcBorders>
              <w:bottom w:val="single" w:sz="4" w:space="0" w:color="auto"/>
            </w:tcBorders>
            <w:vAlign w:val="center"/>
          </w:tcPr>
          <w:p w:rsidR="004E419A" w:rsidRPr="007E7755" w:rsidRDefault="00D762E3" w:rsidP="00B56DA6">
            <w:pPr>
              <w:tabs>
                <w:tab w:val="left" w:pos="1680"/>
              </w:tabs>
              <w:spacing w:line="360" w:lineRule="auto"/>
              <w:rPr>
                <w:rFonts w:ascii="Arial Narrow" w:hAnsi="Arial Narrow" w:cs="Arial"/>
                <w:b/>
                <w:color w:val="000000" w:themeColor="text1"/>
                <w:sz w:val="16"/>
                <w:szCs w:val="16"/>
              </w:rPr>
            </w:pPr>
            <w:r>
              <w:rPr>
                <w:rFonts w:ascii="Arial Narrow" w:hAnsi="Arial Narrow" w:cs="Arial"/>
                <w:b/>
                <w:color w:val="000000" w:themeColor="text1"/>
                <w:sz w:val="16"/>
                <w:szCs w:val="16"/>
              </w:rPr>
              <w:t>Formações modulares c</w:t>
            </w:r>
            <w:r w:rsidR="004E419A" w:rsidRPr="007E7755">
              <w:rPr>
                <w:rFonts w:ascii="Arial Narrow" w:hAnsi="Arial Narrow" w:cs="Arial"/>
                <w:b/>
                <w:color w:val="000000" w:themeColor="text1"/>
                <w:sz w:val="16"/>
                <w:szCs w:val="16"/>
              </w:rPr>
              <w:t>ertificadas</w:t>
            </w:r>
          </w:p>
        </w:tc>
        <w:tc>
          <w:tcPr>
            <w:tcW w:w="893" w:type="dxa"/>
            <w:tcBorders>
              <w:bottom w:val="single" w:sz="4" w:space="0" w:color="auto"/>
            </w:tcBorders>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636" w:type="dxa"/>
            <w:tcBorders>
              <w:bottom w:val="single" w:sz="4" w:space="0" w:color="auto"/>
            </w:tcBorders>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tcBorders>
              <w:bottom w:val="single" w:sz="4" w:space="0" w:color="auto"/>
            </w:tcBorders>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tcBorders>
              <w:bottom w:val="single" w:sz="4" w:space="0" w:color="auto"/>
            </w:tcBorders>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r>
      <w:tr w:rsidR="004E419A" w:rsidRPr="007E7755" w:rsidTr="00B56DA6">
        <w:trPr>
          <w:jc w:val="center"/>
        </w:trPr>
        <w:tc>
          <w:tcPr>
            <w:tcW w:w="1292"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Outros</w:t>
            </w:r>
          </w:p>
        </w:tc>
        <w:tc>
          <w:tcPr>
            <w:tcW w:w="3090" w:type="dxa"/>
            <w:shd w:val="clear" w:color="auto" w:fill="C0C0C0"/>
            <w:vAlign w:val="center"/>
          </w:tcPr>
          <w:p w:rsidR="004E419A" w:rsidRPr="007E7755" w:rsidRDefault="00D762E3" w:rsidP="00B56DA6">
            <w:pPr>
              <w:tabs>
                <w:tab w:val="left" w:pos="1680"/>
              </w:tabs>
              <w:spacing w:line="360" w:lineRule="auto"/>
              <w:rPr>
                <w:rFonts w:ascii="Arial Narrow" w:hAnsi="Arial Narrow" w:cs="Arial"/>
                <w:b/>
                <w:color w:val="000000" w:themeColor="text1"/>
                <w:sz w:val="16"/>
                <w:szCs w:val="16"/>
              </w:rPr>
            </w:pPr>
            <w:r>
              <w:rPr>
                <w:rFonts w:ascii="Arial Narrow" w:hAnsi="Arial Narrow" w:cs="Arial"/>
                <w:b/>
                <w:color w:val="000000" w:themeColor="text1"/>
                <w:sz w:val="16"/>
                <w:szCs w:val="16"/>
              </w:rPr>
              <w:t>u</w:t>
            </w:r>
            <w:r w:rsidR="004E419A" w:rsidRPr="007E7755">
              <w:rPr>
                <w:rFonts w:ascii="Arial Narrow" w:hAnsi="Arial Narrow" w:cs="Arial"/>
                <w:b/>
                <w:color w:val="000000" w:themeColor="text1"/>
                <w:sz w:val="16"/>
                <w:szCs w:val="16"/>
              </w:rPr>
              <w:t>niversidad</w:t>
            </w:r>
            <w:r>
              <w:rPr>
                <w:rFonts w:ascii="Arial Narrow" w:hAnsi="Arial Narrow" w:cs="Arial"/>
                <w:b/>
                <w:color w:val="000000" w:themeColor="text1"/>
                <w:sz w:val="16"/>
                <w:szCs w:val="16"/>
              </w:rPr>
              <w:t>e s</w:t>
            </w:r>
            <w:r w:rsidR="004E419A" w:rsidRPr="007E7755">
              <w:rPr>
                <w:rFonts w:ascii="Arial Narrow" w:hAnsi="Arial Narrow" w:cs="Arial"/>
                <w:b/>
                <w:color w:val="000000" w:themeColor="text1"/>
                <w:sz w:val="16"/>
                <w:szCs w:val="16"/>
              </w:rPr>
              <w:t xml:space="preserve">énior </w:t>
            </w:r>
            <w:proofErr w:type="spellStart"/>
            <w:r w:rsidR="004E419A" w:rsidRPr="00620778">
              <w:rPr>
                <w:rFonts w:ascii="Arial Narrow" w:hAnsi="Arial Narrow" w:cs="Arial"/>
                <w:b/>
                <w:i/>
                <w:color w:val="000000" w:themeColor="text1"/>
                <w:sz w:val="16"/>
                <w:szCs w:val="16"/>
              </w:rPr>
              <w:t>Cultur</w:t>
            </w:r>
            <w:r w:rsidR="00620778" w:rsidRPr="00620778">
              <w:rPr>
                <w:rFonts w:ascii="Arial Narrow" w:hAnsi="Arial Narrow" w:cs="Arial"/>
                <w:b/>
                <w:i/>
                <w:color w:val="000000" w:themeColor="text1"/>
                <w:sz w:val="16"/>
                <w:szCs w:val="16"/>
              </w:rPr>
              <w:t>’</w:t>
            </w:r>
            <w:r w:rsidR="004E419A" w:rsidRPr="00620778">
              <w:rPr>
                <w:rFonts w:ascii="Arial Narrow" w:hAnsi="Arial Narrow" w:cs="Arial"/>
                <w:b/>
                <w:i/>
                <w:color w:val="000000" w:themeColor="text1"/>
                <w:sz w:val="16"/>
                <w:szCs w:val="16"/>
              </w:rPr>
              <w:t>Árias</w:t>
            </w:r>
            <w:proofErr w:type="spellEnd"/>
          </w:p>
        </w:tc>
        <w:tc>
          <w:tcPr>
            <w:tcW w:w="893"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636"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535"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p>
        </w:tc>
        <w:tc>
          <w:tcPr>
            <w:tcW w:w="1984" w:type="dxa"/>
            <w:shd w:val="clear" w:color="auto" w:fill="C0C0C0"/>
            <w:vAlign w:val="center"/>
          </w:tcPr>
          <w:p w:rsidR="004E419A" w:rsidRPr="007E7755" w:rsidRDefault="004E419A" w:rsidP="00B56DA6">
            <w:pPr>
              <w:tabs>
                <w:tab w:val="left" w:pos="1680"/>
              </w:tabs>
              <w:spacing w:line="360" w:lineRule="auto"/>
              <w:jc w:val="center"/>
              <w:rPr>
                <w:rFonts w:ascii="Arial Narrow" w:hAnsi="Arial Narrow" w:cs="Arial"/>
                <w:b/>
                <w:color w:val="000000" w:themeColor="text1"/>
                <w:sz w:val="16"/>
                <w:szCs w:val="16"/>
              </w:rPr>
            </w:pPr>
            <w:r w:rsidRPr="007E7755">
              <w:rPr>
                <w:rFonts w:ascii="Arial Narrow" w:hAnsi="Arial Narrow" w:cs="Arial"/>
                <w:b/>
                <w:color w:val="000000" w:themeColor="text1"/>
                <w:sz w:val="16"/>
                <w:szCs w:val="16"/>
              </w:rPr>
              <w:t>X</w:t>
            </w:r>
          </w:p>
        </w:tc>
      </w:tr>
      <w:tr w:rsidR="004E419A" w:rsidRPr="007E7755" w:rsidTr="00B56DA6">
        <w:trPr>
          <w:jc w:val="center"/>
        </w:trPr>
        <w:tc>
          <w:tcPr>
            <w:tcW w:w="8430" w:type="dxa"/>
            <w:gridSpan w:val="6"/>
            <w:tcBorders>
              <w:bottom w:val="single" w:sz="4" w:space="0" w:color="auto"/>
            </w:tcBorders>
            <w:shd w:val="clear" w:color="auto" w:fill="FFFFFF" w:themeFill="background1"/>
            <w:vAlign w:val="center"/>
          </w:tcPr>
          <w:p w:rsidR="004E419A" w:rsidRPr="007E7755" w:rsidRDefault="004E419A" w:rsidP="00B56DA6">
            <w:pPr>
              <w:tabs>
                <w:tab w:val="left" w:pos="1680"/>
              </w:tabs>
              <w:jc w:val="both"/>
              <w:rPr>
                <w:rFonts w:ascii="Arial" w:hAnsi="Arial" w:cs="Arial"/>
                <w:color w:val="000000" w:themeColor="text1"/>
                <w:sz w:val="16"/>
                <w:szCs w:val="16"/>
              </w:rPr>
            </w:pPr>
            <w:r w:rsidRPr="007E7755">
              <w:rPr>
                <w:rFonts w:ascii="Arial" w:hAnsi="Arial" w:cs="Arial"/>
                <w:color w:val="000000" w:themeColor="text1"/>
                <w:sz w:val="16"/>
                <w:szCs w:val="16"/>
              </w:rPr>
              <w:t>Legenda: CEF – cursos de educação e formação; CT – cursos tecnológicos; CP – cursos profissionais; RVCC – reconhecimento, validação e certificação de competências; EFA – cursos de educação e formação de adultos; FMC – formações modulares certificadas.</w:t>
            </w:r>
          </w:p>
        </w:tc>
      </w:tr>
    </w:tbl>
    <w:p w:rsidR="004E419A" w:rsidRPr="007E7755" w:rsidRDefault="004E419A" w:rsidP="004E419A">
      <w:pPr>
        <w:tabs>
          <w:tab w:val="left" w:pos="1680"/>
        </w:tabs>
        <w:jc w:val="center"/>
        <w:rPr>
          <w:rFonts w:ascii="Arial" w:hAnsi="Arial" w:cs="Arial"/>
          <w:color w:val="000000" w:themeColor="text1"/>
          <w:sz w:val="16"/>
          <w:szCs w:val="16"/>
        </w:rPr>
      </w:pPr>
      <w:r w:rsidRPr="007E7755">
        <w:rPr>
          <w:rFonts w:ascii="Arial" w:hAnsi="Arial" w:cs="Arial"/>
          <w:color w:val="000000" w:themeColor="text1"/>
          <w:sz w:val="16"/>
          <w:szCs w:val="16"/>
        </w:rPr>
        <w:t>Fonte: AES (2010 - 2014)</w:t>
      </w:r>
    </w:p>
    <w:p w:rsidR="004E419A" w:rsidRPr="007E7755" w:rsidRDefault="004E419A" w:rsidP="00BC5802">
      <w:pPr>
        <w:widowControl w:val="0"/>
        <w:spacing w:line="360" w:lineRule="auto"/>
        <w:ind w:firstLine="709"/>
        <w:jc w:val="both"/>
        <w:rPr>
          <w:rFonts w:ascii="Arial" w:hAnsi="Arial" w:cs="Arial"/>
          <w:color w:val="000000" w:themeColor="text1"/>
          <w:sz w:val="22"/>
          <w:szCs w:val="22"/>
        </w:rPr>
      </w:pPr>
    </w:p>
    <w:p w:rsidR="00BC5802" w:rsidRPr="007E7755" w:rsidRDefault="000E5247" w:rsidP="003966E5">
      <w:pPr>
        <w:widowControl w:val="0"/>
        <w:spacing w:line="360" w:lineRule="auto"/>
        <w:ind w:firstLine="709"/>
        <w:jc w:val="both"/>
        <w:rPr>
          <w:color w:val="000000" w:themeColor="text1"/>
          <w:sz w:val="22"/>
          <w:szCs w:val="22"/>
        </w:rPr>
      </w:pPr>
      <w:r w:rsidRPr="007E7755">
        <w:rPr>
          <w:rFonts w:ascii="Arial" w:hAnsi="Arial" w:cs="Arial"/>
          <w:color w:val="000000" w:themeColor="text1"/>
          <w:sz w:val="22"/>
          <w:szCs w:val="22"/>
        </w:rPr>
        <w:t xml:space="preserve">Mas </w:t>
      </w:r>
      <w:r w:rsidR="0004027F" w:rsidRPr="007E7755">
        <w:rPr>
          <w:rFonts w:ascii="Arial" w:hAnsi="Arial" w:cs="Arial"/>
          <w:color w:val="000000" w:themeColor="text1"/>
          <w:sz w:val="22"/>
          <w:szCs w:val="22"/>
        </w:rPr>
        <w:t xml:space="preserve">esta </w:t>
      </w:r>
      <w:r w:rsidR="001E0168" w:rsidRPr="007E7755">
        <w:rPr>
          <w:rFonts w:ascii="Arial" w:hAnsi="Arial" w:cs="Arial"/>
          <w:color w:val="000000" w:themeColor="text1"/>
          <w:sz w:val="22"/>
          <w:szCs w:val="22"/>
        </w:rPr>
        <w:t xml:space="preserve">é </w:t>
      </w:r>
      <w:r w:rsidRPr="007E7755">
        <w:rPr>
          <w:rFonts w:ascii="Arial" w:hAnsi="Arial" w:cs="Arial"/>
          <w:color w:val="000000" w:themeColor="text1"/>
          <w:sz w:val="22"/>
          <w:szCs w:val="22"/>
        </w:rPr>
        <w:t>uma</w:t>
      </w:r>
      <w:r w:rsidR="00BC5802" w:rsidRPr="007E7755">
        <w:rPr>
          <w:rFonts w:ascii="Arial" w:hAnsi="Arial" w:cs="Arial"/>
          <w:color w:val="000000" w:themeColor="text1"/>
          <w:sz w:val="22"/>
          <w:szCs w:val="22"/>
        </w:rPr>
        <w:t xml:space="preserve"> oferta </w:t>
      </w:r>
      <w:r w:rsidR="0004027F" w:rsidRPr="007E7755">
        <w:rPr>
          <w:rFonts w:ascii="Arial" w:hAnsi="Arial" w:cs="Arial"/>
          <w:color w:val="000000" w:themeColor="text1"/>
          <w:sz w:val="22"/>
          <w:szCs w:val="22"/>
        </w:rPr>
        <w:t xml:space="preserve">educativa e formativa </w:t>
      </w:r>
      <w:r w:rsidR="00BC5802" w:rsidRPr="007E7755">
        <w:rPr>
          <w:rFonts w:ascii="Arial" w:hAnsi="Arial" w:cs="Arial"/>
          <w:color w:val="000000" w:themeColor="text1"/>
          <w:sz w:val="22"/>
          <w:szCs w:val="22"/>
        </w:rPr>
        <w:t>que</w:t>
      </w:r>
      <w:r w:rsidR="00D762E3">
        <w:rPr>
          <w:rFonts w:ascii="Arial" w:hAnsi="Arial" w:cs="Arial"/>
          <w:color w:val="000000" w:themeColor="text1"/>
          <w:sz w:val="22"/>
          <w:szCs w:val="22"/>
        </w:rPr>
        <w:t>,</w:t>
      </w:r>
      <w:r w:rsidR="00BC5802" w:rsidRPr="007E7755">
        <w:rPr>
          <w:rFonts w:ascii="Arial" w:hAnsi="Arial" w:cs="Arial"/>
          <w:color w:val="000000" w:themeColor="text1"/>
          <w:sz w:val="22"/>
          <w:szCs w:val="22"/>
        </w:rPr>
        <w:t xml:space="preserve"> </w:t>
      </w:r>
      <w:r w:rsidR="004E419A" w:rsidRPr="007E7755">
        <w:rPr>
          <w:rFonts w:ascii="Arial" w:hAnsi="Arial" w:cs="Arial"/>
          <w:color w:val="000000" w:themeColor="text1"/>
          <w:sz w:val="22"/>
          <w:szCs w:val="22"/>
        </w:rPr>
        <w:t>como se pode observar</w:t>
      </w:r>
      <w:r w:rsidR="00D762E3">
        <w:rPr>
          <w:rFonts w:ascii="Arial" w:hAnsi="Arial" w:cs="Arial"/>
          <w:color w:val="000000" w:themeColor="text1"/>
          <w:sz w:val="22"/>
          <w:szCs w:val="22"/>
        </w:rPr>
        <w:t>,</w:t>
      </w:r>
      <w:r w:rsidR="004E419A" w:rsidRPr="007E7755">
        <w:rPr>
          <w:rFonts w:ascii="Arial" w:hAnsi="Arial" w:cs="Arial"/>
          <w:color w:val="000000" w:themeColor="text1"/>
          <w:sz w:val="22"/>
          <w:szCs w:val="22"/>
        </w:rPr>
        <w:t xml:space="preserve"> </w:t>
      </w:r>
      <w:r w:rsidR="00BC5802" w:rsidRPr="007E7755">
        <w:rPr>
          <w:rFonts w:ascii="Arial" w:hAnsi="Arial" w:cs="Arial"/>
          <w:color w:val="000000" w:themeColor="text1"/>
          <w:sz w:val="22"/>
          <w:szCs w:val="22"/>
        </w:rPr>
        <w:t>não se circunscreve ao ensino formal,</w:t>
      </w:r>
      <w:r w:rsidRPr="007E7755">
        <w:rPr>
          <w:rFonts w:ascii="Arial" w:hAnsi="Arial" w:cs="Arial"/>
          <w:color w:val="000000" w:themeColor="text1"/>
          <w:sz w:val="22"/>
          <w:szCs w:val="22"/>
        </w:rPr>
        <w:t xml:space="preserve"> </w:t>
      </w:r>
      <w:r w:rsidR="00366FC5" w:rsidRPr="007E7755">
        <w:rPr>
          <w:rFonts w:ascii="Arial" w:hAnsi="Arial" w:cs="Arial"/>
          <w:color w:val="000000" w:themeColor="text1"/>
          <w:sz w:val="22"/>
          <w:szCs w:val="22"/>
        </w:rPr>
        <w:t xml:space="preserve">que </w:t>
      </w:r>
      <w:r w:rsidR="00BC5802" w:rsidRPr="007E7755">
        <w:rPr>
          <w:rFonts w:ascii="Arial" w:hAnsi="Arial" w:cs="Arial"/>
          <w:color w:val="000000" w:themeColor="text1"/>
          <w:sz w:val="22"/>
          <w:szCs w:val="22"/>
        </w:rPr>
        <w:t>aposta na fo</w:t>
      </w:r>
      <w:r w:rsidR="00D62D16" w:rsidRPr="007E7755">
        <w:rPr>
          <w:rFonts w:ascii="Arial" w:hAnsi="Arial" w:cs="Arial"/>
          <w:color w:val="000000" w:themeColor="text1"/>
          <w:sz w:val="22"/>
          <w:szCs w:val="22"/>
        </w:rPr>
        <w:t>rmação de todos os cidadãos</w:t>
      </w:r>
      <w:r w:rsidR="00BC5802" w:rsidRPr="007E7755">
        <w:rPr>
          <w:rFonts w:ascii="Arial" w:hAnsi="Arial" w:cs="Arial"/>
          <w:color w:val="000000" w:themeColor="text1"/>
          <w:sz w:val="22"/>
          <w:szCs w:val="22"/>
        </w:rPr>
        <w:t>, numa visão global de aprendizagem ao longo da vida</w:t>
      </w:r>
      <w:r w:rsidR="006D4B81" w:rsidRPr="007E7755">
        <w:rPr>
          <w:rFonts w:ascii="Arial" w:hAnsi="Arial" w:cs="Arial"/>
          <w:color w:val="000000" w:themeColor="text1"/>
          <w:sz w:val="22"/>
          <w:szCs w:val="22"/>
        </w:rPr>
        <w:t xml:space="preserve">. </w:t>
      </w:r>
      <w:r w:rsidR="00B436FC" w:rsidRPr="007E7755">
        <w:rPr>
          <w:rFonts w:ascii="Arial" w:hAnsi="Arial" w:cs="Arial"/>
          <w:color w:val="000000" w:themeColor="text1"/>
          <w:sz w:val="22"/>
          <w:szCs w:val="22"/>
        </w:rPr>
        <w:t>A vonta</w:t>
      </w:r>
      <w:r w:rsidR="0004027F" w:rsidRPr="007E7755">
        <w:rPr>
          <w:rFonts w:ascii="Arial" w:hAnsi="Arial" w:cs="Arial"/>
          <w:color w:val="000000" w:themeColor="text1"/>
          <w:sz w:val="22"/>
          <w:szCs w:val="22"/>
        </w:rPr>
        <w:t>de de aprender, de participar a</w:t>
      </w:r>
      <w:r w:rsidR="00B436FC" w:rsidRPr="007E7755">
        <w:rPr>
          <w:rFonts w:ascii="Arial" w:hAnsi="Arial" w:cs="Arial"/>
          <w:color w:val="000000" w:themeColor="text1"/>
          <w:sz w:val="22"/>
          <w:szCs w:val="22"/>
        </w:rPr>
        <w:t xml:space="preserve">tivamente </w:t>
      </w:r>
      <w:r w:rsidR="006E003F" w:rsidRPr="007E7755">
        <w:rPr>
          <w:rFonts w:ascii="Arial" w:hAnsi="Arial" w:cs="Arial"/>
          <w:color w:val="000000" w:themeColor="text1"/>
          <w:sz w:val="22"/>
          <w:szCs w:val="22"/>
        </w:rPr>
        <w:t>na sociedade e mesmo de a transformar não tem de ser um</w:t>
      </w:r>
      <w:r w:rsidR="006E003F" w:rsidRPr="0004027F">
        <w:rPr>
          <w:rFonts w:ascii="Arial" w:hAnsi="Arial" w:cs="Arial"/>
          <w:color w:val="FF0000"/>
          <w:sz w:val="22"/>
          <w:szCs w:val="22"/>
        </w:rPr>
        <w:t xml:space="preserve"> </w:t>
      </w:r>
      <w:r w:rsidR="006E003F" w:rsidRPr="007E7755">
        <w:rPr>
          <w:rFonts w:ascii="Arial" w:hAnsi="Arial" w:cs="Arial"/>
          <w:color w:val="000000" w:themeColor="text1"/>
          <w:sz w:val="22"/>
          <w:szCs w:val="22"/>
        </w:rPr>
        <w:t xml:space="preserve">exclusivo da juventude. </w:t>
      </w:r>
      <w:r w:rsidR="006D4B81" w:rsidRPr="007E7755">
        <w:rPr>
          <w:rFonts w:ascii="Arial" w:hAnsi="Arial" w:cs="Arial"/>
          <w:color w:val="000000" w:themeColor="text1"/>
          <w:sz w:val="22"/>
          <w:szCs w:val="22"/>
        </w:rPr>
        <w:t>É n</w:t>
      </w:r>
      <w:r w:rsidR="00BC5802" w:rsidRPr="007E7755">
        <w:rPr>
          <w:rFonts w:ascii="Arial" w:hAnsi="Arial" w:cs="Arial"/>
          <w:color w:val="000000" w:themeColor="text1"/>
          <w:sz w:val="22"/>
          <w:szCs w:val="22"/>
        </w:rPr>
        <w:t>este contexto</w:t>
      </w:r>
      <w:r w:rsidR="00D62D16" w:rsidRPr="007E7755">
        <w:rPr>
          <w:rFonts w:ascii="Arial" w:hAnsi="Arial" w:cs="Arial"/>
          <w:color w:val="000000" w:themeColor="text1"/>
          <w:sz w:val="22"/>
          <w:szCs w:val="22"/>
        </w:rPr>
        <w:t>,</w:t>
      </w:r>
      <w:r w:rsidR="00BC5802" w:rsidRPr="007E7755">
        <w:rPr>
          <w:rFonts w:ascii="Arial" w:hAnsi="Arial" w:cs="Arial"/>
          <w:color w:val="000000" w:themeColor="text1"/>
          <w:sz w:val="22"/>
          <w:szCs w:val="22"/>
        </w:rPr>
        <w:t xml:space="preserve"> </w:t>
      </w:r>
      <w:r w:rsidR="006D4B81" w:rsidRPr="007E7755">
        <w:rPr>
          <w:rFonts w:ascii="Arial" w:hAnsi="Arial" w:cs="Arial"/>
          <w:color w:val="000000" w:themeColor="text1"/>
          <w:sz w:val="22"/>
          <w:szCs w:val="22"/>
        </w:rPr>
        <w:t>que se explica</w:t>
      </w:r>
      <w:r w:rsidR="0004027F" w:rsidRPr="007E7755">
        <w:rPr>
          <w:rFonts w:ascii="Arial" w:hAnsi="Arial" w:cs="Arial"/>
          <w:color w:val="000000" w:themeColor="text1"/>
          <w:sz w:val="22"/>
          <w:szCs w:val="22"/>
        </w:rPr>
        <w:t>, também, a atividade</w:t>
      </w:r>
      <w:r w:rsidR="00BC5802" w:rsidRPr="007E7755">
        <w:rPr>
          <w:rFonts w:ascii="Arial" w:hAnsi="Arial" w:cs="Arial"/>
          <w:color w:val="000000" w:themeColor="text1"/>
          <w:sz w:val="22"/>
          <w:szCs w:val="22"/>
        </w:rPr>
        <w:t xml:space="preserve"> </w:t>
      </w:r>
      <w:r w:rsidR="0004027F" w:rsidRPr="007E7755">
        <w:rPr>
          <w:rFonts w:ascii="Arial" w:hAnsi="Arial" w:cs="Arial"/>
          <w:color w:val="000000" w:themeColor="text1"/>
          <w:sz w:val="22"/>
          <w:szCs w:val="22"/>
        </w:rPr>
        <w:t xml:space="preserve">da </w:t>
      </w:r>
      <w:r w:rsidR="00D762E3">
        <w:rPr>
          <w:rFonts w:ascii="Arial" w:hAnsi="Arial" w:cs="Arial"/>
          <w:color w:val="000000" w:themeColor="text1"/>
          <w:sz w:val="22"/>
          <w:szCs w:val="22"/>
        </w:rPr>
        <w:t>universidade s</w:t>
      </w:r>
      <w:r w:rsidR="00BC5802" w:rsidRPr="007E7755">
        <w:rPr>
          <w:rFonts w:ascii="Arial" w:hAnsi="Arial" w:cs="Arial"/>
          <w:color w:val="000000" w:themeColor="text1"/>
          <w:sz w:val="22"/>
          <w:szCs w:val="22"/>
        </w:rPr>
        <w:t xml:space="preserve">énior </w:t>
      </w:r>
      <w:proofErr w:type="spellStart"/>
      <w:r w:rsidR="00D26030" w:rsidRPr="00620778">
        <w:rPr>
          <w:rFonts w:ascii="Arial" w:hAnsi="Arial" w:cs="Arial"/>
          <w:i/>
          <w:color w:val="000000" w:themeColor="text1"/>
          <w:sz w:val="22"/>
          <w:szCs w:val="22"/>
        </w:rPr>
        <w:t>Cultur</w:t>
      </w:r>
      <w:r w:rsidR="00D762E3">
        <w:rPr>
          <w:rFonts w:ascii="Arial" w:hAnsi="Arial" w:cs="Arial"/>
          <w:i/>
          <w:color w:val="000000" w:themeColor="text1"/>
          <w:sz w:val="22"/>
          <w:szCs w:val="22"/>
        </w:rPr>
        <w:t>’</w:t>
      </w:r>
      <w:r w:rsidR="00D26030" w:rsidRPr="00620778">
        <w:rPr>
          <w:rFonts w:ascii="Arial" w:hAnsi="Arial" w:cs="Arial"/>
          <w:i/>
          <w:color w:val="000000" w:themeColor="text1"/>
          <w:sz w:val="22"/>
          <w:szCs w:val="22"/>
        </w:rPr>
        <w:t>Árias</w:t>
      </w:r>
      <w:proofErr w:type="spellEnd"/>
      <w:r w:rsidR="00672FEB" w:rsidRPr="007E7755">
        <w:rPr>
          <w:rFonts w:ascii="Arial" w:hAnsi="Arial" w:cs="Arial"/>
          <w:color w:val="000000" w:themeColor="text1"/>
          <w:sz w:val="22"/>
          <w:szCs w:val="22"/>
        </w:rPr>
        <w:t>:</w:t>
      </w:r>
      <w:r w:rsidR="00BC5802" w:rsidRPr="007E7755">
        <w:rPr>
          <w:rFonts w:ascii="Arial" w:hAnsi="Arial" w:cs="Arial"/>
          <w:color w:val="000000" w:themeColor="text1"/>
          <w:sz w:val="22"/>
          <w:szCs w:val="22"/>
        </w:rPr>
        <w:t xml:space="preserve"> um espaço lúdico, </w:t>
      </w:r>
      <w:r w:rsidR="00672FEB" w:rsidRPr="007E7755">
        <w:rPr>
          <w:rFonts w:ascii="Arial" w:hAnsi="Arial" w:cs="Arial"/>
          <w:color w:val="000000" w:themeColor="text1"/>
          <w:sz w:val="22"/>
          <w:szCs w:val="22"/>
        </w:rPr>
        <w:t xml:space="preserve">de ocupação dos tempos livres, </w:t>
      </w:r>
      <w:r w:rsidR="00BC5802" w:rsidRPr="007E7755">
        <w:rPr>
          <w:rFonts w:ascii="Arial" w:hAnsi="Arial" w:cs="Arial"/>
          <w:color w:val="000000" w:themeColor="text1"/>
          <w:sz w:val="22"/>
          <w:szCs w:val="22"/>
        </w:rPr>
        <w:t xml:space="preserve">de </w:t>
      </w:r>
      <w:r w:rsidR="00BC5802" w:rsidRPr="007E7755">
        <w:rPr>
          <w:rFonts w:ascii="Arial" w:hAnsi="Arial" w:cs="Arial"/>
          <w:color w:val="000000" w:themeColor="text1"/>
          <w:sz w:val="22"/>
          <w:szCs w:val="22"/>
        </w:rPr>
        <w:lastRenderedPageBreak/>
        <w:t>troca de saberes e de cultura dirigido a um público adulto sem ambições académicas do ponto de vista formal</w:t>
      </w:r>
      <w:r w:rsidR="00F039DC" w:rsidRPr="007E7755">
        <w:rPr>
          <w:rFonts w:ascii="Arial" w:hAnsi="Arial" w:cs="Arial"/>
          <w:color w:val="000000" w:themeColor="text1"/>
          <w:sz w:val="22"/>
          <w:szCs w:val="22"/>
        </w:rPr>
        <w:t xml:space="preserve">, </w:t>
      </w:r>
      <w:r w:rsidR="001018F0" w:rsidRPr="007E7755">
        <w:rPr>
          <w:rFonts w:ascii="Arial" w:hAnsi="Arial" w:cs="Arial"/>
          <w:color w:val="000000" w:themeColor="text1"/>
          <w:sz w:val="22"/>
          <w:szCs w:val="22"/>
        </w:rPr>
        <w:t>mas motivado para a aprendizagem e apostado em valorizar-se social, cultural e cientificamente.</w:t>
      </w:r>
    </w:p>
    <w:p w:rsidR="006270E6" w:rsidRPr="007E7755" w:rsidRDefault="006270E6" w:rsidP="003966E5">
      <w:pPr>
        <w:tabs>
          <w:tab w:val="left" w:pos="1680"/>
        </w:tabs>
        <w:ind w:firstLine="709"/>
        <w:jc w:val="center"/>
        <w:rPr>
          <w:rFonts w:ascii="Arial" w:hAnsi="Arial" w:cs="Arial"/>
          <w:color w:val="000000" w:themeColor="text1"/>
          <w:sz w:val="16"/>
          <w:szCs w:val="16"/>
        </w:rPr>
      </w:pPr>
    </w:p>
    <w:p w:rsidR="00BC5802" w:rsidRPr="007E7755" w:rsidRDefault="00BC5802" w:rsidP="003966E5">
      <w:pPr>
        <w:tabs>
          <w:tab w:val="left" w:pos="1680"/>
        </w:tabs>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É por acreditarmos na formação como um pilar indispensável para o desenv</w:t>
      </w:r>
      <w:r w:rsidR="0004027F" w:rsidRPr="007E7755">
        <w:rPr>
          <w:rFonts w:ascii="Arial" w:hAnsi="Arial" w:cs="Arial"/>
          <w:color w:val="000000" w:themeColor="text1"/>
          <w:sz w:val="22"/>
          <w:szCs w:val="22"/>
        </w:rPr>
        <w:t>olvimento do meio social onde a</w:t>
      </w:r>
      <w:r w:rsidRPr="007E7755">
        <w:rPr>
          <w:rFonts w:ascii="Arial" w:hAnsi="Arial" w:cs="Arial"/>
          <w:color w:val="000000" w:themeColor="text1"/>
          <w:sz w:val="22"/>
          <w:szCs w:val="22"/>
        </w:rPr>
        <w:t xml:space="preserve">tuamos que temos </w:t>
      </w:r>
      <w:r w:rsidR="0004027F" w:rsidRPr="007E7755">
        <w:rPr>
          <w:rFonts w:ascii="Arial" w:hAnsi="Arial" w:cs="Arial"/>
          <w:color w:val="000000" w:themeColor="text1"/>
          <w:sz w:val="22"/>
          <w:szCs w:val="22"/>
        </w:rPr>
        <w:t xml:space="preserve">procurado </w:t>
      </w:r>
      <w:r w:rsidRPr="007E7755">
        <w:rPr>
          <w:rFonts w:ascii="Arial" w:hAnsi="Arial" w:cs="Arial"/>
          <w:color w:val="000000" w:themeColor="text1"/>
          <w:sz w:val="22"/>
          <w:szCs w:val="22"/>
        </w:rPr>
        <w:t>aposta</w:t>
      </w:r>
      <w:r w:rsidR="0004027F" w:rsidRPr="007E7755">
        <w:rPr>
          <w:rFonts w:ascii="Arial" w:hAnsi="Arial" w:cs="Arial"/>
          <w:color w:val="000000" w:themeColor="text1"/>
          <w:sz w:val="22"/>
          <w:szCs w:val="22"/>
        </w:rPr>
        <w:t>r, apesar de todos os constrangimentos que têm vindo a afetar a escola pública,</w:t>
      </w:r>
      <w:r w:rsidRPr="007E7755">
        <w:rPr>
          <w:rFonts w:ascii="Arial" w:hAnsi="Arial" w:cs="Arial"/>
          <w:color w:val="000000" w:themeColor="text1"/>
          <w:sz w:val="22"/>
          <w:szCs w:val="22"/>
        </w:rPr>
        <w:t xml:space="preserve"> na diversificação da oferta formativa e sua adequação aos diferentes públicos que servimos, po</w:t>
      </w:r>
      <w:r w:rsidR="00BB301C" w:rsidRPr="007E7755">
        <w:rPr>
          <w:rFonts w:ascii="Arial" w:hAnsi="Arial" w:cs="Arial"/>
          <w:color w:val="000000" w:themeColor="text1"/>
          <w:sz w:val="22"/>
          <w:szCs w:val="22"/>
        </w:rPr>
        <w:t>is queremos contribuir para um p</w:t>
      </w:r>
      <w:r w:rsidRPr="007E7755">
        <w:rPr>
          <w:rFonts w:ascii="Arial" w:hAnsi="Arial" w:cs="Arial"/>
          <w:color w:val="000000" w:themeColor="text1"/>
          <w:sz w:val="22"/>
          <w:szCs w:val="22"/>
        </w:rPr>
        <w:t xml:space="preserve">aís mais desenvolvido económica e culturalmente e com maior inclusão social. Esta é uma marca caracterizadora do nosso Agrupamento que </w:t>
      </w:r>
      <w:r w:rsidR="0004027F" w:rsidRPr="007E7755">
        <w:rPr>
          <w:rFonts w:ascii="Arial" w:hAnsi="Arial" w:cs="Arial"/>
          <w:color w:val="000000" w:themeColor="text1"/>
          <w:sz w:val="22"/>
          <w:szCs w:val="22"/>
        </w:rPr>
        <w:t>importa</w:t>
      </w:r>
      <w:r w:rsidRPr="007E7755">
        <w:rPr>
          <w:rFonts w:ascii="Arial" w:hAnsi="Arial" w:cs="Arial"/>
          <w:color w:val="000000" w:themeColor="text1"/>
          <w:sz w:val="22"/>
          <w:szCs w:val="22"/>
        </w:rPr>
        <w:t xml:space="preserve"> preservar no futuro.</w:t>
      </w:r>
    </w:p>
    <w:p w:rsidR="0004027F" w:rsidRPr="004E419A" w:rsidRDefault="0004027F" w:rsidP="00BC5802">
      <w:pPr>
        <w:spacing w:line="360" w:lineRule="auto"/>
        <w:jc w:val="both"/>
        <w:rPr>
          <w:rFonts w:ascii="Arial" w:hAnsi="Arial" w:cs="Arial"/>
          <w:b/>
          <w:sz w:val="22"/>
          <w:szCs w:val="22"/>
        </w:rPr>
      </w:pPr>
    </w:p>
    <w:p w:rsidR="00BC5802" w:rsidRPr="004A1511" w:rsidRDefault="006055F8" w:rsidP="004A1511">
      <w:pPr>
        <w:pStyle w:val="Ttulo2"/>
        <w:rPr>
          <w:i w:val="0"/>
          <w:iCs w:val="0"/>
          <w:sz w:val="24"/>
        </w:rPr>
      </w:pPr>
      <w:bookmarkStart w:id="28" w:name="_Toc279220399"/>
      <w:bookmarkStart w:id="29" w:name="_Toc279220475"/>
      <w:bookmarkStart w:id="30" w:name="_Toc408846272"/>
      <w:r>
        <w:rPr>
          <w:i w:val="0"/>
          <w:iCs w:val="0"/>
          <w:sz w:val="24"/>
        </w:rPr>
        <w:t>3.4</w:t>
      </w:r>
      <w:r w:rsidR="00D762E3">
        <w:rPr>
          <w:i w:val="0"/>
          <w:iCs w:val="0"/>
          <w:sz w:val="24"/>
        </w:rPr>
        <w:t>. Os recursos h</w:t>
      </w:r>
      <w:r w:rsidR="00BC5802" w:rsidRPr="004A1511">
        <w:rPr>
          <w:i w:val="0"/>
          <w:iCs w:val="0"/>
          <w:sz w:val="24"/>
        </w:rPr>
        <w:t>umanos</w:t>
      </w:r>
      <w:bookmarkEnd w:id="28"/>
      <w:bookmarkEnd w:id="29"/>
      <w:bookmarkEnd w:id="30"/>
    </w:p>
    <w:p w:rsidR="00BC5802" w:rsidRPr="002F5BE7" w:rsidRDefault="00BC5802" w:rsidP="00BC5802">
      <w:pPr>
        <w:spacing w:line="360" w:lineRule="auto"/>
        <w:ind w:firstLine="708"/>
        <w:jc w:val="both"/>
        <w:rPr>
          <w:color w:val="000000"/>
          <w:sz w:val="22"/>
          <w:szCs w:val="22"/>
        </w:rPr>
      </w:pPr>
    </w:p>
    <w:p w:rsidR="00BC5802" w:rsidRPr="007E7755" w:rsidRDefault="00BC5802" w:rsidP="003966E5">
      <w:pPr>
        <w:spacing w:line="360" w:lineRule="auto"/>
        <w:ind w:firstLine="709"/>
        <w:jc w:val="both"/>
        <w:rPr>
          <w:rFonts w:ascii="Arial" w:hAnsi="Arial" w:cs="Arial"/>
          <w:color w:val="000000" w:themeColor="text1"/>
          <w:sz w:val="20"/>
          <w:szCs w:val="20"/>
        </w:rPr>
      </w:pPr>
      <w:r w:rsidRPr="007E7755">
        <w:rPr>
          <w:rFonts w:ascii="Arial" w:hAnsi="Arial" w:cs="Arial"/>
          <w:color w:val="000000" w:themeColor="text1"/>
          <w:sz w:val="22"/>
          <w:szCs w:val="22"/>
        </w:rPr>
        <w:t xml:space="preserve">Em termos humanos verificamos que o Agrupamento de Escolas </w:t>
      </w:r>
      <w:r w:rsidR="00BB301C" w:rsidRPr="007E7755">
        <w:rPr>
          <w:rFonts w:ascii="Arial" w:hAnsi="Arial" w:cs="Arial"/>
          <w:color w:val="000000" w:themeColor="text1"/>
          <w:sz w:val="22"/>
          <w:szCs w:val="22"/>
        </w:rPr>
        <w:t xml:space="preserve">de Soure </w:t>
      </w:r>
      <w:r w:rsidRPr="007E7755">
        <w:rPr>
          <w:rFonts w:ascii="Arial" w:hAnsi="Arial" w:cs="Arial"/>
          <w:color w:val="000000" w:themeColor="text1"/>
          <w:sz w:val="22"/>
          <w:szCs w:val="22"/>
        </w:rPr>
        <w:t xml:space="preserve">dispõe de recursos humanos maioritariamente pertencentes aos </w:t>
      </w:r>
      <w:r w:rsidR="00D762E3">
        <w:rPr>
          <w:rFonts w:ascii="Arial" w:hAnsi="Arial" w:cs="Arial"/>
          <w:color w:val="000000" w:themeColor="text1"/>
          <w:sz w:val="22"/>
          <w:szCs w:val="22"/>
        </w:rPr>
        <w:t xml:space="preserve">seus </w:t>
      </w:r>
      <w:r w:rsidR="00146632">
        <w:rPr>
          <w:rFonts w:ascii="Arial" w:hAnsi="Arial" w:cs="Arial"/>
          <w:color w:val="000000" w:themeColor="text1"/>
          <w:sz w:val="22"/>
          <w:szCs w:val="22"/>
        </w:rPr>
        <w:t>quadros</w:t>
      </w:r>
      <w:r w:rsidRPr="007E7755">
        <w:rPr>
          <w:rFonts w:ascii="Arial" w:hAnsi="Arial" w:cs="Arial"/>
          <w:color w:val="000000" w:themeColor="text1"/>
          <w:sz w:val="22"/>
          <w:szCs w:val="22"/>
        </w:rPr>
        <w:t xml:space="preserve"> de pessoal</w:t>
      </w:r>
      <w:r w:rsidRPr="007E7755">
        <w:rPr>
          <w:rFonts w:ascii="Arial" w:hAnsi="Arial" w:cs="Arial"/>
          <w:color w:val="000000" w:themeColor="text1"/>
          <w:sz w:val="20"/>
          <w:szCs w:val="20"/>
        </w:rPr>
        <w:t xml:space="preserve">. </w:t>
      </w:r>
    </w:p>
    <w:p w:rsidR="006055F8" w:rsidRPr="000F74AA" w:rsidRDefault="006055F8" w:rsidP="00BC5802">
      <w:pPr>
        <w:spacing w:line="360" w:lineRule="auto"/>
        <w:jc w:val="both"/>
        <w:rPr>
          <w:rFonts w:ascii="Arial" w:hAnsi="Arial" w:cs="Arial"/>
          <w:b/>
          <w:sz w:val="16"/>
          <w:szCs w:val="16"/>
        </w:rPr>
      </w:pPr>
    </w:p>
    <w:p w:rsidR="00BC5802" w:rsidRPr="007E7755" w:rsidRDefault="0065522E" w:rsidP="004E419A">
      <w:pPr>
        <w:jc w:val="center"/>
        <w:rPr>
          <w:rFonts w:ascii="Arial" w:hAnsi="Arial" w:cs="Arial"/>
          <w:color w:val="000000" w:themeColor="text1"/>
          <w:sz w:val="20"/>
          <w:szCs w:val="20"/>
        </w:rPr>
      </w:pPr>
      <w:r>
        <w:rPr>
          <w:rFonts w:ascii="Arial" w:hAnsi="Arial" w:cs="Arial"/>
          <w:color w:val="000000" w:themeColor="text1"/>
          <w:sz w:val="20"/>
          <w:szCs w:val="20"/>
        </w:rPr>
        <w:t>Tabela</w:t>
      </w:r>
      <w:r w:rsidR="009C0367" w:rsidRPr="007E7755">
        <w:rPr>
          <w:rFonts w:ascii="Arial" w:hAnsi="Arial" w:cs="Arial"/>
          <w:color w:val="000000" w:themeColor="text1"/>
          <w:sz w:val="20"/>
          <w:szCs w:val="20"/>
        </w:rPr>
        <w:t xml:space="preserve"> </w:t>
      </w:r>
      <w:r w:rsidR="00146632">
        <w:rPr>
          <w:rFonts w:ascii="Arial" w:hAnsi="Arial" w:cs="Arial"/>
          <w:color w:val="000000" w:themeColor="text1"/>
          <w:sz w:val="20"/>
          <w:szCs w:val="20"/>
        </w:rPr>
        <w:t>14</w:t>
      </w:r>
      <w:r w:rsidR="00BC5802" w:rsidRPr="007E7755">
        <w:rPr>
          <w:rFonts w:ascii="Arial" w:hAnsi="Arial" w:cs="Arial"/>
          <w:color w:val="000000" w:themeColor="text1"/>
          <w:sz w:val="20"/>
          <w:szCs w:val="20"/>
        </w:rPr>
        <w:t xml:space="preserve"> </w:t>
      </w:r>
      <w:r w:rsidR="000F74AA" w:rsidRPr="007E7755">
        <w:rPr>
          <w:rFonts w:ascii="Arial" w:hAnsi="Arial" w:cs="Arial"/>
          <w:color w:val="000000" w:themeColor="text1"/>
          <w:sz w:val="20"/>
          <w:szCs w:val="20"/>
        </w:rPr>
        <w:t>–</w:t>
      </w:r>
      <w:r w:rsidR="004E419A" w:rsidRPr="007E7755">
        <w:rPr>
          <w:rFonts w:ascii="Arial" w:hAnsi="Arial" w:cs="Arial"/>
          <w:color w:val="000000" w:themeColor="text1"/>
          <w:sz w:val="20"/>
          <w:szCs w:val="20"/>
        </w:rPr>
        <w:t xml:space="preserve"> </w:t>
      </w:r>
      <w:r w:rsidR="00AB7D0D" w:rsidRPr="007E7755">
        <w:rPr>
          <w:rFonts w:ascii="Arial" w:hAnsi="Arial" w:cs="Arial"/>
          <w:color w:val="000000" w:themeColor="text1"/>
          <w:sz w:val="20"/>
          <w:szCs w:val="20"/>
        </w:rPr>
        <w:t>R</w:t>
      </w:r>
      <w:r w:rsidR="00563D98">
        <w:rPr>
          <w:rFonts w:ascii="Arial" w:hAnsi="Arial" w:cs="Arial"/>
          <w:color w:val="000000" w:themeColor="text1"/>
          <w:sz w:val="20"/>
          <w:szCs w:val="20"/>
        </w:rPr>
        <w:t>ecursos h</w:t>
      </w:r>
      <w:r w:rsidR="000F74AA" w:rsidRPr="007E7755">
        <w:rPr>
          <w:rFonts w:ascii="Arial" w:hAnsi="Arial" w:cs="Arial"/>
          <w:color w:val="000000" w:themeColor="text1"/>
          <w:sz w:val="20"/>
          <w:szCs w:val="20"/>
        </w:rPr>
        <w:t>umanos do Agrupamento de Escolas de Soure</w:t>
      </w:r>
      <w:r w:rsidR="004E419A" w:rsidRPr="007E7755">
        <w:rPr>
          <w:rFonts w:ascii="Arial" w:hAnsi="Arial" w:cs="Arial"/>
          <w:color w:val="000000" w:themeColor="text1"/>
          <w:sz w:val="20"/>
          <w:szCs w:val="20"/>
        </w:rPr>
        <w:t xml:space="preserve"> </w:t>
      </w:r>
      <w:r w:rsidR="0004027F" w:rsidRPr="007E7755">
        <w:rPr>
          <w:rFonts w:ascii="Arial" w:hAnsi="Arial" w:cs="Arial"/>
          <w:color w:val="000000" w:themeColor="text1"/>
          <w:sz w:val="20"/>
          <w:szCs w:val="20"/>
        </w:rPr>
        <w:t>(</w:t>
      </w:r>
      <w:r w:rsidR="000F74AA" w:rsidRPr="007E7755">
        <w:rPr>
          <w:rFonts w:ascii="Arial" w:hAnsi="Arial" w:cs="Arial"/>
          <w:color w:val="000000" w:themeColor="text1"/>
          <w:sz w:val="20"/>
          <w:szCs w:val="20"/>
        </w:rPr>
        <w:t>20</w:t>
      </w:r>
      <w:r w:rsidR="0004027F" w:rsidRPr="007E7755">
        <w:rPr>
          <w:rFonts w:ascii="Arial" w:hAnsi="Arial" w:cs="Arial"/>
          <w:color w:val="000000" w:themeColor="text1"/>
          <w:sz w:val="20"/>
          <w:szCs w:val="20"/>
        </w:rPr>
        <w:t>13/2014</w:t>
      </w:r>
      <w:r w:rsidR="000F74AA" w:rsidRPr="007E7755">
        <w:rPr>
          <w:rFonts w:ascii="Arial" w:hAnsi="Arial" w:cs="Arial"/>
          <w:color w:val="000000" w:themeColor="text1"/>
          <w:sz w:val="20"/>
          <w:szCs w:val="20"/>
        </w:rPr>
        <w:t>)</w:t>
      </w:r>
      <w:r w:rsidR="005E74DF" w:rsidRPr="007E7755">
        <w:rPr>
          <w:rStyle w:val="Refdenotaderodap"/>
          <w:rFonts w:ascii="Arial" w:hAnsi="Arial" w:cs="Arial"/>
          <w:color w:val="000000" w:themeColor="text1"/>
          <w:sz w:val="20"/>
          <w:szCs w:val="20"/>
        </w:rPr>
        <w:footnoteReference w:id="1"/>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840"/>
        <w:gridCol w:w="948"/>
        <w:gridCol w:w="581"/>
        <w:gridCol w:w="1275"/>
        <w:gridCol w:w="1309"/>
        <w:gridCol w:w="859"/>
        <w:gridCol w:w="1045"/>
        <w:gridCol w:w="1222"/>
      </w:tblGrid>
      <w:tr w:rsidR="009D5D97" w:rsidRPr="007E7755" w:rsidTr="009D5D97">
        <w:trPr>
          <w:trHeight w:val="695"/>
          <w:jc w:val="center"/>
        </w:trPr>
        <w:tc>
          <w:tcPr>
            <w:tcW w:w="1481" w:type="dxa"/>
            <w:gridSpan w:val="2"/>
            <w:tcBorders>
              <w:bottom w:val="single" w:sz="4" w:space="0" w:color="auto"/>
            </w:tcBorders>
            <w:shd w:val="clear" w:color="auto" w:fill="00CCFF"/>
            <w:vAlign w:val="center"/>
          </w:tcPr>
          <w:p w:rsidR="009D5D97" w:rsidRPr="007E7755" w:rsidRDefault="009D5D97" w:rsidP="007C7293">
            <w:pPr>
              <w:tabs>
                <w:tab w:val="left" w:pos="1680"/>
              </w:tabs>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 xml:space="preserve">Nível de Educação </w:t>
            </w:r>
          </w:p>
        </w:tc>
        <w:tc>
          <w:tcPr>
            <w:tcW w:w="948" w:type="dxa"/>
            <w:tcBorders>
              <w:bottom w:val="single" w:sz="4" w:space="0" w:color="auto"/>
            </w:tcBorders>
            <w:shd w:val="clear" w:color="auto" w:fill="00CCFF"/>
            <w:vAlign w:val="center"/>
          </w:tcPr>
          <w:p w:rsidR="009D5D97" w:rsidRPr="007E7755" w:rsidRDefault="009D5D97" w:rsidP="007C7293">
            <w:pPr>
              <w:tabs>
                <w:tab w:val="left" w:pos="1680"/>
              </w:tabs>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Nº de Docentes</w:t>
            </w:r>
          </w:p>
        </w:tc>
        <w:tc>
          <w:tcPr>
            <w:tcW w:w="581" w:type="dxa"/>
            <w:tcBorders>
              <w:bottom w:val="single" w:sz="4" w:space="0" w:color="auto"/>
            </w:tcBorders>
            <w:shd w:val="clear" w:color="auto" w:fill="00CCFF"/>
            <w:vAlign w:val="center"/>
          </w:tcPr>
          <w:p w:rsidR="009D5D97" w:rsidRPr="007E7755" w:rsidRDefault="009D5D97" w:rsidP="007C7293">
            <w:pPr>
              <w:tabs>
                <w:tab w:val="left" w:pos="1680"/>
              </w:tabs>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SPO</w:t>
            </w:r>
          </w:p>
        </w:tc>
        <w:tc>
          <w:tcPr>
            <w:tcW w:w="1275" w:type="dxa"/>
            <w:tcBorders>
              <w:bottom w:val="single" w:sz="4" w:space="0" w:color="auto"/>
            </w:tcBorders>
            <w:shd w:val="clear" w:color="auto" w:fill="00CCFF"/>
            <w:vAlign w:val="center"/>
          </w:tcPr>
          <w:p w:rsidR="009D5D97" w:rsidRPr="007E7755" w:rsidRDefault="009D5D97" w:rsidP="002F5BE7">
            <w:pPr>
              <w:tabs>
                <w:tab w:val="left" w:pos="1680"/>
              </w:tabs>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 xml:space="preserve">Serviços Especializados </w:t>
            </w:r>
          </w:p>
          <w:p w:rsidR="009D5D97" w:rsidRPr="007E7755" w:rsidRDefault="009D5D97" w:rsidP="007C7293">
            <w:pPr>
              <w:tabs>
                <w:tab w:val="left" w:pos="1680"/>
              </w:tabs>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 xml:space="preserve">Apoio </w:t>
            </w:r>
          </w:p>
          <w:p w:rsidR="009D5D97" w:rsidRPr="007E7755" w:rsidRDefault="009D5D97" w:rsidP="007C7293">
            <w:pPr>
              <w:tabs>
                <w:tab w:val="left" w:pos="1680"/>
              </w:tabs>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Educativo</w:t>
            </w:r>
          </w:p>
        </w:tc>
        <w:tc>
          <w:tcPr>
            <w:tcW w:w="1309" w:type="dxa"/>
            <w:tcBorders>
              <w:bottom w:val="single" w:sz="4" w:space="0" w:color="auto"/>
            </w:tcBorders>
            <w:shd w:val="clear" w:color="auto" w:fill="00CCFF"/>
            <w:vAlign w:val="center"/>
          </w:tcPr>
          <w:p w:rsidR="009D5D97" w:rsidRPr="007E7755" w:rsidRDefault="009D5D97" w:rsidP="007C7293">
            <w:pPr>
              <w:tabs>
                <w:tab w:val="left" w:pos="1680"/>
              </w:tabs>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 xml:space="preserve">Apoios </w:t>
            </w:r>
          </w:p>
          <w:p w:rsidR="009D5D97" w:rsidRPr="007E7755" w:rsidRDefault="009D5D97" w:rsidP="007C7293">
            <w:pPr>
              <w:tabs>
                <w:tab w:val="left" w:pos="1680"/>
              </w:tabs>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Educativos</w:t>
            </w:r>
          </w:p>
        </w:tc>
        <w:tc>
          <w:tcPr>
            <w:tcW w:w="859" w:type="dxa"/>
            <w:tcBorders>
              <w:bottom w:val="single" w:sz="4" w:space="0" w:color="auto"/>
            </w:tcBorders>
            <w:shd w:val="clear" w:color="auto" w:fill="00CCFF"/>
            <w:vAlign w:val="center"/>
          </w:tcPr>
          <w:p w:rsidR="009D5D97" w:rsidRPr="007E7755" w:rsidRDefault="009D5D97" w:rsidP="009D5D97">
            <w:pPr>
              <w:tabs>
                <w:tab w:val="left" w:pos="1680"/>
              </w:tabs>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BE / CRE</w:t>
            </w:r>
          </w:p>
        </w:tc>
        <w:tc>
          <w:tcPr>
            <w:tcW w:w="1045" w:type="dxa"/>
            <w:tcBorders>
              <w:bottom w:val="single" w:sz="4" w:space="0" w:color="auto"/>
            </w:tcBorders>
            <w:shd w:val="clear" w:color="auto" w:fill="00CCFF"/>
            <w:vAlign w:val="center"/>
          </w:tcPr>
          <w:p w:rsidR="009D5D97" w:rsidRPr="007E7755" w:rsidRDefault="009D5D97" w:rsidP="007C7293">
            <w:pPr>
              <w:tabs>
                <w:tab w:val="left" w:pos="1680"/>
              </w:tabs>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 xml:space="preserve">Assistentes </w:t>
            </w:r>
          </w:p>
          <w:p w:rsidR="009D5D97" w:rsidRPr="007E7755" w:rsidRDefault="009D5D97" w:rsidP="007C7293">
            <w:pPr>
              <w:tabs>
                <w:tab w:val="left" w:pos="1680"/>
              </w:tabs>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Técnicos</w:t>
            </w:r>
          </w:p>
        </w:tc>
        <w:tc>
          <w:tcPr>
            <w:tcW w:w="1222" w:type="dxa"/>
            <w:tcBorders>
              <w:bottom w:val="single" w:sz="4" w:space="0" w:color="auto"/>
            </w:tcBorders>
            <w:shd w:val="clear" w:color="auto" w:fill="00CCFF"/>
            <w:vAlign w:val="center"/>
          </w:tcPr>
          <w:p w:rsidR="009D5D97" w:rsidRPr="007E7755" w:rsidRDefault="009D5D97" w:rsidP="007C7293">
            <w:pPr>
              <w:tabs>
                <w:tab w:val="left" w:pos="1680"/>
              </w:tabs>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Assistentes</w:t>
            </w:r>
          </w:p>
          <w:p w:rsidR="009D5D97" w:rsidRPr="007E7755" w:rsidRDefault="009D5D97" w:rsidP="007C7293">
            <w:pPr>
              <w:tabs>
                <w:tab w:val="left" w:pos="1680"/>
              </w:tabs>
              <w:jc w:val="center"/>
              <w:rPr>
                <w:rFonts w:ascii="Arial Narrow" w:hAnsi="Arial Narrow" w:cs="Arial"/>
                <w:b/>
                <w:color w:val="000000" w:themeColor="text1"/>
                <w:sz w:val="18"/>
                <w:szCs w:val="18"/>
              </w:rPr>
            </w:pPr>
            <w:r w:rsidRPr="007E7755">
              <w:rPr>
                <w:rFonts w:ascii="Arial Narrow" w:hAnsi="Arial Narrow" w:cs="Arial"/>
                <w:b/>
                <w:color w:val="000000" w:themeColor="text1"/>
                <w:sz w:val="18"/>
                <w:szCs w:val="18"/>
              </w:rPr>
              <w:t xml:space="preserve"> Operacionais</w:t>
            </w:r>
          </w:p>
        </w:tc>
      </w:tr>
      <w:tr w:rsidR="009D5D97" w:rsidRPr="007E7755" w:rsidTr="009D5D97">
        <w:trPr>
          <w:jc w:val="center"/>
        </w:trPr>
        <w:tc>
          <w:tcPr>
            <w:tcW w:w="1481" w:type="dxa"/>
            <w:gridSpan w:val="2"/>
            <w:tcBorders>
              <w:bottom w:val="single" w:sz="4" w:space="0" w:color="auto"/>
            </w:tcBorders>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10"/>
                <w:szCs w:val="10"/>
              </w:rPr>
            </w:pPr>
          </w:p>
          <w:p w:rsidR="009D5D97" w:rsidRPr="007E7755" w:rsidRDefault="009D5D97" w:rsidP="007C7293">
            <w:pPr>
              <w:tabs>
                <w:tab w:val="left" w:pos="1680"/>
              </w:tabs>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PRÉ-ESCOLAR</w:t>
            </w:r>
          </w:p>
        </w:tc>
        <w:tc>
          <w:tcPr>
            <w:tcW w:w="948" w:type="dxa"/>
            <w:tcBorders>
              <w:bottom w:val="single" w:sz="4" w:space="0" w:color="auto"/>
            </w:tcBorders>
            <w:shd w:val="clear" w:color="auto" w:fill="FF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r w:rsidRPr="007E7755">
              <w:rPr>
                <w:rFonts w:ascii="Arial Narrow" w:hAnsi="Arial Narrow" w:cs="Arial"/>
                <w:b/>
                <w:color w:val="000000" w:themeColor="text1"/>
                <w:sz w:val="20"/>
                <w:szCs w:val="20"/>
              </w:rPr>
              <w:t>19</w:t>
            </w:r>
          </w:p>
        </w:tc>
        <w:tc>
          <w:tcPr>
            <w:tcW w:w="581" w:type="dxa"/>
            <w:vMerge w:val="restart"/>
            <w:tcBorders>
              <w:bottom w:val="single" w:sz="4" w:space="0" w:color="auto"/>
            </w:tcBorders>
            <w:shd w:val="clear" w:color="auto" w:fill="FF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r w:rsidRPr="007E7755">
              <w:rPr>
                <w:rFonts w:ascii="Arial Narrow" w:hAnsi="Arial Narrow" w:cs="Arial"/>
                <w:b/>
                <w:color w:val="000000" w:themeColor="text1"/>
                <w:sz w:val="20"/>
                <w:szCs w:val="20"/>
              </w:rPr>
              <w:t>-</w:t>
            </w:r>
          </w:p>
        </w:tc>
        <w:tc>
          <w:tcPr>
            <w:tcW w:w="1275" w:type="dxa"/>
            <w:vMerge w:val="restart"/>
            <w:shd w:val="clear" w:color="auto" w:fill="FF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r w:rsidRPr="007E7755">
              <w:rPr>
                <w:rFonts w:ascii="Arial Narrow" w:hAnsi="Arial Narrow" w:cs="Arial"/>
                <w:b/>
                <w:color w:val="000000" w:themeColor="text1"/>
                <w:sz w:val="20"/>
                <w:szCs w:val="20"/>
              </w:rPr>
              <w:t>7</w:t>
            </w:r>
          </w:p>
        </w:tc>
        <w:tc>
          <w:tcPr>
            <w:tcW w:w="1309" w:type="dxa"/>
            <w:tcBorders>
              <w:bottom w:val="single" w:sz="4" w:space="0" w:color="auto"/>
            </w:tcBorders>
            <w:shd w:val="clear" w:color="auto" w:fill="FF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859" w:type="dxa"/>
            <w:tcBorders>
              <w:bottom w:val="single" w:sz="4" w:space="0" w:color="auto"/>
            </w:tcBorders>
            <w:shd w:val="clear" w:color="auto" w:fill="FFFFFF"/>
            <w:vAlign w:val="center"/>
          </w:tcPr>
          <w:p w:rsidR="009D5D97" w:rsidRPr="007E7755" w:rsidRDefault="009D5D97" w:rsidP="009D5D97">
            <w:pPr>
              <w:tabs>
                <w:tab w:val="left" w:pos="1680"/>
              </w:tabs>
              <w:jc w:val="center"/>
              <w:rPr>
                <w:rFonts w:ascii="Arial Narrow" w:hAnsi="Arial Narrow" w:cs="Arial"/>
                <w:b/>
                <w:color w:val="000000" w:themeColor="text1"/>
                <w:sz w:val="20"/>
                <w:szCs w:val="20"/>
              </w:rPr>
            </w:pPr>
            <w:r w:rsidRPr="007E7755">
              <w:rPr>
                <w:rFonts w:ascii="Arial Narrow" w:hAnsi="Arial Narrow" w:cs="Arial"/>
                <w:b/>
                <w:color w:val="000000" w:themeColor="text1"/>
                <w:sz w:val="20"/>
                <w:szCs w:val="20"/>
              </w:rPr>
              <w:t>1</w:t>
            </w:r>
          </w:p>
        </w:tc>
        <w:tc>
          <w:tcPr>
            <w:tcW w:w="1045" w:type="dxa"/>
            <w:vMerge w:val="restart"/>
            <w:shd w:val="clear" w:color="auto" w:fill="FFFFFF"/>
            <w:vAlign w:val="center"/>
          </w:tcPr>
          <w:p w:rsidR="009D5D97" w:rsidRPr="007E7755" w:rsidRDefault="009D5D97" w:rsidP="009D5D97">
            <w:pPr>
              <w:tabs>
                <w:tab w:val="left" w:pos="1680"/>
              </w:tabs>
              <w:jc w:val="center"/>
              <w:rPr>
                <w:rFonts w:ascii="Arial Narrow" w:hAnsi="Arial Narrow" w:cs="Arial"/>
                <w:b/>
                <w:color w:val="000000" w:themeColor="text1"/>
                <w:sz w:val="20"/>
                <w:szCs w:val="20"/>
              </w:rPr>
            </w:pPr>
            <w:r w:rsidRPr="007E7755">
              <w:rPr>
                <w:rFonts w:ascii="Arial Narrow" w:hAnsi="Arial Narrow" w:cs="Arial"/>
                <w:b/>
                <w:color w:val="000000" w:themeColor="text1"/>
                <w:sz w:val="20"/>
                <w:szCs w:val="20"/>
              </w:rPr>
              <w:t>13</w:t>
            </w:r>
          </w:p>
        </w:tc>
        <w:tc>
          <w:tcPr>
            <w:tcW w:w="1222" w:type="dxa"/>
            <w:vMerge w:val="restart"/>
            <w:shd w:val="clear" w:color="auto" w:fill="FFFFFF"/>
            <w:vAlign w:val="center"/>
          </w:tcPr>
          <w:p w:rsidR="009D5D97" w:rsidRPr="007E7755" w:rsidRDefault="009D5D97" w:rsidP="0063482A">
            <w:pPr>
              <w:tabs>
                <w:tab w:val="left" w:pos="1680"/>
              </w:tabs>
              <w:jc w:val="center"/>
              <w:rPr>
                <w:rFonts w:ascii="Arial Narrow" w:hAnsi="Arial Narrow" w:cs="Arial"/>
                <w:b/>
                <w:color w:val="000000" w:themeColor="text1"/>
                <w:sz w:val="20"/>
                <w:szCs w:val="20"/>
              </w:rPr>
            </w:pPr>
            <w:r w:rsidRPr="007E7755">
              <w:rPr>
                <w:rFonts w:ascii="Arial Narrow" w:hAnsi="Arial Narrow" w:cs="Arial"/>
                <w:b/>
                <w:color w:val="000000" w:themeColor="text1"/>
                <w:sz w:val="20"/>
                <w:szCs w:val="20"/>
              </w:rPr>
              <w:t>53</w:t>
            </w:r>
          </w:p>
        </w:tc>
      </w:tr>
      <w:tr w:rsidR="009D5D97" w:rsidRPr="007E7755" w:rsidTr="009D5D97">
        <w:trPr>
          <w:trHeight w:val="87"/>
          <w:jc w:val="center"/>
        </w:trPr>
        <w:tc>
          <w:tcPr>
            <w:tcW w:w="641" w:type="dxa"/>
            <w:vMerge w:val="restart"/>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1º CEB</w:t>
            </w:r>
          </w:p>
        </w:tc>
        <w:tc>
          <w:tcPr>
            <w:tcW w:w="840" w:type="dxa"/>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1º ano</w:t>
            </w:r>
          </w:p>
        </w:tc>
        <w:tc>
          <w:tcPr>
            <w:tcW w:w="948" w:type="dxa"/>
            <w:vMerge w:val="restart"/>
            <w:shd w:val="clear" w:color="auto" w:fill="FFFFFF"/>
            <w:vAlign w:val="center"/>
          </w:tcPr>
          <w:p w:rsidR="009D5D97" w:rsidRPr="007E7755" w:rsidRDefault="009D5D97" w:rsidP="007C7293">
            <w:pPr>
              <w:jc w:val="center"/>
              <w:rPr>
                <w:rFonts w:ascii="Arial Narrow" w:hAnsi="Arial Narrow" w:cs="Arial"/>
                <w:b/>
                <w:color w:val="000000" w:themeColor="text1"/>
                <w:sz w:val="20"/>
                <w:szCs w:val="20"/>
              </w:rPr>
            </w:pPr>
            <w:r w:rsidRPr="007E7755">
              <w:rPr>
                <w:rFonts w:ascii="Arial Narrow" w:hAnsi="Arial Narrow" w:cs="Arial"/>
                <w:b/>
                <w:color w:val="000000" w:themeColor="text1"/>
                <w:sz w:val="20"/>
                <w:szCs w:val="20"/>
              </w:rPr>
              <w:t>46</w:t>
            </w:r>
          </w:p>
        </w:tc>
        <w:tc>
          <w:tcPr>
            <w:tcW w:w="581" w:type="dxa"/>
            <w:vMerge/>
            <w:shd w:val="clear" w:color="auto" w:fill="FF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75"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309" w:type="dxa"/>
            <w:vMerge w:val="restart"/>
            <w:shd w:val="clear" w:color="auto" w:fill="FF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r w:rsidRPr="007E7755">
              <w:rPr>
                <w:rFonts w:ascii="Arial Narrow" w:hAnsi="Arial Narrow" w:cs="Arial"/>
                <w:b/>
                <w:color w:val="000000" w:themeColor="text1"/>
                <w:sz w:val="20"/>
                <w:szCs w:val="20"/>
              </w:rPr>
              <w:t>7</w:t>
            </w:r>
          </w:p>
        </w:tc>
        <w:tc>
          <w:tcPr>
            <w:tcW w:w="859" w:type="dxa"/>
            <w:vMerge w:val="restart"/>
            <w:shd w:val="clear" w:color="auto" w:fill="FFFFFF" w:themeFill="background1"/>
            <w:vAlign w:val="center"/>
          </w:tcPr>
          <w:p w:rsidR="009D5D97" w:rsidRPr="007E7755" w:rsidRDefault="009D5D97" w:rsidP="009D5D97">
            <w:pPr>
              <w:tabs>
                <w:tab w:val="left" w:pos="1680"/>
              </w:tabs>
              <w:jc w:val="center"/>
              <w:rPr>
                <w:rFonts w:ascii="Arial Narrow" w:hAnsi="Arial Narrow" w:cs="Arial"/>
                <w:b/>
                <w:color w:val="000000" w:themeColor="text1"/>
                <w:sz w:val="20"/>
                <w:szCs w:val="20"/>
              </w:rPr>
            </w:pPr>
            <w:r w:rsidRPr="007E7755">
              <w:rPr>
                <w:rFonts w:ascii="Arial Narrow" w:hAnsi="Arial Narrow" w:cs="Arial"/>
                <w:b/>
                <w:color w:val="000000" w:themeColor="text1"/>
                <w:sz w:val="20"/>
                <w:szCs w:val="20"/>
              </w:rPr>
              <w:t>1</w:t>
            </w:r>
          </w:p>
        </w:tc>
        <w:tc>
          <w:tcPr>
            <w:tcW w:w="1045" w:type="dxa"/>
            <w:vMerge/>
            <w:shd w:val="clear" w:color="auto" w:fill="CC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22"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r>
      <w:tr w:rsidR="009D5D97" w:rsidRPr="007E7755" w:rsidTr="009D5D97">
        <w:trPr>
          <w:trHeight w:val="86"/>
          <w:jc w:val="center"/>
        </w:trPr>
        <w:tc>
          <w:tcPr>
            <w:tcW w:w="641" w:type="dxa"/>
            <w:vMerge/>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p>
        </w:tc>
        <w:tc>
          <w:tcPr>
            <w:tcW w:w="840" w:type="dxa"/>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2º ano</w:t>
            </w:r>
          </w:p>
        </w:tc>
        <w:tc>
          <w:tcPr>
            <w:tcW w:w="948" w:type="dxa"/>
            <w:vMerge/>
            <w:shd w:val="clear" w:color="auto" w:fill="FF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581" w:type="dxa"/>
            <w:vMerge/>
            <w:shd w:val="clear" w:color="auto" w:fill="FF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75"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309" w:type="dxa"/>
            <w:vMerge/>
            <w:shd w:val="clear" w:color="auto" w:fill="FF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859" w:type="dxa"/>
            <w:vMerge/>
            <w:shd w:val="clear" w:color="auto" w:fill="FFFFFF" w:themeFill="background1"/>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045" w:type="dxa"/>
            <w:vMerge/>
            <w:shd w:val="clear" w:color="auto" w:fill="CC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22"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r>
      <w:tr w:rsidR="009D5D97" w:rsidRPr="007E7755" w:rsidTr="009D5D97">
        <w:trPr>
          <w:trHeight w:val="86"/>
          <w:jc w:val="center"/>
        </w:trPr>
        <w:tc>
          <w:tcPr>
            <w:tcW w:w="641" w:type="dxa"/>
            <w:vMerge/>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p>
        </w:tc>
        <w:tc>
          <w:tcPr>
            <w:tcW w:w="840" w:type="dxa"/>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3º ano</w:t>
            </w:r>
          </w:p>
        </w:tc>
        <w:tc>
          <w:tcPr>
            <w:tcW w:w="948" w:type="dxa"/>
            <w:vMerge/>
            <w:shd w:val="clear" w:color="auto" w:fill="FF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581" w:type="dxa"/>
            <w:vMerge/>
            <w:shd w:val="clear" w:color="auto" w:fill="FF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75"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309" w:type="dxa"/>
            <w:vMerge/>
            <w:shd w:val="clear" w:color="auto" w:fill="FF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859" w:type="dxa"/>
            <w:vMerge/>
            <w:shd w:val="clear" w:color="auto" w:fill="FFFFFF" w:themeFill="background1"/>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045" w:type="dxa"/>
            <w:vMerge/>
            <w:shd w:val="clear" w:color="auto" w:fill="CC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22"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r>
      <w:tr w:rsidR="009D5D97" w:rsidRPr="007E7755" w:rsidTr="009D5D97">
        <w:trPr>
          <w:trHeight w:val="86"/>
          <w:jc w:val="center"/>
        </w:trPr>
        <w:tc>
          <w:tcPr>
            <w:tcW w:w="641" w:type="dxa"/>
            <w:vMerge/>
            <w:tcBorders>
              <w:bottom w:val="single" w:sz="4" w:space="0" w:color="auto"/>
            </w:tcBorders>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p>
        </w:tc>
        <w:tc>
          <w:tcPr>
            <w:tcW w:w="840" w:type="dxa"/>
            <w:tcBorders>
              <w:bottom w:val="single" w:sz="4" w:space="0" w:color="auto"/>
            </w:tcBorders>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4º ano</w:t>
            </w:r>
          </w:p>
        </w:tc>
        <w:tc>
          <w:tcPr>
            <w:tcW w:w="948" w:type="dxa"/>
            <w:vMerge/>
            <w:shd w:val="clear" w:color="auto" w:fill="FF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581" w:type="dxa"/>
            <w:vMerge/>
            <w:shd w:val="clear" w:color="auto" w:fill="FF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75"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309" w:type="dxa"/>
            <w:vMerge/>
            <w:tcBorders>
              <w:bottom w:val="single" w:sz="4" w:space="0" w:color="auto"/>
            </w:tcBorders>
            <w:shd w:val="clear" w:color="auto" w:fill="FF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859" w:type="dxa"/>
            <w:vMerge/>
            <w:shd w:val="clear" w:color="auto" w:fill="FFFFFF" w:themeFill="background1"/>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045" w:type="dxa"/>
            <w:vMerge/>
            <w:shd w:val="clear" w:color="auto" w:fill="CC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22"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r>
      <w:tr w:rsidR="009D5D97" w:rsidRPr="007E7755" w:rsidTr="009D5D97">
        <w:trPr>
          <w:jc w:val="center"/>
        </w:trPr>
        <w:tc>
          <w:tcPr>
            <w:tcW w:w="641" w:type="dxa"/>
            <w:vMerge w:val="restart"/>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2º CEB</w:t>
            </w:r>
          </w:p>
        </w:tc>
        <w:tc>
          <w:tcPr>
            <w:tcW w:w="840" w:type="dxa"/>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5º ano</w:t>
            </w:r>
          </w:p>
        </w:tc>
        <w:tc>
          <w:tcPr>
            <w:tcW w:w="948" w:type="dxa"/>
            <w:vMerge w:val="restart"/>
            <w:shd w:val="clear" w:color="auto" w:fill="FF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r w:rsidRPr="007E7755">
              <w:rPr>
                <w:rFonts w:ascii="Arial Narrow" w:hAnsi="Arial Narrow" w:cs="Arial"/>
                <w:b/>
                <w:color w:val="000000" w:themeColor="text1"/>
                <w:sz w:val="20"/>
                <w:szCs w:val="20"/>
              </w:rPr>
              <w:t>109</w:t>
            </w:r>
          </w:p>
        </w:tc>
        <w:tc>
          <w:tcPr>
            <w:tcW w:w="581" w:type="dxa"/>
            <w:vMerge w:val="restart"/>
            <w:shd w:val="clear" w:color="auto" w:fill="FF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r w:rsidRPr="007E7755">
              <w:rPr>
                <w:rFonts w:ascii="Arial Narrow" w:hAnsi="Arial Narrow" w:cs="Arial"/>
                <w:b/>
                <w:color w:val="000000" w:themeColor="text1"/>
                <w:sz w:val="20"/>
                <w:szCs w:val="20"/>
              </w:rPr>
              <w:t>1</w:t>
            </w:r>
          </w:p>
        </w:tc>
        <w:tc>
          <w:tcPr>
            <w:tcW w:w="1275"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309" w:type="dxa"/>
            <w:vMerge w:val="restart"/>
            <w:shd w:val="clear" w:color="auto" w:fill="FF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r w:rsidRPr="007E7755">
              <w:rPr>
                <w:rFonts w:ascii="Arial Narrow" w:hAnsi="Arial Narrow" w:cs="Arial"/>
                <w:b/>
                <w:color w:val="000000" w:themeColor="text1"/>
                <w:sz w:val="20"/>
                <w:szCs w:val="20"/>
              </w:rPr>
              <w:t>-</w:t>
            </w:r>
          </w:p>
        </w:tc>
        <w:tc>
          <w:tcPr>
            <w:tcW w:w="859" w:type="dxa"/>
            <w:vMerge/>
            <w:shd w:val="clear" w:color="auto" w:fill="FFFFFF" w:themeFill="background1"/>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045" w:type="dxa"/>
            <w:vMerge/>
            <w:shd w:val="clear" w:color="auto" w:fill="CC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22"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r>
      <w:tr w:rsidR="009D5D97" w:rsidRPr="007E7755" w:rsidTr="009D5D97">
        <w:trPr>
          <w:jc w:val="center"/>
        </w:trPr>
        <w:tc>
          <w:tcPr>
            <w:tcW w:w="641" w:type="dxa"/>
            <w:vMerge/>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p>
        </w:tc>
        <w:tc>
          <w:tcPr>
            <w:tcW w:w="840" w:type="dxa"/>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6º ano</w:t>
            </w:r>
          </w:p>
        </w:tc>
        <w:tc>
          <w:tcPr>
            <w:tcW w:w="948"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581"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75"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309" w:type="dxa"/>
            <w:vMerge/>
            <w:shd w:val="clear" w:color="auto" w:fill="FF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859" w:type="dxa"/>
            <w:vMerge/>
            <w:shd w:val="clear" w:color="auto" w:fill="FFFFFF" w:themeFill="background1"/>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045" w:type="dxa"/>
            <w:vMerge/>
            <w:shd w:val="clear" w:color="auto" w:fill="CC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22"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r>
      <w:tr w:rsidR="009D5D97" w:rsidRPr="007E7755" w:rsidTr="009D5D97">
        <w:trPr>
          <w:trHeight w:val="322"/>
          <w:jc w:val="center"/>
        </w:trPr>
        <w:tc>
          <w:tcPr>
            <w:tcW w:w="641" w:type="dxa"/>
            <w:vMerge w:val="restart"/>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3º CEB</w:t>
            </w:r>
          </w:p>
        </w:tc>
        <w:tc>
          <w:tcPr>
            <w:tcW w:w="840" w:type="dxa"/>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7º ano</w:t>
            </w:r>
          </w:p>
        </w:tc>
        <w:tc>
          <w:tcPr>
            <w:tcW w:w="948"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581"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75"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309" w:type="dxa"/>
            <w:vMerge/>
            <w:shd w:val="clear" w:color="auto" w:fill="FF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859" w:type="dxa"/>
            <w:vMerge/>
            <w:shd w:val="clear" w:color="auto" w:fill="FFFFFF" w:themeFill="background1"/>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045" w:type="dxa"/>
            <w:vMerge/>
            <w:shd w:val="clear" w:color="auto" w:fill="CC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22"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r>
      <w:tr w:rsidR="009D5D97" w:rsidRPr="007E7755" w:rsidTr="009D5D97">
        <w:trPr>
          <w:trHeight w:val="318"/>
          <w:jc w:val="center"/>
        </w:trPr>
        <w:tc>
          <w:tcPr>
            <w:tcW w:w="641" w:type="dxa"/>
            <w:vMerge/>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p>
        </w:tc>
        <w:tc>
          <w:tcPr>
            <w:tcW w:w="840" w:type="dxa"/>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8º ano</w:t>
            </w:r>
          </w:p>
        </w:tc>
        <w:tc>
          <w:tcPr>
            <w:tcW w:w="948"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581"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75"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309" w:type="dxa"/>
            <w:vMerge/>
            <w:shd w:val="clear" w:color="auto" w:fill="FF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859" w:type="dxa"/>
            <w:vMerge/>
            <w:shd w:val="clear" w:color="auto" w:fill="FFFFFF" w:themeFill="background1"/>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045" w:type="dxa"/>
            <w:vMerge/>
            <w:shd w:val="clear" w:color="auto" w:fill="CC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22"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r>
      <w:tr w:rsidR="009D5D97" w:rsidRPr="007E7755" w:rsidTr="009D5D97">
        <w:trPr>
          <w:trHeight w:val="314"/>
          <w:jc w:val="center"/>
        </w:trPr>
        <w:tc>
          <w:tcPr>
            <w:tcW w:w="641" w:type="dxa"/>
            <w:vMerge/>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p>
        </w:tc>
        <w:tc>
          <w:tcPr>
            <w:tcW w:w="840" w:type="dxa"/>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9º ano</w:t>
            </w:r>
          </w:p>
        </w:tc>
        <w:tc>
          <w:tcPr>
            <w:tcW w:w="948"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581"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75"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309" w:type="dxa"/>
            <w:vMerge/>
            <w:shd w:val="clear" w:color="auto" w:fill="FF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859" w:type="dxa"/>
            <w:vMerge/>
            <w:shd w:val="clear" w:color="auto" w:fill="FFFFFF" w:themeFill="background1"/>
          </w:tcPr>
          <w:p w:rsidR="009D5D97" w:rsidRPr="007E7755" w:rsidRDefault="009D5D97" w:rsidP="00FE618A">
            <w:pPr>
              <w:tabs>
                <w:tab w:val="left" w:pos="1680"/>
              </w:tabs>
              <w:jc w:val="center"/>
              <w:rPr>
                <w:rFonts w:ascii="Arial Narrow" w:hAnsi="Arial Narrow" w:cs="Arial"/>
                <w:b/>
                <w:color w:val="000000" w:themeColor="text1"/>
                <w:sz w:val="20"/>
                <w:szCs w:val="20"/>
              </w:rPr>
            </w:pPr>
          </w:p>
        </w:tc>
        <w:tc>
          <w:tcPr>
            <w:tcW w:w="1045" w:type="dxa"/>
            <w:vMerge/>
            <w:shd w:val="clear" w:color="auto" w:fill="CC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22"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r>
      <w:tr w:rsidR="009D5D97" w:rsidRPr="007E7755" w:rsidTr="009D5D97">
        <w:trPr>
          <w:jc w:val="center"/>
        </w:trPr>
        <w:tc>
          <w:tcPr>
            <w:tcW w:w="641" w:type="dxa"/>
            <w:vMerge w:val="restart"/>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SEC</w:t>
            </w:r>
          </w:p>
        </w:tc>
        <w:tc>
          <w:tcPr>
            <w:tcW w:w="840" w:type="dxa"/>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10º ano</w:t>
            </w:r>
          </w:p>
        </w:tc>
        <w:tc>
          <w:tcPr>
            <w:tcW w:w="948"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581"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75"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309" w:type="dxa"/>
            <w:vMerge/>
            <w:shd w:val="clear" w:color="auto" w:fill="FF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859" w:type="dxa"/>
            <w:vMerge/>
            <w:shd w:val="clear" w:color="auto" w:fill="FFFFFF" w:themeFill="background1"/>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045" w:type="dxa"/>
            <w:vMerge/>
            <w:shd w:val="clear" w:color="auto" w:fill="CC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22"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r>
      <w:tr w:rsidR="009D5D97" w:rsidRPr="007E7755" w:rsidTr="009D5D97">
        <w:trPr>
          <w:jc w:val="center"/>
        </w:trPr>
        <w:tc>
          <w:tcPr>
            <w:tcW w:w="641" w:type="dxa"/>
            <w:vMerge/>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p>
        </w:tc>
        <w:tc>
          <w:tcPr>
            <w:tcW w:w="840" w:type="dxa"/>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11º ano</w:t>
            </w:r>
          </w:p>
        </w:tc>
        <w:tc>
          <w:tcPr>
            <w:tcW w:w="948"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581"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75"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309" w:type="dxa"/>
            <w:vMerge/>
            <w:shd w:val="clear" w:color="auto" w:fill="FF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859" w:type="dxa"/>
            <w:vMerge/>
            <w:shd w:val="clear" w:color="auto" w:fill="FFFFFF" w:themeFill="background1"/>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045" w:type="dxa"/>
            <w:vMerge/>
            <w:shd w:val="clear" w:color="auto" w:fill="CC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22"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r>
      <w:tr w:rsidR="009D5D97" w:rsidRPr="007E7755" w:rsidTr="009D5D97">
        <w:trPr>
          <w:jc w:val="center"/>
        </w:trPr>
        <w:tc>
          <w:tcPr>
            <w:tcW w:w="641" w:type="dxa"/>
            <w:vMerge/>
            <w:shd w:val="clear" w:color="auto" w:fill="C0C0C0"/>
            <w:vAlign w:val="center"/>
          </w:tcPr>
          <w:p w:rsidR="009D5D97" w:rsidRPr="007E7755" w:rsidRDefault="009D5D97" w:rsidP="007C7293">
            <w:pPr>
              <w:tabs>
                <w:tab w:val="left" w:pos="1680"/>
              </w:tabs>
              <w:jc w:val="center"/>
              <w:rPr>
                <w:rFonts w:ascii="Arial Narrow" w:hAnsi="Arial Narrow" w:cs="Arial"/>
                <w:color w:val="000000" w:themeColor="text1"/>
                <w:sz w:val="20"/>
                <w:szCs w:val="20"/>
              </w:rPr>
            </w:pPr>
          </w:p>
        </w:tc>
        <w:tc>
          <w:tcPr>
            <w:tcW w:w="840" w:type="dxa"/>
            <w:shd w:val="clear" w:color="auto" w:fill="C0C0C0"/>
            <w:vAlign w:val="center"/>
          </w:tcPr>
          <w:p w:rsidR="009D5D97" w:rsidRPr="007E7755" w:rsidRDefault="009D5D97"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12º ano</w:t>
            </w:r>
          </w:p>
        </w:tc>
        <w:tc>
          <w:tcPr>
            <w:tcW w:w="948"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581"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75"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309" w:type="dxa"/>
            <w:vMerge/>
            <w:tcBorders>
              <w:bottom w:val="single" w:sz="4" w:space="0" w:color="auto"/>
            </w:tcBorders>
            <w:shd w:val="clear" w:color="auto" w:fill="FF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859" w:type="dxa"/>
            <w:vMerge/>
            <w:shd w:val="clear" w:color="auto" w:fill="FFFFFF" w:themeFill="background1"/>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045" w:type="dxa"/>
            <w:vMerge/>
            <w:shd w:val="clear" w:color="auto" w:fill="CC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22" w:type="dxa"/>
            <w:vMerge/>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r>
      <w:tr w:rsidR="009D5D97" w:rsidRPr="007E7755" w:rsidTr="009D5D97">
        <w:trPr>
          <w:jc w:val="center"/>
        </w:trPr>
        <w:tc>
          <w:tcPr>
            <w:tcW w:w="1481" w:type="dxa"/>
            <w:gridSpan w:val="2"/>
            <w:tcBorders>
              <w:bottom w:val="single" w:sz="4" w:space="0" w:color="auto"/>
            </w:tcBorders>
            <w:shd w:val="clear" w:color="auto" w:fill="C0C0C0"/>
            <w:vAlign w:val="center"/>
          </w:tcPr>
          <w:p w:rsidR="009D5D97" w:rsidRPr="007E7755" w:rsidRDefault="009D5D97"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 xml:space="preserve">FORMAÇÃO </w:t>
            </w:r>
          </w:p>
          <w:p w:rsidR="009D5D97" w:rsidRPr="007E7755" w:rsidRDefault="009D5D97"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DE ADULTOS</w:t>
            </w:r>
          </w:p>
        </w:tc>
        <w:tc>
          <w:tcPr>
            <w:tcW w:w="948" w:type="dxa"/>
            <w:vMerge/>
            <w:tcBorders>
              <w:bottom w:val="single" w:sz="4" w:space="0" w:color="auto"/>
            </w:tcBorders>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581" w:type="dxa"/>
            <w:vMerge/>
            <w:tcBorders>
              <w:bottom w:val="single" w:sz="4" w:space="0" w:color="auto"/>
            </w:tcBorders>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75" w:type="dxa"/>
            <w:vMerge/>
            <w:tcBorders>
              <w:bottom w:val="single" w:sz="4" w:space="0" w:color="auto"/>
            </w:tcBorders>
            <w:shd w:val="clear" w:color="auto" w:fill="CC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309" w:type="dxa"/>
            <w:tcBorders>
              <w:bottom w:val="single" w:sz="4" w:space="0" w:color="auto"/>
            </w:tcBorders>
            <w:shd w:val="clear" w:color="auto" w:fill="FFFFFF"/>
            <w:vAlign w:val="center"/>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859" w:type="dxa"/>
            <w:vMerge/>
            <w:tcBorders>
              <w:bottom w:val="single" w:sz="4" w:space="0" w:color="auto"/>
            </w:tcBorders>
            <w:shd w:val="clear" w:color="auto" w:fill="FFFFFF" w:themeFill="background1"/>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045" w:type="dxa"/>
            <w:vMerge/>
            <w:tcBorders>
              <w:bottom w:val="single" w:sz="4" w:space="0" w:color="auto"/>
            </w:tcBorders>
            <w:shd w:val="clear" w:color="auto" w:fill="CCFFFF"/>
          </w:tcPr>
          <w:p w:rsidR="009D5D97" w:rsidRPr="007E7755" w:rsidRDefault="009D5D97" w:rsidP="007C7293">
            <w:pPr>
              <w:tabs>
                <w:tab w:val="left" w:pos="1680"/>
              </w:tabs>
              <w:jc w:val="center"/>
              <w:rPr>
                <w:rFonts w:ascii="Arial Narrow" w:hAnsi="Arial Narrow" w:cs="Arial"/>
                <w:b/>
                <w:color w:val="000000" w:themeColor="text1"/>
                <w:sz w:val="20"/>
                <w:szCs w:val="20"/>
              </w:rPr>
            </w:pPr>
          </w:p>
        </w:tc>
        <w:tc>
          <w:tcPr>
            <w:tcW w:w="1222" w:type="dxa"/>
            <w:vMerge/>
            <w:tcBorders>
              <w:bottom w:val="single" w:sz="4" w:space="0" w:color="auto"/>
            </w:tcBorders>
            <w:shd w:val="clear" w:color="auto" w:fill="CCFFFF"/>
          </w:tcPr>
          <w:p w:rsidR="009D5D97" w:rsidRPr="007E7755" w:rsidRDefault="009D5D97" w:rsidP="007C7293">
            <w:pPr>
              <w:tabs>
                <w:tab w:val="left" w:pos="1680"/>
              </w:tabs>
              <w:jc w:val="center"/>
              <w:rPr>
                <w:rFonts w:ascii="Arial Narrow" w:hAnsi="Arial Narrow" w:cs="Arial"/>
                <w:b/>
                <w:color w:val="000000" w:themeColor="text1"/>
                <w:sz w:val="20"/>
                <w:szCs w:val="20"/>
              </w:rPr>
            </w:pPr>
          </w:p>
        </w:tc>
      </w:tr>
      <w:tr w:rsidR="009D5D97" w:rsidRPr="007E7755" w:rsidTr="002F5BE7">
        <w:trPr>
          <w:trHeight w:val="412"/>
          <w:jc w:val="center"/>
        </w:trPr>
        <w:tc>
          <w:tcPr>
            <w:tcW w:w="1481" w:type="dxa"/>
            <w:gridSpan w:val="2"/>
            <w:shd w:val="clear" w:color="auto" w:fill="00CCFF"/>
            <w:vAlign w:val="center"/>
          </w:tcPr>
          <w:p w:rsidR="009D5D97" w:rsidRPr="007E7755" w:rsidRDefault="009D5D97" w:rsidP="002F5BE7">
            <w:pPr>
              <w:tabs>
                <w:tab w:val="left" w:pos="1680"/>
              </w:tabs>
              <w:jc w:val="center"/>
              <w:rPr>
                <w:rFonts w:ascii="Arial Narrow" w:hAnsi="Arial Narrow" w:cs="Arial"/>
                <w:color w:val="000000" w:themeColor="text1"/>
                <w:sz w:val="20"/>
                <w:szCs w:val="20"/>
              </w:rPr>
            </w:pPr>
            <w:r w:rsidRPr="007E7755">
              <w:rPr>
                <w:rFonts w:ascii="Arial Narrow" w:hAnsi="Arial Narrow" w:cs="Arial"/>
                <w:b/>
                <w:color w:val="000000" w:themeColor="text1"/>
              </w:rPr>
              <w:t>Totais</w:t>
            </w:r>
          </w:p>
        </w:tc>
        <w:tc>
          <w:tcPr>
            <w:tcW w:w="948" w:type="dxa"/>
            <w:shd w:val="clear" w:color="auto" w:fill="00CCFF"/>
            <w:vAlign w:val="center"/>
          </w:tcPr>
          <w:p w:rsidR="009D5D97" w:rsidRPr="007E7755" w:rsidRDefault="009D5D97" w:rsidP="002F5BE7">
            <w:pPr>
              <w:tabs>
                <w:tab w:val="left" w:pos="1680"/>
              </w:tabs>
              <w:jc w:val="center"/>
              <w:rPr>
                <w:rFonts w:ascii="Arial Narrow" w:hAnsi="Arial Narrow" w:cs="Arial"/>
                <w:b/>
                <w:color w:val="000000" w:themeColor="text1"/>
              </w:rPr>
            </w:pPr>
            <w:r w:rsidRPr="007E7755">
              <w:rPr>
                <w:rFonts w:ascii="Arial Narrow" w:hAnsi="Arial Narrow" w:cs="Arial"/>
                <w:b/>
                <w:color w:val="000000" w:themeColor="text1"/>
              </w:rPr>
              <w:t>174</w:t>
            </w:r>
          </w:p>
        </w:tc>
        <w:tc>
          <w:tcPr>
            <w:tcW w:w="581" w:type="dxa"/>
            <w:shd w:val="clear" w:color="auto" w:fill="00CCFF"/>
            <w:vAlign w:val="center"/>
          </w:tcPr>
          <w:p w:rsidR="009D5D97" w:rsidRPr="007E7755" w:rsidRDefault="009D5D97" w:rsidP="002F5BE7">
            <w:pPr>
              <w:tabs>
                <w:tab w:val="left" w:pos="1680"/>
              </w:tabs>
              <w:jc w:val="center"/>
              <w:rPr>
                <w:rFonts w:ascii="Arial Narrow" w:hAnsi="Arial Narrow" w:cs="Arial"/>
                <w:b/>
                <w:color w:val="000000" w:themeColor="text1"/>
              </w:rPr>
            </w:pPr>
            <w:r w:rsidRPr="007E7755">
              <w:rPr>
                <w:rFonts w:ascii="Arial Narrow" w:hAnsi="Arial Narrow" w:cs="Arial"/>
                <w:b/>
                <w:color w:val="000000" w:themeColor="text1"/>
              </w:rPr>
              <w:t>1</w:t>
            </w:r>
          </w:p>
        </w:tc>
        <w:tc>
          <w:tcPr>
            <w:tcW w:w="1275" w:type="dxa"/>
            <w:shd w:val="clear" w:color="auto" w:fill="00CCFF"/>
            <w:vAlign w:val="center"/>
          </w:tcPr>
          <w:p w:rsidR="009D5D97" w:rsidRPr="007E7755" w:rsidRDefault="009D5D97" w:rsidP="002F5BE7">
            <w:pPr>
              <w:tabs>
                <w:tab w:val="left" w:pos="1680"/>
              </w:tabs>
              <w:jc w:val="center"/>
              <w:rPr>
                <w:rFonts w:ascii="Arial Narrow" w:hAnsi="Arial Narrow" w:cs="Arial"/>
                <w:b/>
                <w:color w:val="000000" w:themeColor="text1"/>
              </w:rPr>
            </w:pPr>
            <w:r w:rsidRPr="007E7755">
              <w:rPr>
                <w:rFonts w:ascii="Arial Narrow" w:hAnsi="Arial Narrow" w:cs="Arial"/>
                <w:b/>
                <w:color w:val="000000" w:themeColor="text1"/>
              </w:rPr>
              <w:t>7</w:t>
            </w:r>
          </w:p>
        </w:tc>
        <w:tc>
          <w:tcPr>
            <w:tcW w:w="1309" w:type="dxa"/>
            <w:shd w:val="clear" w:color="auto" w:fill="00CCFF"/>
            <w:vAlign w:val="center"/>
          </w:tcPr>
          <w:p w:rsidR="009D5D97" w:rsidRPr="007E7755" w:rsidRDefault="009D5D97" w:rsidP="002F5BE7">
            <w:pPr>
              <w:tabs>
                <w:tab w:val="left" w:pos="1680"/>
              </w:tabs>
              <w:jc w:val="center"/>
              <w:rPr>
                <w:rFonts w:ascii="Arial Narrow" w:hAnsi="Arial Narrow" w:cs="Arial"/>
                <w:b/>
                <w:color w:val="000000" w:themeColor="text1"/>
              </w:rPr>
            </w:pPr>
            <w:r w:rsidRPr="007E7755">
              <w:rPr>
                <w:rFonts w:ascii="Arial Narrow" w:hAnsi="Arial Narrow" w:cs="Arial"/>
                <w:b/>
                <w:color w:val="000000" w:themeColor="text1"/>
              </w:rPr>
              <w:t>7</w:t>
            </w:r>
          </w:p>
        </w:tc>
        <w:tc>
          <w:tcPr>
            <w:tcW w:w="859" w:type="dxa"/>
            <w:shd w:val="clear" w:color="auto" w:fill="00CCFF"/>
            <w:vAlign w:val="center"/>
          </w:tcPr>
          <w:p w:rsidR="009D5D97" w:rsidRPr="007E7755" w:rsidRDefault="009D5D97" w:rsidP="002F5BE7">
            <w:pPr>
              <w:tabs>
                <w:tab w:val="left" w:pos="1680"/>
              </w:tabs>
              <w:jc w:val="center"/>
              <w:rPr>
                <w:rFonts w:ascii="Arial Narrow" w:hAnsi="Arial Narrow" w:cs="Arial"/>
                <w:b/>
                <w:color w:val="000000" w:themeColor="text1"/>
              </w:rPr>
            </w:pPr>
            <w:r w:rsidRPr="007E7755">
              <w:rPr>
                <w:rFonts w:ascii="Arial Narrow" w:hAnsi="Arial Narrow" w:cs="Arial"/>
                <w:b/>
                <w:color w:val="000000" w:themeColor="text1"/>
              </w:rPr>
              <w:t>2</w:t>
            </w:r>
          </w:p>
        </w:tc>
        <w:tc>
          <w:tcPr>
            <w:tcW w:w="1045" w:type="dxa"/>
            <w:shd w:val="clear" w:color="auto" w:fill="00CCFF"/>
            <w:vAlign w:val="center"/>
          </w:tcPr>
          <w:p w:rsidR="009D5D97" w:rsidRPr="007E7755" w:rsidRDefault="009D5D97" w:rsidP="002F5BE7">
            <w:pPr>
              <w:tabs>
                <w:tab w:val="left" w:pos="1680"/>
              </w:tabs>
              <w:jc w:val="center"/>
              <w:rPr>
                <w:rFonts w:ascii="Arial Narrow" w:hAnsi="Arial Narrow" w:cs="Arial"/>
                <w:b/>
                <w:color w:val="000000" w:themeColor="text1"/>
              </w:rPr>
            </w:pPr>
            <w:r w:rsidRPr="007E7755">
              <w:rPr>
                <w:rFonts w:ascii="Arial Narrow" w:hAnsi="Arial Narrow" w:cs="Arial"/>
                <w:b/>
                <w:color w:val="000000" w:themeColor="text1"/>
              </w:rPr>
              <w:t>13</w:t>
            </w:r>
          </w:p>
        </w:tc>
        <w:tc>
          <w:tcPr>
            <w:tcW w:w="1222" w:type="dxa"/>
            <w:shd w:val="clear" w:color="auto" w:fill="00CCFF"/>
            <w:vAlign w:val="center"/>
          </w:tcPr>
          <w:p w:rsidR="009D5D97" w:rsidRPr="007E7755" w:rsidRDefault="009D5D97" w:rsidP="002F5BE7">
            <w:pPr>
              <w:tabs>
                <w:tab w:val="left" w:pos="1680"/>
              </w:tabs>
              <w:jc w:val="center"/>
              <w:rPr>
                <w:rFonts w:ascii="Arial Narrow" w:hAnsi="Arial Narrow" w:cs="Arial"/>
                <w:b/>
                <w:color w:val="000000" w:themeColor="text1"/>
              </w:rPr>
            </w:pPr>
            <w:r w:rsidRPr="007E7755">
              <w:rPr>
                <w:rFonts w:ascii="Arial Narrow" w:hAnsi="Arial Narrow" w:cs="Arial"/>
                <w:b/>
                <w:color w:val="000000" w:themeColor="text1"/>
              </w:rPr>
              <w:t>53</w:t>
            </w:r>
          </w:p>
        </w:tc>
      </w:tr>
    </w:tbl>
    <w:p w:rsidR="00BC5802" w:rsidRPr="000F74AA" w:rsidRDefault="00BC5802" w:rsidP="00BC5802">
      <w:pPr>
        <w:spacing w:line="360" w:lineRule="auto"/>
        <w:jc w:val="center"/>
        <w:rPr>
          <w:rFonts w:ascii="Arial" w:hAnsi="Arial" w:cs="Arial"/>
          <w:b/>
          <w:sz w:val="16"/>
          <w:szCs w:val="16"/>
        </w:rPr>
      </w:pPr>
      <w:r w:rsidRPr="000F74AA">
        <w:rPr>
          <w:rFonts w:ascii="Arial" w:hAnsi="Arial" w:cs="Arial"/>
          <w:sz w:val="16"/>
          <w:szCs w:val="16"/>
        </w:rPr>
        <w:t>Fonte: AES</w:t>
      </w:r>
      <w:r w:rsidR="000F74AA" w:rsidRPr="000F74AA">
        <w:rPr>
          <w:rFonts w:ascii="Arial" w:hAnsi="Arial" w:cs="Arial"/>
          <w:sz w:val="16"/>
          <w:szCs w:val="16"/>
        </w:rPr>
        <w:t xml:space="preserve"> (201</w:t>
      </w:r>
      <w:r w:rsidR="00921EA8">
        <w:rPr>
          <w:rFonts w:ascii="Arial" w:hAnsi="Arial" w:cs="Arial"/>
          <w:sz w:val="16"/>
          <w:szCs w:val="16"/>
        </w:rPr>
        <w:t>4</w:t>
      </w:r>
      <w:r w:rsidR="000F74AA" w:rsidRPr="000F74AA">
        <w:rPr>
          <w:rFonts w:ascii="Arial" w:hAnsi="Arial" w:cs="Arial"/>
          <w:sz w:val="16"/>
          <w:szCs w:val="16"/>
        </w:rPr>
        <w:t>)</w:t>
      </w:r>
    </w:p>
    <w:p w:rsidR="00BC5802" w:rsidRPr="004A1511" w:rsidRDefault="00FF211D" w:rsidP="004A1511">
      <w:pPr>
        <w:pStyle w:val="Ttulo3"/>
        <w:rPr>
          <w:sz w:val="24"/>
          <w:szCs w:val="24"/>
        </w:rPr>
      </w:pPr>
      <w:bookmarkStart w:id="31" w:name="_Toc279220400"/>
      <w:bookmarkStart w:id="32" w:name="_Toc279220476"/>
      <w:bookmarkStart w:id="33" w:name="_Toc408846273"/>
      <w:r>
        <w:rPr>
          <w:sz w:val="24"/>
          <w:szCs w:val="24"/>
        </w:rPr>
        <w:lastRenderedPageBreak/>
        <w:t>3.3.1. Pessoal d</w:t>
      </w:r>
      <w:r w:rsidR="00BC5802" w:rsidRPr="004A1511">
        <w:rPr>
          <w:sz w:val="24"/>
          <w:szCs w:val="24"/>
        </w:rPr>
        <w:t>ocente</w:t>
      </w:r>
      <w:bookmarkEnd w:id="31"/>
      <w:bookmarkEnd w:id="32"/>
      <w:bookmarkEnd w:id="33"/>
    </w:p>
    <w:p w:rsidR="00BC5802" w:rsidRPr="00FB5F3E" w:rsidRDefault="00BC5802" w:rsidP="00BC5802">
      <w:pPr>
        <w:spacing w:line="360" w:lineRule="auto"/>
        <w:jc w:val="both"/>
        <w:rPr>
          <w:rFonts w:ascii="Arial" w:hAnsi="Arial" w:cs="Arial"/>
          <w:b/>
          <w:sz w:val="20"/>
          <w:szCs w:val="20"/>
        </w:rPr>
      </w:pPr>
    </w:p>
    <w:p w:rsidR="00BC5802" w:rsidRPr="007E7755" w:rsidRDefault="00BC5802" w:rsidP="003966E5">
      <w:pPr>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 xml:space="preserve">O Agrupamento dispõe de um corpo docente estável, </w:t>
      </w:r>
      <w:r w:rsidR="006D277E" w:rsidRPr="007E7755">
        <w:rPr>
          <w:rFonts w:ascii="Arial" w:hAnsi="Arial" w:cs="Arial"/>
          <w:color w:val="000000" w:themeColor="text1"/>
          <w:sz w:val="22"/>
          <w:szCs w:val="22"/>
        </w:rPr>
        <w:t>de</w:t>
      </w:r>
      <w:r w:rsidRPr="007E7755">
        <w:rPr>
          <w:rFonts w:ascii="Arial" w:hAnsi="Arial" w:cs="Arial"/>
          <w:color w:val="000000" w:themeColor="text1"/>
          <w:sz w:val="22"/>
          <w:szCs w:val="22"/>
        </w:rPr>
        <w:t xml:space="preserve"> diferent</w:t>
      </w:r>
      <w:r w:rsidR="006D277E" w:rsidRPr="007E7755">
        <w:rPr>
          <w:rFonts w:ascii="Arial" w:hAnsi="Arial" w:cs="Arial"/>
          <w:color w:val="000000" w:themeColor="text1"/>
          <w:sz w:val="22"/>
          <w:szCs w:val="22"/>
        </w:rPr>
        <w:t>es áreas disciplinares e detentor</w:t>
      </w:r>
      <w:r w:rsidRPr="007E7755">
        <w:rPr>
          <w:rFonts w:ascii="Arial" w:hAnsi="Arial" w:cs="Arial"/>
          <w:color w:val="000000" w:themeColor="text1"/>
          <w:sz w:val="22"/>
          <w:szCs w:val="22"/>
        </w:rPr>
        <w:t xml:space="preserve"> de habilitação superior e profissionalização nas diversas áreas da docência. </w:t>
      </w:r>
      <w:r w:rsidR="00563D98">
        <w:rPr>
          <w:rFonts w:ascii="Arial" w:hAnsi="Arial" w:cs="Arial"/>
          <w:color w:val="000000" w:themeColor="text1"/>
          <w:sz w:val="22"/>
          <w:szCs w:val="22"/>
        </w:rPr>
        <w:t>Dispõe, ainda, de</w:t>
      </w:r>
      <w:r w:rsidRPr="007E7755">
        <w:rPr>
          <w:rFonts w:ascii="Arial" w:hAnsi="Arial" w:cs="Arial"/>
          <w:color w:val="000000" w:themeColor="text1"/>
          <w:sz w:val="22"/>
          <w:szCs w:val="22"/>
        </w:rPr>
        <w:t xml:space="preserve"> </w:t>
      </w:r>
      <w:r w:rsidR="001E0168" w:rsidRPr="007E7755">
        <w:rPr>
          <w:rFonts w:ascii="Arial" w:hAnsi="Arial" w:cs="Arial"/>
          <w:color w:val="000000" w:themeColor="text1"/>
          <w:sz w:val="22"/>
          <w:szCs w:val="22"/>
        </w:rPr>
        <w:t>professores de educação especial</w:t>
      </w:r>
      <w:r w:rsidR="00563D98">
        <w:rPr>
          <w:rFonts w:ascii="Arial" w:hAnsi="Arial" w:cs="Arial"/>
          <w:color w:val="000000" w:themeColor="text1"/>
          <w:sz w:val="22"/>
          <w:szCs w:val="22"/>
        </w:rPr>
        <w:t xml:space="preserve"> e</w:t>
      </w:r>
      <w:r w:rsidR="001E0168" w:rsidRPr="007E7755">
        <w:rPr>
          <w:rFonts w:ascii="Arial" w:hAnsi="Arial" w:cs="Arial"/>
          <w:color w:val="000000" w:themeColor="text1"/>
          <w:sz w:val="22"/>
          <w:szCs w:val="22"/>
        </w:rPr>
        <w:t xml:space="preserve"> professores bibliotecários</w:t>
      </w:r>
      <w:r w:rsidR="00563D98">
        <w:rPr>
          <w:rFonts w:ascii="Arial" w:hAnsi="Arial" w:cs="Arial"/>
          <w:color w:val="000000" w:themeColor="text1"/>
          <w:sz w:val="22"/>
          <w:szCs w:val="22"/>
        </w:rPr>
        <w:t xml:space="preserve"> </w:t>
      </w:r>
      <w:r w:rsidRPr="007E7755">
        <w:rPr>
          <w:rFonts w:ascii="Arial" w:hAnsi="Arial" w:cs="Arial"/>
          <w:color w:val="000000" w:themeColor="text1"/>
          <w:sz w:val="22"/>
          <w:szCs w:val="22"/>
        </w:rPr>
        <w:t xml:space="preserve">que </w:t>
      </w:r>
      <w:r w:rsidR="00563D98">
        <w:rPr>
          <w:rFonts w:ascii="Arial" w:hAnsi="Arial" w:cs="Arial"/>
          <w:color w:val="000000" w:themeColor="text1"/>
          <w:sz w:val="22"/>
          <w:szCs w:val="22"/>
        </w:rPr>
        <w:t xml:space="preserve">contribuem para a </w:t>
      </w:r>
      <w:r w:rsidRPr="007E7755">
        <w:rPr>
          <w:rFonts w:ascii="Arial" w:hAnsi="Arial" w:cs="Arial"/>
          <w:color w:val="000000" w:themeColor="text1"/>
          <w:sz w:val="22"/>
          <w:szCs w:val="22"/>
        </w:rPr>
        <w:t>implementação das diferentes intervençõ</w:t>
      </w:r>
      <w:r w:rsidR="0004027F" w:rsidRPr="007E7755">
        <w:rPr>
          <w:rFonts w:ascii="Arial" w:hAnsi="Arial" w:cs="Arial"/>
          <w:color w:val="000000" w:themeColor="text1"/>
          <w:sz w:val="22"/>
          <w:szCs w:val="22"/>
        </w:rPr>
        <w:t>es pedagógicas. Estes dois aspe</w:t>
      </w:r>
      <w:r w:rsidRPr="007E7755">
        <w:rPr>
          <w:rFonts w:ascii="Arial" w:hAnsi="Arial" w:cs="Arial"/>
          <w:color w:val="000000" w:themeColor="text1"/>
          <w:sz w:val="22"/>
          <w:szCs w:val="22"/>
        </w:rPr>
        <w:t>tos levam a considerar que</w:t>
      </w:r>
      <w:r w:rsidR="00B3378F" w:rsidRPr="007E7755">
        <w:rPr>
          <w:rFonts w:ascii="Arial" w:hAnsi="Arial" w:cs="Arial"/>
          <w:color w:val="000000" w:themeColor="text1"/>
          <w:sz w:val="22"/>
          <w:szCs w:val="22"/>
        </w:rPr>
        <w:t>,</w:t>
      </w:r>
      <w:r w:rsidRPr="007E7755">
        <w:rPr>
          <w:rFonts w:ascii="Arial" w:hAnsi="Arial" w:cs="Arial"/>
          <w:color w:val="000000" w:themeColor="text1"/>
          <w:sz w:val="22"/>
          <w:szCs w:val="22"/>
        </w:rPr>
        <w:t xml:space="preserve"> ao nível de docentes</w:t>
      </w:r>
      <w:r w:rsidR="00B3378F" w:rsidRPr="007E7755">
        <w:rPr>
          <w:rFonts w:ascii="Arial" w:hAnsi="Arial" w:cs="Arial"/>
          <w:color w:val="000000" w:themeColor="text1"/>
          <w:sz w:val="22"/>
          <w:szCs w:val="22"/>
        </w:rPr>
        <w:t>,</w:t>
      </w:r>
      <w:r w:rsidRPr="007E7755">
        <w:rPr>
          <w:rFonts w:ascii="Arial" w:hAnsi="Arial" w:cs="Arial"/>
          <w:color w:val="000000" w:themeColor="text1"/>
          <w:sz w:val="22"/>
          <w:szCs w:val="22"/>
        </w:rPr>
        <w:t xml:space="preserve"> o Agrupamento de Escolas de Soure estará preparado para, sem grandes constrangimentos, continuar a desenvolver as variadas ofertas educativas e formativas que o têm caracterizado</w:t>
      </w:r>
      <w:r w:rsidR="00B3378F" w:rsidRPr="007E7755">
        <w:rPr>
          <w:rFonts w:ascii="Arial" w:hAnsi="Arial" w:cs="Arial"/>
          <w:color w:val="000000" w:themeColor="text1"/>
          <w:sz w:val="22"/>
          <w:szCs w:val="22"/>
        </w:rPr>
        <w:t>.</w:t>
      </w:r>
    </w:p>
    <w:p w:rsidR="00BC5802" w:rsidRPr="007E7755" w:rsidRDefault="00BC5802" w:rsidP="003966E5">
      <w:pPr>
        <w:autoSpaceDE w:val="0"/>
        <w:autoSpaceDN w:val="0"/>
        <w:adjustRightInd w:val="0"/>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 xml:space="preserve">O corpo docente </w:t>
      </w:r>
      <w:r w:rsidR="00B3378F" w:rsidRPr="007E7755">
        <w:rPr>
          <w:rFonts w:ascii="Arial" w:hAnsi="Arial" w:cs="Arial"/>
          <w:color w:val="000000" w:themeColor="text1"/>
          <w:sz w:val="22"/>
          <w:szCs w:val="22"/>
        </w:rPr>
        <w:t>era</w:t>
      </w:r>
      <w:r w:rsidRPr="007E7755">
        <w:rPr>
          <w:rFonts w:ascii="Arial" w:hAnsi="Arial" w:cs="Arial"/>
          <w:color w:val="000000" w:themeColor="text1"/>
          <w:sz w:val="22"/>
          <w:szCs w:val="22"/>
        </w:rPr>
        <w:t xml:space="preserve"> constituído,</w:t>
      </w:r>
      <w:r w:rsidR="0004027F" w:rsidRPr="007E7755">
        <w:rPr>
          <w:rFonts w:ascii="Arial" w:hAnsi="Arial" w:cs="Arial"/>
          <w:color w:val="000000" w:themeColor="text1"/>
          <w:sz w:val="22"/>
          <w:szCs w:val="22"/>
        </w:rPr>
        <w:t xml:space="preserve"> no ano le</w:t>
      </w:r>
      <w:r w:rsidRPr="007E7755">
        <w:rPr>
          <w:rFonts w:ascii="Arial" w:hAnsi="Arial" w:cs="Arial"/>
          <w:color w:val="000000" w:themeColor="text1"/>
          <w:sz w:val="22"/>
          <w:szCs w:val="22"/>
        </w:rPr>
        <w:t>tivo de 20</w:t>
      </w:r>
      <w:r w:rsidR="0004027F" w:rsidRPr="007E7755">
        <w:rPr>
          <w:rFonts w:ascii="Arial" w:hAnsi="Arial" w:cs="Arial"/>
          <w:color w:val="000000" w:themeColor="text1"/>
          <w:sz w:val="22"/>
          <w:szCs w:val="22"/>
        </w:rPr>
        <w:t>13</w:t>
      </w:r>
      <w:r w:rsidRPr="007E7755">
        <w:rPr>
          <w:rFonts w:ascii="Arial" w:hAnsi="Arial" w:cs="Arial"/>
          <w:color w:val="000000" w:themeColor="text1"/>
          <w:sz w:val="22"/>
          <w:szCs w:val="22"/>
        </w:rPr>
        <w:t>/20</w:t>
      </w:r>
      <w:r w:rsidR="009D5D97" w:rsidRPr="007E7755">
        <w:rPr>
          <w:rFonts w:ascii="Arial" w:hAnsi="Arial" w:cs="Arial"/>
          <w:color w:val="000000" w:themeColor="text1"/>
          <w:sz w:val="22"/>
          <w:szCs w:val="22"/>
        </w:rPr>
        <w:t>1</w:t>
      </w:r>
      <w:r w:rsidR="0004027F" w:rsidRPr="007E7755">
        <w:rPr>
          <w:rFonts w:ascii="Arial" w:hAnsi="Arial" w:cs="Arial"/>
          <w:color w:val="000000" w:themeColor="text1"/>
          <w:sz w:val="22"/>
          <w:szCs w:val="22"/>
        </w:rPr>
        <w:t>4</w:t>
      </w:r>
      <w:r w:rsidRPr="007E7755">
        <w:rPr>
          <w:rFonts w:ascii="Arial" w:hAnsi="Arial" w:cs="Arial"/>
          <w:color w:val="000000" w:themeColor="text1"/>
          <w:sz w:val="22"/>
          <w:szCs w:val="22"/>
        </w:rPr>
        <w:t xml:space="preserve">, por </w:t>
      </w:r>
      <w:r w:rsidR="009D5D97" w:rsidRPr="007E7755">
        <w:rPr>
          <w:rFonts w:ascii="Arial" w:hAnsi="Arial" w:cs="Arial"/>
          <w:color w:val="000000" w:themeColor="text1"/>
          <w:sz w:val="22"/>
          <w:szCs w:val="22"/>
        </w:rPr>
        <w:t xml:space="preserve">174 </w:t>
      </w:r>
      <w:r w:rsidRPr="007E7755">
        <w:rPr>
          <w:rFonts w:ascii="Arial" w:hAnsi="Arial" w:cs="Arial"/>
          <w:color w:val="000000" w:themeColor="text1"/>
          <w:sz w:val="22"/>
          <w:szCs w:val="22"/>
        </w:rPr>
        <w:t xml:space="preserve">educadores e professores, </w:t>
      </w:r>
      <w:r w:rsidR="004C2C63" w:rsidRPr="007E7755">
        <w:rPr>
          <w:rFonts w:ascii="Arial" w:hAnsi="Arial" w:cs="Arial"/>
          <w:color w:val="000000" w:themeColor="text1"/>
          <w:sz w:val="22"/>
          <w:szCs w:val="22"/>
        </w:rPr>
        <w:t xml:space="preserve">maioritariamente do </w:t>
      </w:r>
      <w:r w:rsidR="00146632">
        <w:rPr>
          <w:rFonts w:ascii="Arial" w:hAnsi="Arial" w:cs="Arial"/>
          <w:color w:val="000000" w:themeColor="text1"/>
          <w:sz w:val="22"/>
          <w:szCs w:val="22"/>
        </w:rPr>
        <w:t>quadro</w:t>
      </w:r>
      <w:r w:rsidR="004C2C63" w:rsidRPr="007E7755">
        <w:rPr>
          <w:rFonts w:ascii="Arial" w:hAnsi="Arial" w:cs="Arial"/>
          <w:color w:val="000000" w:themeColor="text1"/>
          <w:sz w:val="22"/>
          <w:szCs w:val="22"/>
        </w:rPr>
        <w:t xml:space="preserve"> de e</w:t>
      </w:r>
      <w:r w:rsidRPr="007E7755">
        <w:rPr>
          <w:rFonts w:ascii="Arial" w:hAnsi="Arial" w:cs="Arial"/>
          <w:color w:val="000000" w:themeColor="text1"/>
          <w:sz w:val="22"/>
          <w:szCs w:val="22"/>
        </w:rPr>
        <w:t>scola (</w:t>
      </w:r>
      <w:r w:rsidR="00235CC5" w:rsidRPr="007E7755">
        <w:rPr>
          <w:rFonts w:ascii="Arial" w:hAnsi="Arial" w:cs="Arial"/>
          <w:color w:val="000000" w:themeColor="text1"/>
          <w:sz w:val="22"/>
          <w:szCs w:val="22"/>
        </w:rPr>
        <w:t>88</w:t>
      </w:r>
      <w:r w:rsidRPr="007E7755">
        <w:rPr>
          <w:rFonts w:ascii="Arial" w:hAnsi="Arial" w:cs="Arial"/>
          <w:color w:val="000000" w:themeColor="text1"/>
          <w:sz w:val="22"/>
          <w:szCs w:val="22"/>
        </w:rPr>
        <w:t>%), do sexo feminino (</w:t>
      </w:r>
      <w:r w:rsidR="006F7D12" w:rsidRPr="007E7755">
        <w:rPr>
          <w:rFonts w:ascii="Arial" w:hAnsi="Arial" w:cs="Arial"/>
          <w:color w:val="000000" w:themeColor="text1"/>
          <w:sz w:val="22"/>
          <w:szCs w:val="22"/>
        </w:rPr>
        <w:t>84,5</w:t>
      </w:r>
      <w:r w:rsidRPr="007E7755">
        <w:rPr>
          <w:rFonts w:ascii="Arial" w:hAnsi="Arial" w:cs="Arial"/>
          <w:color w:val="000000" w:themeColor="text1"/>
          <w:sz w:val="22"/>
          <w:szCs w:val="22"/>
        </w:rPr>
        <w:t>%), com grande experiência profissional (</w:t>
      </w:r>
      <w:r w:rsidR="00FE618A" w:rsidRPr="007E7755">
        <w:rPr>
          <w:rFonts w:ascii="Arial" w:hAnsi="Arial" w:cs="Arial"/>
          <w:color w:val="000000" w:themeColor="text1"/>
          <w:sz w:val="22"/>
          <w:szCs w:val="22"/>
        </w:rPr>
        <w:t>74,1</w:t>
      </w:r>
      <w:r w:rsidRPr="007E7755">
        <w:rPr>
          <w:rFonts w:ascii="Arial" w:hAnsi="Arial" w:cs="Arial"/>
          <w:color w:val="000000" w:themeColor="text1"/>
          <w:sz w:val="22"/>
          <w:szCs w:val="22"/>
        </w:rPr>
        <w:t>% com mais de 20 anos de carreira docente) e com qualificações escolares, maioritariamente, ao nível da licenciatura (82,</w:t>
      </w:r>
      <w:r w:rsidR="00656BFD" w:rsidRPr="007E7755">
        <w:rPr>
          <w:rFonts w:ascii="Arial" w:hAnsi="Arial" w:cs="Arial"/>
          <w:color w:val="000000" w:themeColor="text1"/>
          <w:sz w:val="22"/>
          <w:szCs w:val="22"/>
        </w:rPr>
        <w:t>2</w:t>
      </w:r>
      <w:r w:rsidRPr="007E7755">
        <w:rPr>
          <w:rFonts w:ascii="Arial" w:hAnsi="Arial" w:cs="Arial"/>
          <w:color w:val="000000" w:themeColor="text1"/>
          <w:sz w:val="22"/>
          <w:szCs w:val="22"/>
        </w:rPr>
        <w:t>%)</w:t>
      </w:r>
      <w:r w:rsidR="00C80EDC" w:rsidRPr="007E7755">
        <w:rPr>
          <w:rFonts w:ascii="Arial" w:hAnsi="Arial" w:cs="Arial"/>
          <w:color w:val="000000" w:themeColor="text1"/>
          <w:sz w:val="22"/>
          <w:szCs w:val="22"/>
        </w:rPr>
        <w:t>.</w:t>
      </w:r>
    </w:p>
    <w:p w:rsidR="009D4B58" w:rsidRDefault="00E471EC" w:rsidP="009D4B58">
      <w:pPr>
        <w:keepNext/>
        <w:autoSpaceDE w:val="0"/>
        <w:autoSpaceDN w:val="0"/>
        <w:adjustRightInd w:val="0"/>
        <w:spacing w:line="360" w:lineRule="auto"/>
        <w:jc w:val="both"/>
      </w:pPr>
      <w:r w:rsidRPr="00E471EC">
        <w:rPr>
          <w:rFonts w:ascii="Arial" w:hAnsi="Arial" w:cs="Arial"/>
          <w:noProof/>
          <w:sz w:val="22"/>
          <w:szCs w:val="22"/>
        </w:rPr>
        <w:pict>
          <v:shapetype id="_x0000_t202" coordsize="21600,21600" o:spt="202" path="m,l,21600r21600,l21600,xe">
            <v:stroke joinstyle="miter"/>
            <v:path gradientshapeok="t" o:connecttype="rect"/>
          </v:shapetype>
          <v:shape id="Text Box 43" o:spid="_x0000_s1026" type="#_x0000_t202" style="position:absolute;left:0;text-align:left;margin-left:206.45pt;margin-top:.05pt;width:251.5pt;height:147.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JERQIAAIoEAAAOAAAAZHJzL2Uyb0RvYy54bWysVNtu2zAMfR+wfxD0vjrOZW2NOkWXrsOA&#10;7gK0+wBZlm1hkqhJSuzu60tJSZpub8P8IIgXHZKHpK+uJ63ITjgvwdS0PJtRIgyHVpq+pj8e795d&#10;UOIDMy1TYERNn4Sn1+u3b65GW4k5DKBa4QiCGF+NtqZDCLYqCs8HoZk/AysMGjtwmgUUXV+0jo2I&#10;rlUxn83eFyO41jrgwnvU3mYjXSf8rhM8fOs6LwJRNcXcQjpdOpt4FusrVvWO2UHyfRrsH7LQTBoM&#10;eoS6ZYGRrZN/QWnJHXjowhkHXUDXSS5SDVhNOfujmoeBWZFqQXK8PdLk/x8s/7r77ohsa7pEegzT&#10;2KNHMQXyASayXER+RusrdHuw6Bgm1GOfU63e3gP/6YmBzcBML26cg3EQrMX8yviyOHmacXwEacYv&#10;0GIctg2QgKbO6Uge0kEQHRN5OvYm5sJRuSgvl7MVmjjayovzxRyFGINVh+fW+fBJgCbxUlOHzU/w&#10;bHfvQ3Y9uMRoHpRs76RSSXB9s1GO7BgOyl369uiv3JQhY00vV/NVZuAVRJxZcQRp+syS2mosNwOX&#10;s/hFYFahHkcz6w+VpLGPEKmuV5G1DLgoSuqaXpygRLo/mjYhBiZVviMpyuz5j5Rn8sPUTOgYm9JA&#10;+4SdcJAXAhcYLwO435SMuAw19b+2zAlK1GeD3bwsl3E8QhKWq/M5Cu7U0pxamOEIVdNASb5uQt64&#10;rXWyHzBSZsbADU5AJ1NvXrLa540Dn1jYL2fcqFM5eb38QtbPAAAA//8DAFBLAwQUAAYACAAAACEA&#10;Pv1aDt0AAAAIAQAADwAAAGRycy9kb3ducmV2LnhtbEyPQUvDQBCF70L/wzIFb3aT0BYTsymlYm8i&#10;RqkeN9kxCWZnQ3bbRn+901M9Pr7Hm2/yzWR7ccLRd44UxIsIBFLtTEeNgve3p7t7ED5oMrp3hAp+&#10;0MOmmN3kOjPuTK94KkMjeIR8phW0IQyZlL5u0Wq/cAMSsy83Wh04jo00oz7zuO1lEkVraXVHfKHV&#10;A+5arL/Lo1Xg62h9eFmWh49K7vE3Nebxc/+s1O182j6ACDiFaxku+qwOBTtV7kjGi17BMk5Srl6A&#10;YJzGK46VgiRdxSCLXP5/oPgDAAD//wMAUEsBAi0AFAAGAAgAAAAhALaDOJL+AAAA4QEAABMAAAAA&#10;AAAAAAAAAAAAAAAAAFtDb250ZW50X1R5cGVzXS54bWxQSwECLQAUAAYACAAAACEAOP0h/9YAAACU&#10;AQAACwAAAAAAAAAAAAAAAAAvAQAAX3JlbHMvLnJlbHNQSwECLQAUAAYACAAAACEAM3TiREUCAACK&#10;BAAADgAAAAAAAAAAAAAAAAAuAgAAZHJzL2Uyb0RvYy54bWxQSwECLQAUAAYACAAAACEAPv1aDt0A&#10;AAAIAQAADwAAAAAAAAAAAAAAAACfBAAAZHJzL2Rvd25yZXYueG1sUEsFBgAAAAAEAAQA8wAAAKkF&#10;AAAAAA==&#10;" strokecolor="white [3212]">
            <v:textbox>
              <w:txbxContent>
                <w:p w:rsidR="00D66B94" w:rsidRDefault="00D66B94">
                  <w:r w:rsidRPr="009D4B58">
                    <w:rPr>
                      <w:noProof/>
                    </w:rPr>
                    <w:drawing>
                      <wp:inline distT="0" distB="0" distL="0" distR="0">
                        <wp:extent cx="2708275" cy="1743075"/>
                        <wp:effectExtent l="0" t="0" r="0" b="0"/>
                        <wp:docPr id="38"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w:pict>
      </w:r>
    </w:p>
    <w:p w:rsidR="00656BFD" w:rsidRPr="007E7755" w:rsidRDefault="0065522E" w:rsidP="009D4B58">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Tabela</w:t>
      </w:r>
      <w:r w:rsidR="009D4B58" w:rsidRPr="007E7755">
        <w:rPr>
          <w:rFonts w:ascii="Arial" w:hAnsi="Arial" w:cs="Arial"/>
          <w:color w:val="000000" w:themeColor="text1"/>
          <w:sz w:val="20"/>
          <w:szCs w:val="20"/>
        </w:rPr>
        <w:t xml:space="preserve"> </w:t>
      </w:r>
      <w:r w:rsidR="00146632">
        <w:rPr>
          <w:rFonts w:ascii="Arial" w:hAnsi="Arial" w:cs="Arial"/>
          <w:color w:val="000000" w:themeColor="text1"/>
          <w:sz w:val="20"/>
          <w:szCs w:val="20"/>
        </w:rPr>
        <w:t>15</w:t>
      </w:r>
      <w:r w:rsidR="009D4B58" w:rsidRPr="007E7755">
        <w:rPr>
          <w:rFonts w:ascii="Arial" w:hAnsi="Arial" w:cs="Arial"/>
          <w:color w:val="000000" w:themeColor="text1"/>
          <w:sz w:val="20"/>
          <w:szCs w:val="20"/>
        </w:rPr>
        <w:t xml:space="preserve"> - Caracterização do corpo</w:t>
      </w:r>
    </w:p>
    <w:p w:rsidR="009D4B58" w:rsidRPr="007E7755" w:rsidRDefault="009D4B58" w:rsidP="009D4B58">
      <w:pPr>
        <w:autoSpaceDE w:val="0"/>
        <w:autoSpaceDN w:val="0"/>
        <w:adjustRightInd w:val="0"/>
        <w:rPr>
          <w:rFonts w:ascii="Arial" w:hAnsi="Arial" w:cs="Arial"/>
          <w:color w:val="000000" w:themeColor="text1"/>
          <w:sz w:val="20"/>
          <w:szCs w:val="20"/>
        </w:rPr>
      </w:pPr>
      <w:r w:rsidRPr="007E7755">
        <w:rPr>
          <w:rFonts w:ascii="Arial" w:hAnsi="Arial" w:cs="Arial"/>
          <w:color w:val="000000" w:themeColor="text1"/>
          <w:sz w:val="20"/>
          <w:szCs w:val="20"/>
        </w:rPr>
        <w:t xml:space="preserve"> </w:t>
      </w:r>
      <w:r w:rsidR="00656BFD" w:rsidRPr="007E7755">
        <w:rPr>
          <w:rFonts w:ascii="Arial" w:hAnsi="Arial" w:cs="Arial"/>
          <w:color w:val="000000" w:themeColor="text1"/>
          <w:sz w:val="20"/>
          <w:szCs w:val="20"/>
        </w:rPr>
        <w:t xml:space="preserve">                 </w:t>
      </w:r>
      <w:r w:rsidRPr="007E7755">
        <w:rPr>
          <w:rFonts w:ascii="Arial" w:hAnsi="Arial" w:cs="Arial"/>
          <w:color w:val="000000" w:themeColor="text1"/>
          <w:sz w:val="20"/>
          <w:szCs w:val="20"/>
        </w:rPr>
        <w:t>docente</w:t>
      </w:r>
      <w:r w:rsidRPr="007E7755">
        <w:rPr>
          <w:rFonts w:ascii="Arial" w:hAnsi="Arial" w:cs="Arial"/>
          <w:noProof/>
          <w:color w:val="000000" w:themeColor="text1"/>
          <w:sz w:val="22"/>
          <w:szCs w:val="22"/>
        </w:rPr>
        <w:t xml:space="preserve"> </w:t>
      </w:r>
      <w:r w:rsidRPr="007E7755">
        <w:rPr>
          <w:rFonts w:ascii="Arial" w:hAnsi="Arial" w:cs="Arial"/>
          <w:color w:val="000000" w:themeColor="text1"/>
          <w:sz w:val="20"/>
          <w:szCs w:val="20"/>
        </w:rPr>
        <w:t>por sexo</w:t>
      </w:r>
      <w:r w:rsidRPr="007E7755">
        <w:rPr>
          <w:rFonts w:ascii="Arial" w:hAnsi="Arial" w:cs="Arial"/>
          <w:noProof/>
          <w:color w:val="000000" w:themeColor="text1"/>
          <w:sz w:val="22"/>
          <w:szCs w:val="22"/>
        </w:rPr>
        <w:t xml:space="preserve"> </w:t>
      </w:r>
    </w:p>
    <w:tbl>
      <w:tblPr>
        <w:tblpPr w:leftFromText="141" w:rightFromText="141" w:vertAnchor="text" w:horzAnchor="margin" w:tblpY="85"/>
        <w:tblW w:w="39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1999"/>
        <w:gridCol w:w="954"/>
        <w:gridCol w:w="954"/>
      </w:tblGrid>
      <w:tr w:rsidR="009D4B58" w:rsidRPr="007E7755" w:rsidTr="009D4B58">
        <w:trPr>
          <w:trHeight w:val="255"/>
        </w:trPr>
        <w:tc>
          <w:tcPr>
            <w:tcW w:w="1999" w:type="dxa"/>
            <w:tcBorders>
              <w:top w:val="single" w:sz="4" w:space="0" w:color="auto"/>
              <w:bottom w:val="single" w:sz="6" w:space="0" w:color="auto"/>
            </w:tcBorders>
            <w:shd w:val="clear" w:color="auto" w:fill="00CCFF"/>
            <w:noWrap/>
            <w:vAlign w:val="center"/>
          </w:tcPr>
          <w:p w:rsidR="009D4B58" w:rsidRPr="007E7755" w:rsidRDefault="009D4B58" w:rsidP="009D4B58">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Sexo\Ciclo</w:t>
            </w:r>
          </w:p>
        </w:tc>
        <w:tc>
          <w:tcPr>
            <w:tcW w:w="954" w:type="dxa"/>
            <w:tcBorders>
              <w:top w:val="single" w:sz="4" w:space="0" w:color="auto"/>
              <w:bottom w:val="single" w:sz="6" w:space="0" w:color="auto"/>
            </w:tcBorders>
            <w:shd w:val="clear" w:color="auto" w:fill="00CCFF"/>
            <w:noWrap/>
            <w:vAlign w:val="center"/>
          </w:tcPr>
          <w:p w:rsidR="009D4B58" w:rsidRPr="007E7755" w:rsidRDefault="009D4B58" w:rsidP="009D4B58">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Total</w:t>
            </w:r>
          </w:p>
        </w:tc>
        <w:tc>
          <w:tcPr>
            <w:tcW w:w="954" w:type="dxa"/>
            <w:tcBorders>
              <w:top w:val="single" w:sz="4" w:space="0" w:color="auto"/>
              <w:bottom w:val="single" w:sz="6" w:space="0" w:color="auto"/>
            </w:tcBorders>
            <w:shd w:val="clear" w:color="auto" w:fill="00CCFF"/>
          </w:tcPr>
          <w:p w:rsidR="009D4B58" w:rsidRPr="007E7755" w:rsidRDefault="009D4B58" w:rsidP="009D4B58">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w:t>
            </w:r>
          </w:p>
        </w:tc>
      </w:tr>
      <w:tr w:rsidR="009D4B58" w:rsidRPr="007E7755" w:rsidTr="009D4B58">
        <w:trPr>
          <w:trHeight w:val="255"/>
        </w:trPr>
        <w:tc>
          <w:tcPr>
            <w:tcW w:w="1999" w:type="dxa"/>
            <w:tcBorders>
              <w:top w:val="single" w:sz="6" w:space="0" w:color="auto"/>
            </w:tcBorders>
            <w:shd w:val="clear" w:color="auto" w:fill="auto"/>
            <w:noWrap/>
            <w:vAlign w:val="center"/>
          </w:tcPr>
          <w:p w:rsidR="009D4B58" w:rsidRPr="007E7755" w:rsidRDefault="009D4B58" w:rsidP="009D4B58">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Homens</w:t>
            </w:r>
          </w:p>
        </w:tc>
        <w:tc>
          <w:tcPr>
            <w:tcW w:w="954" w:type="dxa"/>
            <w:tcBorders>
              <w:top w:val="single" w:sz="6" w:space="0" w:color="auto"/>
            </w:tcBorders>
            <w:shd w:val="clear" w:color="auto" w:fill="auto"/>
            <w:noWrap/>
            <w:vAlign w:val="center"/>
          </w:tcPr>
          <w:p w:rsidR="009D4B58" w:rsidRPr="007E7755" w:rsidRDefault="009D4B58" w:rsidP="009D4B58">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27</w:t>
            </w:r>
          </w:p>
        </w:tc>
        <w:tc>
          <w:tcPr>
            <w:tcW w:w="954" w:type="dxa"/>
            <w:tcBorders>
              <w:top w:val="single" w:sz="6" w:space="0" w:color="auto"/>
            </w:tcBorders>
          </w:tcPr>
          <w:p w:rsidR="009D4B58" w:rsidRPr="007E7755" w:rsidRDefault="009D4B58" w:rsidP="009D4B58">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15,5</w:t>
            </w:r>
          </w:p>
        </w:tc>
      </w:tr>
      <w:tr w:rsidR="009D4B58" w:rsidRPr="007E7755" w:rsidTr="009D4B58">
        <w:trPr>
          <w:trHeight w:val="255"/>
        </w:trPr>
        <w:tc>
          <w:tcPr>
            <w:tcW w:w="1999" w:type="dxa"/>
            <w:tcBorders>
              <w:bottom w:val="single" w:sz="6" w:space="0" w:color="auto"/>
            </w:tcBorders>
            <w:shd w:val="clear" w:color="auto" w:fill="auto"/>
            <w:noWrap/>
            <w:vAlign w:val="center"/>
          </w:tcPr>
          <w:p w:rsidR="009D4B58" w:rsidRPr="007E7755" w:rsidRDefault="009D4B58" w:rsidP="009D4B58">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Mulheres</w:t>
            </w:r>
          </w:p>
        </w:tc>
        <w:tc>
          <w:tcPr>
            <w:tcW w:w="954" w:type="dxa"/>
            <w:tcBorders>
              <w:bottom w:val="single" w:sz="6" w:space="0" w:color="auto"/>
            </w:tcBorders>
            <w:shd w:val="clear" w:color="auto" w:fill="auto"/>
            <w:noWrap/>
            <w:vAlign w:val="center"/>
          </w:tcPr>
          <w:p w:rsidR="009D4B58" w:rsidRPr="007E7755" w:rsidRDefault="009D4B58" w:rsidP="009D4B58">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147</w:t>
            </w:r>
          </w:p>
        </w:tc>
        <w:tc>
          <w:tcPr>
            <w:tcW w:w="954" w:type="dxa"/>
            <w:tcBorders>
              <w:bottom w:val="single" w:sz="6" w:space="0" w:color="auto"/>
            </w:tcBorders>
          </w:tcPr>
          <w:p w:rsidR="009D4B58" w:rsidRPr="007E7755" w:rsidRDefault="009D4B58" w:rsidP="009D4B58">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84,5</w:t>
            </w:r>
          </w:p>
        </w:tc>
      </w:tr>
      <w:tr w:rsidR="009D4B58" w:rsidRPr="007E7755" w:rsidTr="009D4B58">
        <w:trPr>
          <w:trHeight w:val="255"/>
        </w:trPr>
        <w:tc>
          <w:tcPr>
            <w:tcW w:w="1999" w:type="dxa"/>
            <w:tcBorders>
              <w:top w:val="single" w:sz="6" w:space="0" w:color="auto"/>
              <w:bottom w:val="single" w:sz="4" w:space="0" w:color="auto"/>
            </w:tcBorders>
            <w:shd w:val="clear" w:color="auto" w:fill="C0C0C0"/>
            <w:noWrap/>
            <w:vAlign w:val="center"/>
          </w:tcPr>
          <w:p w:rsidR="009D4B58" w:rsidRPr="007E7755" w:rsidRDefault="009D4B58" w:rsidP="009D4B58">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Total</w:t>
            </w:r>
          </w:p>
        </w:tc>
        <w:tc>
          <w:tcPr>
            <w:tcW w:w="954" w:type="dxa"/>
            <w:tcBorders>
              <w:top w:val="single" w:sz="6" w:space="0" w:color="auto"/>
              <w:bottom w:val="single" w:sz="4" w:space="0" w:color="auto"/>
            </w:tcBorders>
            <w:shd w:val="clear" w:color="auto" w:fill="C0C0C0"/>
            <w:noWrap/>
            <w:vAlign w:val="center"/>
          </w:tcPr>
          <w:p w:rsidR="009D4B58" w:rsidRPr="007E7755" w:rsidRDefault="009D4B58" w:rsidP="009D4B58">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174</w:t>
            </w:r>
          </w:p>
        </w:tc>
        <w:tc>
          <w:tcPr>
            <w:tcW w:w="954" w:type="dxa"/>
            <w:tcBorders>
              <w:top w:val="single" w:sz="6" w:space="0" w:color="auto"/>
              <w:bottom w:val="single" w:sz="4" w:space="0" w:color="auto"/>
            </w:tcBorders>
            <w:shd w:val="clear" w:color="auto" w:fill="C0C0C0"/>
          </w:tcPr>
          <w:p w:rsidR="009D4B58" w:rsidRPr="007E7755" w:rsidRDefault="009D4B58" w:rsidP="009D4B58">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100</w:t>
            </w:r>
          </w:p>
        </w:tc>
      </w:tr>
    </w:tbl>
    <w:p w:rsidR="00BC5802" w:rsidRPr="007E7755" w:rsidRDefault="00BC5802" w:rsidP="009D4B58">
      <w:pPr>
        <w:autoSpaceDE w:val="0"/>
        <w:autoSpaceDN w:val="0"/>
        <w:adjustRightInd w:val="0"/>
        <w:spacing w:line="360" w:lineRule="auto"/>
        <w:ind w:firstLine="709"/>
        <w:jc w:val="right"/>
        <w:rPr>
          <w:rFonts w:ascii="Arial" w:hAnsi="Arial" w:cs="Arial"/>
          <w:color w:val="000000" w:themeColor="text1"/>
          <w:sz w:val="22"/>
          <w:szCs w:val="22"/>
        </w:rPr>
      </w:pPr>
    </w:p>
    <w:p w:rsidR="009D4B58" w:rsidRPr="007E7755" w:rsidRDefault="00702C67" w:rsidP="00BC5802">
      <w:pPr>
        <w:autoSpaceDE w:val="0"/>
        <w:autoSpaceDN w:val="0"/>
        <w:adjustRightInd w:val="0"/>
        <w:spacing w:line="360" w:lineRule="auto"/>
        <w:ind w:firstLine="709"/>
        <w:jc w:val="both"/>
        <w:rPr>
          <w:rFonts w:ascii="Arial" w:hAnsi="Arial" w:cs="Arial"/>
          <w:color w:val="000000" w:themeColor="text1"/>
          <w:sz w:val="16"/>
          <w:szCs w:val="16"/>
        </w:rPr>
      </w:pPr>
      <w:r w:rsidRPr="007E7755">
        <w:rPr>
          <w:rFonts w:ascii="Arial" w:hAnsi="Arial" w:cs="Arial"/>
          <w:color w:val="000000" w:themeColor="text1"/>
          <w:sz w:val="16"/>
          <w:szCs w:val="16"/>
        </w:rPr>
        <w:t xml:space="preserve">                           </w:t>
      </w:r>
    </w:p>
    <w:p w:rsidR="009D4B58" w:rsidRPr="007E7755" w:rsidRDefault="009D4B58" w:rsidP="009D4B58">
      <w:pPr>
        <w:pStyle w:val="Legenda"/>
        <w:jc w:val="center"/>
        <w:rPr>
          <w:rFonts w:ascii="Arial" w:hAnsi="Arial" w:cs="Arial"/>
          <w:b w:val="0"/>
          <w:color w:val="000000" w:themeColor="text1"/>
          <w:sz w:val="16"/>
          <w:szCs w:val="16"/>
        </w:rPr>
      </w:pPr>
      <w:r w:rsidRPr="007E7755">
        <w:rPr>
          <w:rFonts w:ascii="Arial" w:hAnsi="Arial" w:cs="Arial"/>
          <w:b w:val="0"/>
          <w:color w:val="000000" w:themeColor="text1"/>
          <w:sz w:val="16"/>
          <w:szCs w:val="16"/>
        </w:rPr>
        <w:t>Imagem 4 - Caracterização por Sexo</w:t>
      </w:r>
    </w:p>
    <w:p w:rsidR="009D4B58" w:rsidRPr="007E7755" w:rsidRDefault="009D4B58" w:rsidP="00656BFD">
      <w:pPr>
        <w:autoSpaceDE w:val="0"/>
        <w:autoSpaceDN w:val="0"/>
        <w:adjustRightInd w:val="0"/>
        <w:spacing w:line="360" w:lineRule="auto"/>
        <w:jc w:val="both"/>
        <w:rPr>
          <w:rFonts w:ascii="Arial" w:hAnsi="Arial" w:cs="Arial"/>
          <w:color w:val="000000" w:themeColor="text1"/>
          <w:sz w:val="16"/>
          <w:szCs w:val="16"/>
        </w:rPr>
      </w:pPr>
    </w:p>
    <w:p w:rsidR="00BC5802" w:rsidRPr="007E7755" w:rsidRDefault="00656BFD" w:rsidP="00BC5802">
      <w:pPr>
        <w:autoSpaceDE w:val="0"/>
        <w:autoSpaceDN w:val="0"/>
        <w:adjustRightInd w:val="0"/>
        <w:spacing w:line="360" w:lineRule="auto"/>
        <w:ind w:firstLine="709"/>
        <w:jc w:val="both"/>
        <w:rPr>
          <w:rFonts w:ascii="Arial" w:hAnsi="Arial" w:cs="Arial"/>
          <w:color w:val="000000" w:themeColor="text1"/>
          <w:sz w:val="16"/>
          <w:szCs w:val="16"/>
        </w:rPr>
      </w:pPr>
      <w:r w:rsidRPr="007E7755">
        <w:rPr>
          <w:rFonts w:ascii="Arial" w:hAnsi="Arial" w:cs="Arial"/>
          <w:color w:val="000000" w:themeColor="text1"/>
          <w:sz w:val="16"/>
          <w:szCs w:val="16"/>
        </w:rPr>
        <w:t xml:space="preserve">          </w:t>
      </w:r>
      <w:r w:rsidR="00702C67" w:rsidRPr="007E7755">
        <w:rPr>
          <w:rFonts w:ascii="Arial" w:hAnsi="Arial" w:cs="Arial"/>
          <w:color w:val="000000" w:themeColor="text1"/>
          <w:sz w:val="16"/>
          <w:szCs w:val="16"/>
        </w:rPr>
        <w:t xml:space="preserve">  Fonte: AES (201</w:t>
      </w:r>
      <w:r w:rsidR="009D4B58" w:rsidRPr="007E7755">
        <w:rPr>
          <w:rFonts w:ascii="Arial" w:hAnsi="Arial" w:cs="Arial"/>
          <w:color w:val="000000" w:themeColor="text1"/>
          <w:sz w:val="16"/>
          <w:szCs w:val="16"/>
        </w:rPr>
        <w:t>4</w:t>
      </w:r>
      <w:r w:rsidR="00702C67" w:rsidRPr="007E7755">
        <w:rPr>
          <w:rFonts w:ascii="Arial" w:hAnsi="Arial" w:cs="Arial"/>
          <w:color w:val="000000" w:themeColor="text1"/>
          <w:sz w:val="16"/>
          <w:szCs w:val="16"/>
        </w:rPr>
        <w:t>)</w:t>
      </w:r>
    </w:p>
    <w:p w:rsidR="00BC5802" w:rsidRPr="00D66DC0" w:rsidRDefault="00BC5802" w:rsidP="00BC5802">
      <w:pPr>
        <w:autoSpaceDE w:val="0"/>
        <w:autoSpaceDN w:val="0"/>
        <w:adjustRightInd w:val="0"/>
        <w:spacing w:line="360" w:lineRule="auto"/>
        <w:jc w:val="both"/>
        <w:rPr>
          <w:rFonts w:ascii="Arial" w:hAnsi="Arial" w:cs="Arial"/>
          <w:sz w:val="8"/>
          <w:szCs w:val="8"/>
        </w:rPr>
      </w:pPr>
    </w:p>
    <w:p w:rsidR="00BC5802" w:rsidRPr="002F5BE7" w:rsidRDefault="00BC5802" w:rsidP="002F5BE7">
      <w:pPr>
        <w:autoSpaceDE w:val="0"/>
        <w:autoSpaceDN w:val="0"/>
        <w:adjustRightInd w:val="0"/>
        <w:spacing w:line="360" w:lineRule="auto"/>
        <w:jc w:val="both"/>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E3489">
        <w:rPr>
          <w:rFonts w:ascii="Arial" w:hAnsi="Arial" w:cs="Arial"/>
          <w:sz w:val="18"/>
          <w:szCs w:val="18"/>
        </w:rPr>
        <w:t xml:space="preserve">    </w:t>
      </w:r>
      <w:r>
        <w:rPr>
          <w:rFonts w:ascii="Arial" w:hAnsi="Arial" w:cs="Arial"/>
          <w:sz w:val="18"/>
          <w:szCs w:val="18"/>
        </w:rPr>
        <w:t xml:space="preserve">  </w:t>
      </w:r>
      <w:r w:rsidR="00656BFD">
        <w:rPr>
          <w:rFonts w:ascii="Arial" w:hAnsi="Arial" w:cs="Arial"/>
          <w:sz w:val="18"/>
          <w:szCs w:val="18"/>
        </w:rPr>
        <w:tab/>
      </w:r>
      <w:r w:rsidR="00656BFD">
        <w:rPr>
          <w:rFonts w:ascii="Arial" w:hAnsi="Arial" w:cs="Arial"/>
          <w:sz w:val="18"/>
          <w:szCs w:val="18"/>
        </w:rPr>
        <w:tab/>
      </w:r>
      <w:r w:rsidR="00656BFD">
        <w:rPr>
          <w:rFonts w:ascii="Arial" w:hAnsi="Arial" w:cs="Arial"/>
          <w:sz w:val="18"/>
          <w:szCs w:val="18"/>
        </w:rPr>
        <w:tab/>
      </w:r>
      <w:r w:rsidR="00656BFD">
        <w:rPr>
          <w:rFonts w:ascii="Arial" w:hAnsi="Arial" w:cs="Arial"/>
          <w:sz w:val="18"/>
          <w:szCs w:val="18"/>
        </w:rPr>
        <w:tab/>
      </w:r>
      <w:r w:rsidR="00656BFD">
        <w:rPr>
          <w:rFonts w:ascii="Arial" w:hAnsi="Arial" w:cs="Arial"/>
          <w:sz w:val="18"/>
          <w:szCs w:val="18"/>
        </w:rPr>
        <w:tab/>
      </w:r>
      <w:r w:rsidR="00F93074" w:rsidRPr="00CD1900">
        <w:rPr>
          <w:rFonts w:ascii="Arial" w:hAnsi="Arial" w:cs="Arial"/>
          <w:sz w:val="20"/>
          <w:szCs w:val="20"/>
        </w:rPr>
        <w:t xml:space="preserve">Imagem </w:t>
      </w:r>
      <w:r w:rsidR="007E7755">
        <w:rPr>
          <w:rFonts w:ascii="Arial" w:hAnsi="Arial" w:cs="Arial"/>
          <w:sz w:val="20"/>
          <w:szCs w:val="20"/>
        </w:rPr>
        <w:t>5</w:t>
      </w:r>
      <w:r w:rsidRPr="00CD1900">
        <w:rPr>
          <w:rFonts w:ascii="Arial" w:hAnsi="Arial" w:cs="Arial"/>
          <w:sz w:val="20"/>
          <w:szCs w:val="20"/>
        </w:rPr>
        <w:t xml:space="preserve"> - Caracterização por sexo </w:t>
      </w:r>
    </w:p>
    <w:p w:rsidR="006055F8" w:rsidRDefault="006055F8" w:rsidP="0014395D">
      <w:pPr>
        <w:autoSpaceDE w:val="0"/>
        <w:autoSpaceDN w:val="0"/>
        <w:adjustRightInd w:val="0"/>
        <w:spacing w:line="360" w:lineRule="auto"/>
        <w:ind w:firstLine="709"/>
        <w:jc w:val="both"/>
        <w:rPr>
          <w:rFonts w:ascii="Arial" w:hAnsi="Arial" w:cs="Arial"/>
          <w:color w:val="FF0000"/>
          <w:sz w:val="22"/>
          <w:szCs w:val="22"/>
        </w:rPr>
      </w:pPr>
    </w:p>
    <w:p w:rsidR="00BC5802" w:rsidRPr="007E7755" w:rsidRDefault="00BC5802" w:rsidP="003966E5">
      <w:pPr>
        <w:autoSpaceDE w:val="0"/>
        <w:autoSpaceDN w:val="0"/>
        <w:adjustRightInd w:val="0"/>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 xml:space="preserve">Nota-se </w:t>
      </w:r>
      <w:r w:rsidR="002F5BE7" w:rsidRPr="007E7755">
        <w:rPr>
          <w:rFonts w:ascii="Arial" w:hAnsi="Arial" w:cs="Arial"/>
          <w:color w:val="000000" w:themeColor="text1"/>
          <w:sz w:val="22"/>
          <w:szCs w:val="22"/>
        </w:rPr>
        <w:t>um claro</w:t>
      </w:r>
      <w:r w:rsidR="00DA584A" w:rsidRPr="007E7755">
        <w:rPr>
          <w:rFonts w:ascii="Arial" w:hAnsi="Arial" w:cs="Arial"/>
          <w:color w:val="000000" w:themeColor="text1"/>
          <w:sz w:val="22"/>
          <w:szCs w:val="22"/>
        </w:rPr>
        <w:t xml:space="preserve"> predomínio</w:t>
      </w:r>
      <w:r w:rsidRPr="007E7755">
        <w:rPr>
          <w:rFonts w:ascii="Arial" w:hAnsi="Arial" w:cs="Arial"/>
          <w:color w:val="000000" w:themeColor="text1"/>
          <w:sz w:val="22"/>
          <w:szCs w:val="22"/>
        </w:rPr>
        <w:t xml:space="preserve"> do sexo feminino </w:t>
      </w:r>
      <w:r w:rsidR="002F5BE7" w:rsidRPr="007E7755">
        <w:rPr>
          <w:rFonts w:ascii="Arial" w:hAnsi="Arial" w:cs="Arial"/>
          <w:color w:val="000000" w:themeColor="text1"/>
          <w:sz w:val="22"/>
          <w:szCs w:val="22"/>
        </w:rPr>
        <w:t>no pessoal docente</w:t>
      </w:r>
      <w:r w:rsidRPr="007E7755">
        <w:rPr>
          <w:rFonts w:ascii="Arial" w:hAnsi="Arial" w:cs="Arial"/>
          <w:color w:val="000000" w:themeColor="text1"/>
          <w:sz w:val="22"/>
          <w:szCs w:val="22"/>
        </w:rPr>
        <w:t>.</w:t>
      </w:r>
    </w:p>
    <w:p w:rsidR="00BC5802" w:rsidRDefault="00E471EC" w:rsidP="00BC5802">
      <w:pPr>
        <w:autoSpaceDE w:val="0"/>
        <w:autoSpaceDN w:val="0"/>
        <w:adjustRightInd w:val="0"/>
        <w:spacing w:line="360" w:lineRule="auto"/>
        <w:jc w:val="both"/>
        <w:rPr>
          <w:rFonts w:ascii="Arial" w:hAnsi="Arial" w:cs="Arial"/>
          <w:sz w:val="22"/>
          <w:szCs w:val="22"/>
        </w:rPr>
      </w:pPr>
      <w:r w:rsidRPr="00E471EC">
        <w:rPr>
          <w:noProof/>
        </w:rPr>
        <w:pict>
          <v:shape id="Text Box 44" o:spid="_x0000_s1027" type="#_x0000_t202" style="position:absolute;left:0;text-align:left;margin-left:193.2pt;margin-top:2.7pt;width:258pt;height:2in;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USFSQIAAJEEAAAOAAAAZHJzL2Uyb0RvYy54bWysVNtu2zAMfR+wfxD0vjhJ0zQ16hRduwwD&#10;ugvQ7gNkWbaFSaImKbGzrx8lJWm6vQ3zgyBedEgekr65HbUiO+G8BFPR2WRKiTAcGmm6in5/3rxb&#10;UeIDMw1TYERF98LT2/XbNzeDLcUcelCNcARBjC8HW9E+BFsWhee90MxPwAqDxhacZgFF1xWNYwOi&#10;a1XMp9NlMYBrrAMuvEftQzbSdcJvW8HD17b1IhBVUcwtpNOls45nsb5hZeeY7SU/pMH+IQvNpMGg&#10;J6gHFhjZOvkXlJbcgYc2TDjoAtpWcpFqwGpm0z+qeeqZFakWJMfbE03+/8HyL7tvjsimohdXlBim&#10;sUfPYgzkPYxksYj8DNaX6PZk0TGMqMc+p1q9fQT+wxMD9z0znbhzDoZesAbzm8WXxdnTjOMjSD18&#10;hgbjsG2ABDS2TkfykA6C6Nin/ak3MReOyov51XI5RRNH22w1X61QiDFYeXxunQ8fBWgSLxV12PwE&#10;z3aPPmTXo0uM5kHJZiOVSoLr6nvlyI7hoGzSd0B/5aYMGSp6fTm/zAy8gogzK04gdZdZUluN5Wbg&#10;2TR+EZiVqMfRzPpjJWnsI0Sq61VkLQMuipK6olj5CSXS/cE0CTEwqfIdSVHmwH+kPJMfxnpMrU7N&#10;ib2podljQxzkvcA9xksP7hclA+5ERf3PLXOCEvXJYFOvZ4tFXKIkLC6v5ii4c0t9bmGGI1RFAyX5&#10;eh/y4m2tk12PkTJBBu5wEFqZWvSS1SF9nPtExmFH42Kdy8nr5U+y/g0AAP//AwBQSwMEFAAGAAgA&#10;AAAhAGeXxmzfAAAACQEAAA8AAABkcnMvZG93bnJldi54bWxMj0FPg0AQhe8m/ofNmHizixRJQYbG&#10;aOzNmKJpe1zYEYjsLmG3LfrrHU96mpm8lzffK9azGcSJJt87i3C7iECQbZzubYvw/vZ8swLhg7Ja&#10;Dc4Swhd5WJeXF4XKtTvbLZ2q0AoOsT5XCF0IYy6lbzoyyi/cSJa1DzcZFficWqkndeZwM8g4ilJp&#10;VG/5Q6dGeuyo+ayOBsE3Ubp7TardvpYb+s60fjpsXhCvr+aHexCB5vBnhl98RoeSmWp3tNqLAWG5&#10;ShO2ItzxYD2LYl5qhDhbJiDLQv5vUP4AAAD//wMAUEsBAi0AFAAGAAgAAAAhALaDOJL+AAAA4QEA&#10;ABMAAAAAAAAAAAAAAAAAAAAAAFtDb250ZW50X1R5cGVzXS54bWxQSwECLQAUAAYACAAAACEAOP0h&#10;/9YAAACUAQAACwAAAAAAAAAAAAAAAAAvAQAAX3JlbHMvLnJlbHNQSwECLQAUAAYACAAAACEA7ulE&#10;hUkCAACRBAAADgAAAAAAAAAAAAAAAAAuAgAAZHJzL2Uyb0RvYy54bWxQSwECLQAUAAYACAAAACEA&#10;Z5fGbN8AAAAJAQAADwAAAAAAAAAAAAAAAACjBAAAZHJzL2Rvd25yZXYueG1sUEsFBgAAAAAEAAQA&#10;8wAAAK8FAAAAAA==&#10;" strokecolor="white [3212]">
            <v:textbox>
              <w:txbxContent>
                <w:p w:rsidR="00D66B94" w:rsidRDefault="00D66B94">
                  <w:r w:rsidRPr="002F5BE7">
                    <w:rPr>
                      <w:noProof/>
                    </w:rPr>
                    <w:drawing>
                      <wp:inline distT="0" distB="0" distL="0" distR="0">
                        <wp:extent cx="2857500" cy="1676400"/>
                        <wp:effectExtent l="0" t="0" r="0" b="0"/>
                        <wp:docPr id="4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shape>
        </w:pict>
      </w:r>
    </w:p>
    <w:p w:rsidR="004825DA" w:rsidRPr="007E7755" w:rsidRDefault="00A6151A" w:rsidP="004825DA">
      <w:pPr>
        <w:autoSpaceDE w:val="0"/>
        <w:autoSpaceDN w:val="0"/>
        <w:adjustRightInd w:val="0"/>
        <w:rPr>
          <w:rFonts w:ascii="Arial" w:hAnsi="Arial" w:cs="Arial"/>
          <w:color w:val="000000" w:themeColor="text1"/>
          <w:sz w:val="20"/>
          <w:szCs w:val="20"/>
        </w:rPr>
      </w:pPr>
      <w:r w:rsidRPr="002F5BE7">
        <w:rPr>
          <w:rFonts w:ascii="Arial" w:hAnsi="Arial" w:cs="Arial"/>
          <w:color w:val="FF0000"/>
          <w:sz w:val="20"/>
          <w:szCs w:val="20"/>
        </w:rPr>
        <w:t xml:space="preserve">     </w:t>
      </w:r>
      <w:r w:rsidR="0065522E">
        <w:rPr>
          <w:rFonts w:ascii="Arial" w:hAnsi="Arial" w:cs="Arial"/>
          <w:color w:val="000000" w:themeColor="text1"/>
          <w:sz w:val="20"/>
          <w:szCs w:val="20"/>
        </w:rPr>
        <w:t>Tabela</w:t>
      </w:r>
      <w:r w:rsidRPr="007E7755">
        <w:rPr>
          <w:rFonts w:ascii="Arial" w:hAnsi="Arial" w:cs="Arial"/>
          <w:color w:val="000000" w:themeColor="text1"/>
          <w:sz w:val="20"/>
          <w:szCs w:val="20"/>
        </w:rPr>
        <w:t xml:space="preserve"> </w:t>
      </w:r>
      <w:r w:rsidR="00146632">
        <w:rPr>
          <w:rFonts w:ascii="Arial" w:hAnsi="Arial" w:cs="Arial"/>
          <w:color w:val="000000" w:themeColor="text1"/>
          <w:sz w:val="20"/>
          <w:szCs w:val="20"/>
        </w:rPr>
        <w:t>16</w:t>
      </w:r>
      <w:r w:rsidR="00BC5802" w:rsidRPr="007E7755">
        <w:rPr>
          <w:rFonts w:ascii="Arial" w:hAnsi="Arial" w:cs="Arial"/>
          <w:color w:val="000000" w:themeColor="text1"/>
          <w:sz w:val="20"/>
          <w:szCs w:val="20"/>
        </w:rPr>
        <w:t xml:space="preserve"> - Caracterização do corpo</w:t>
      </w:r>
    </w:p>
    <w:p w:rsidR="00BC5802" w:rsidRPr="007E7755" w:rsidRDefault="004825DA" w:rsidP="004825DA">
      <w:pPr>
        <w:autoSpaceDE w:val="0"/>
        <w:autoSpaceDN w:val="0"/>
        <w:adjustRightInd w:val="0"/>
        <w:rPr>
          <w:rFonts w:ascii="Arial" w:hAnsi="Arial" w:cs="Arial"/>
          <w:color w:val="000000" w:themeColor="text1"/>
          <w:sz w:val="20"/>
          <w:szCs w:val="20"/>
        </w:rPr>
      </w:pPr>
      <w:r w:rsidRPr="007E7755">
        <w:rPr>
          <w:rFonts w:ascii="Arial" w:hAnsi="Arial" w:cs="Arial"/>
          <w:color w:val="000000" w:themeColor="text1"/>
          <w:sz w:val="20"/>
          <w:szCs w:val="20"/>
        </w:rPr>
        <w:t xml:space="preserve">       </w:t>
      </w:r>
      <w:r w:rsidR="00BC5802" w:rsidRPr="007E7755">
        <w:rPr>
          <w:rFonts w:ascii="Arial" w:hAnsi="Arial" w:cs="Arial"/>
          <w:color w:val="000000" w:themeColor="text1"/>
          <w:sz w:val="20"/>
          <w:szCs w:val="20"/>
        </w:rPr>
        <w:t>docente, por habilitação académica</w:t>
      </w:r>
    </w:p>
    <w:tbl>
      <w:tblPr>
        <w:tblW w:w="2726" w:type="dxa"/>
        <w:tblInd w:w="7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1500"/>
        <w:gridCol w:w="660"/>
        <w:gridCol w:w="566"/>
      </w:tblGrid>
      <w:tr w:rsidR="00BC5802" w:rsidRPr="007E7755">
        <w:trPr>
          <w:trHeight w:val="255"/>
        </w:trPr>
        <w:tc>
          <w:tcPr>
            <w:tcW w:w="1500" w:type="dxa"/>
            <w:vMerge w:val="restart"/>
            <w:tcBorders>
              <w:top w:val="single" w:sz="4" w:space="0" w:color="auto"/>
              <w:bottom w:val="single" w:sz="6" w:space="0" w:color="auto"/>
            </w:tcBorders>
            <w:shd w:val="clear" w:color="auto" w:fill="00CCFF"/>
            <w:noWrap/>
            <w:vAlign w:val="center"/>
          </w:tcPr>
          <w:p w:rsidR="00BC5802" w:rsidRPr="007E7755" w:rsidRDefault="00BC5802"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Habilitação</w:t>
            </w:r>
          </w:p>
        </w:tc>
        <w:tc>
          <w:tcPr>
            <w:tcW w:w="1226" w:type="dxa"/>
            <w:gridSpan w:val="2"/>
            <w:tcBorders>
              <w:top w:val="single" w:sz="4" w:space="0" w:color="auto"/>
              <w:bottom w:val="single" w:sz="6" w:space="0" w:color="auto"/>
            </w:tcBorders>
            <w:shd w:val="clear" w:color="auto" w:fill="00CCFF"/>
            <w:noWrap/>
            <w:vAlign w:val="center"/>
          </w:tcPr>
          <w:p w:rsidR="00BC5802" w:rsidRPr="007E7755" w:rsidRDefault="00BC5802"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Docentes</w:t>
            </w:r>
          </w:p>
        </w:tc>
      </w:tr>
      <w:tr w:rsidR="00BC5802" w:rsidRPr="007E7755">
        <w:trPr>
          <w:trHeight w:val="255"/>
        </w:trPr>
        <w:tc>
          <w:tcPr>
            <w:tcW w:w="1500" w:type="dxa"/>
            <w:vMerge/>
            <w:tcBorders>
              <w:top w:val="single" w:sz="6" w:space="0" w:color="auto"/>
              <w:right w:val="single" w:sz="4" w:space="0" w:color="auto"/>
            </w:tcBorders>
            <w:shd w:val="clear" w:color="auto" w:fill="auto"/>
            <w:noWrap/>
            <w:vAlign w:val="center"/>
          </w:tcPr>
          <w:p w:rsidR="00BC5802" w:rsidRPr="007E7755" w:rsidRDefault="00BC5802" w:rsidP="007C7293">
            <w:pPr>
              <w:jc w:val="center"/>
              <w:rPr>
                <w:rFonts w:ascii="Arial Narrow" w:hAnsi="Arial Narrow" w:cs="Arial"/>
                <w:color w:val="000000" w:themeColor="text1"/>
                <w:sz w:val="20"/>
                <w:szCs w:val="20"/>
              </w:rPr>
            </w:pPr>
          </w:p>
        </w:tc>
        <w:tc>
          <w:tcPr>
            <w:tcW w:w="660" w:type="dxa"/>
            <w:tcBorders>
              <w:top w:val="single" w:sz="6" w:space="0" w:color="auto"/>
              <w:left w:val="single" w:sz="4" w:space="0" w:color="auto"/>
              <w:bottom w:val="single" w:sz="4" w:space="0" w:color="auto"/>
            </w:tcBorders>
            <w:shd w:val="clear" w:color="auto" w:fill="C0C0C0"/>
            <w:noWrap/>
            <w:vAlign w:val="center"/>
          </w:tcPr>
          <w:p w:rsidR="00BC5802" w:rsidRPr="007E7755" w:rsidRDefault="00BC5802"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Nº</w:t>
            </w:r>
          </w:p>
        </w:tc>
        <w:tc>
          <w:tcPr>
            <w:tcW w:w="566" w:type="dxa"/>
            <w:tcBorders>
              <w:top w:val="single" w:sz="6" w:space="0" w:color="auto"/>
              <w:bottom w:val="single" w:sz="4" w:space="0" w:color="auto"/>
            </w:tcBorders>
            <w:shd w:val="clear" w:color="auto" w:fill="C0C0C0"/>
            <w:noWrap/>
            <w:vAlign w:val="center"/>
          </w:tcPr>
          <w:p w:rsidR="00BC5802" w:rsidRPr="007E7755" w:rsidRDefault="00BC5802"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w:t>
            </w:r>
          </w:p>
        </w:tc>
      </w:tr>
      <w:tr w:rsidR="00BC5802" w:rsidRPr="007E7755">
        <w:trPr>
          <w:trHeight w:val="255"/>
        </w:trPr>
        <w:tc>
          <w:tcPr>
            <w:tcW w:w="1500" w:type="dxa"/>
            <w:shd w:val="clear" w:color="auto" w:fill="auto"/>
            <w:noWrap/>
            <w:vAlign w:val="center"/>
          </w:tcPr>
          <w:p w:rsidR="00BC5802" w:rsidRPr="007E7755" w:rsidRDefault="00BC5802"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Bacharelato</w:t>
            </w:r>
          </w:p>
        </w:tc>
        <w:tc>
          <w:tcPr>
            <w:tcW w:w="660" w:type="dxa"/>
            <w:tcBorders>
              <w:top w:val="single" w:sz="4" w:space="0" w:color="auto"/>
            </w:tcBorders>
            <w:shd w:val="clear" w:color="auto" w:fill="auto"/>
            <w:noWrap/>
            <w:vAlign w:val="center"/>
          </w:tcPr>
          <w:p w:rsidR="00BC5802" w:rsidRPr="007E7755" w:rsidRDefault="00656BFD"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5</w:t>
            </w:r>
          </w:p>
        </w:tc>
        <w:tc>
          <w:tcPr>
            <w:tcW w:w="566" w:type="dxa"/>
            <w:tcBorders>
              <w:top w:val="single" w:sz="4" w:space="0" w:color="auto"/>
            </w:tcBorders>
            <w:shd w:val="clear" w:color="auto" w:fill="auto"/>
            <w:noWrap/>
            <w:vAlign w:val="center"/>
          </w:tcPr>
          <w:p w:rsidR="00BC5802" w:rsidRPr="007E7755" w:rsidRDefault="00656BFD"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2,9</w:t>
            </w:r>
          </w:p>
        </w:tc>
      </w:tr>
      <w:tr w:rsidR="00BC5802" w:rsidRPr="007E7755">
        <w:trPr>
          <w:trHeight w:val="255"/>
        </w:trPr>
        <w:tc>
          <w:tcPr>
            <w:tcW w:w="1500" w:type="dxa"/>
            <w:shd w:val="clear" w:color="auto" w:fill="auto"/>
            <w:noWrap/>
            <w:vAlign w:val="center"/>
          </w:tcPr>
          <w:p w:rsidR="00BC5802" w:rsidRPr="007E7755" w:rsidRDefault="00BC5802"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Licenciatura</w:t>
            </w:r>
          </w:p>
        </w:tc>
        <w:tc>
          <w:tcPr>
            <w:tcW w:w="660" w:type="dxa"/>
            <w:shd w:val="clear" w:color="auto" w:fill="auto"/>
            <w:noWrap/>
            <w:vAlign w:val="center"/>
          </w:tcPr>
          <w:p w:rsidR="00BC5802" w:rsidRPr="007E7755" w:rsidRDefault="00656BFD"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143</w:t>
            </w:r>
          </w:p>
        </w:tc>
        <w:tc>
          <w:tcPr>
            <w:tcW w:w="566" w:type="dxa"/>
            <w:shd w:val="clear" w:color="auto" w:fill="auto"/>
            <w:noWrap/>
            <w:vAlign w:val="center"/>
          </w:tcPr>
          <w:p w:rsidR="00BC5802" w:rsidRPr="007E7755" w:rsidRDefault="00BC5802" w:rsidP="00656BFD">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82</w:t>
            </w:r>
            <w:r w:rsidR="00656BFD" w:rsidRPr="007E7755">
              <w:rPr>
                <w:rFonts w:ascii="Arial Narrow" w:hAnsi="Arial Narrow" w:cs="Arial"/>
                <w:color w:val="000000" w:themeColor="text1"/>
                <w:sz w:val="20"/>
                <w:szCs w:val="20"/>
              </w:rPr>
              <w:t>,2</w:t>
            </w:r>
          </w:p>
        </w:tc>
      </w:tr>
      <w:tr w:rsidR="00BC5802" w:rsidRPr="007E7755">
        <w:trPr>
          <w:trHeight w:val="255"/>
        </w:trPr>
        <w:tc>
          <w:tcPr>
            <w:tcW w:w="1500" w:type="dxa"/>
            <w:shd w:val="clear" w:color="auto" w:fill="auto"/>
            <w:noWrap/>
            <w:vAlign w:val="center"/>
          </w:tcPr>
          <w:p w:rsidR="00BC5802" w:rsidRPr="007E7755" w:rsidRDefault="00BC5802"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Mestrado</w:t>
            </w:r>
          </w:p>
        </w:tc>
        <w:tc>
          <w:tcPr>
            <w:tcW w:w="660" w:type="dxa"/>
            <w:shd w:val="clear" w:color="auto" w:fill="auto"/>
            <w:noWrap/>
            <w:vAlign w:val="center"/>
          </w:tcPr>
          <w:p w:rsidR="00BC5802" w:rsidRPr="007E7755" w:rsidRDefault="00656BFD"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20</w:t>
            </w:r>
          </w:p>
        </w:tc>
        <w:tc>
          <w:tcPr>
            <w:tcW w:w="566" w:type="dxa"/>
            <w:shd w:val="clear" w:color="auto" w:fill="auto"/>
            <w:noWrap/>
            <w:vAlign w:val="center"/>
          </w:tcPr>
          <w:p w:rsidR="00BC5802" w:rsidRPr="007E7755" w:rsidRDefault="00656BFD"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11,5</w:t>
            </w:r>
          </w:p>
        </w:tc>
      </w:tr>
      <w:tr w:rsidR="00BC5802" w:rsidRPr="007E7755">
        <w:trPr>
          <w:trHeight w:val="255"/>
        </w:trPr>
        <w:tc>
          <w:tcPr>
            <w:tcW w:w="1500" w:type="dxa"/>
            <w:tcBorders>
              <w:bottom w:val="single" w:sz="6" w:space="0" w:color="auto"/>
            </w:tcBorders>
            <w:shd w:val="clear" w:color="auto" w:fill="auto"/>
            <w:noWrap/>
            <w:vAlign w:val="center"/>
          </w:tcPr>
          <w:p w:rsidR="00BC5802" w:rsidRPr="007E7755" w:rsidRDefault="00BC5802"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Doutoramento</w:t>
            </w:r>
          </w:p>
        </w:tc>
        <w:tc>
          <w:tcPr>
            <w:tcW w:w="660" w:type="dxa"/>
            <w:tcBorders>
              <w:bottom w:val="single" w:sz="6" w:space="0" w:color="auto"/>
            </w:tcBorders>
            <w:shd w:val="clear" w:color="auto" w:fill="auto"/>
            <w:noWrap/>
            <w:vAlign w:val="center"/>
          </w:tcPr>
          <w:p w:rsidR="00BC5802" w:rsidRPr="007E7755" w:rsidRDefault="00656BFD"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6</w:t>
            </w:r>
          </w:p>
        </w:tc>
        <w:tc>
          <w:tcPr>
            <w:tcW w:w="566" w:type="dxa"/>
            <w:tcBorders>
              <w:bottom w:val="single" w:sz="6" w:space="0" w:color="auto"/>
            </w:tcBorders>
            <w:shd w:val="clear" w:color="auto" w:fill="auto"/>
            <w:noWrap/>
            <w:vAlign w:val="center"/>
          </w:tcPr>
          <w:p w:rsidR="00BC5802" w:rsidRPr="007E7755" w:rsidRDefault="00656BFD"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3,4</w:t>
            </w:r>
          </w:p>
        </w:tc>
      </w:tr>
      <w:tr w:rsidR="00BC5802" w:rsidRPr="007E7755">
        <w:trPr>
          <w:trHeight w:val="255"/>
        </w:trPr>
        <w:tc>
          <w:tcPr>
            <w:tcW w:w="1500" w:type="dxa"/>
            <w:tcBorders>
              <w:top w:val="single" w:sz="6" w:space="0" w:color="auto"/>
              <w:bottom w:val="single" w:sz="4" w:space="0" w:color="auto"/>
            </w:tcBorders>
            <w:shd w:val="clear" w:color="auto" w:fill="C0C0C0"/>
            <w:noWrap/>
            <w:vAlign w:val="center"/>
          </w:tcPr>
          <w:p w:rsidR="00BC5802" w:rsidRPr="007E7755" w:rsidRDefault="00BC5802"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Total</w:t>
            </w:r>
          </w:p>
        </w:tc>
        <w:tc>
          <w:tcPr>
            <w:tcW w:w="660" w:type="dxa"/>
            <w:tcBorders>
              <w:top w:val="single" w:sz="6" w:space="0" w:color="auto"/>
              <w:bottom w:val="single" w:sz="4" w:space="0" w:color="auto"/>
            </w:tcBorders>
            <w:shd w:val="clear" w:color="auto" w:fill="C0C0C0"/>
            <w:noWrap/>
            <w:vAlign w:val="center"/>
          </w:tcPr>
          <w:p w:rsidR="00BC5802" w:rsidRPr="007E7755" w:rsidRDefault="00656BFD"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174</w:t>
            </w:r>
          </w:p>
        </w:tc>
        <w:tc>
          <w:tcPr>
            <w:tcW w:w="566" w:type="dxa"/>
            <w:tcBorders>
              <w:top w:val="single" w:sz="6" w:space="0" w:color="auto"/>
              <w:bottom w:val="single" w:sz="4" w:space="0" w:color="auto"/>
            </w:tcBorders>
            <w:shd w:val="clear" w:color="auto" w:fill="C0C0C0"/>
            <w:noWrap/>
            <w:vAlign w:val="center"/>
          </w:tcPr>
          <w:p w:rsidR="00BC5802" w:rsidRPr="007E7755" w:rsidRDefault="00BC5802" w:rsidP="007C7293">
            <w:pPr>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100</w:t>
            </w:r>
          </w:p>
        </w:tc>
      </w:tr>
    </w:tbl>
    <w:p w:rsidR="001B79C5" w:rsidRPr="007E7755" w:rsidRDefault="00702C67" w:rsidP="0014395D">
      <w:pPr>
        <w:autoSpaceDE w:val="0"/>
        <w:autoSpaceDN w:val="0"/>
        <w:adjustRightInd w:val="0"/>
        <w:spacing w:line="360" w:lineRule="auto"/>
        <w:ind w:firstLine="709"/>
        <w:jc w:val="both"/>
        <w:rPr>
          <w:rFonts w:ascii="Arial" w:hAnsi="Arial" w:cs="Arial"/>
          <w:color w:val="000000" w:themeColor="text1"/>
          <w:sz w:val="16"/>
          <w:szCs w:val="16"/>
        </w:rPr>
      </w:pPr>
      <w:r w:rsidRPr="007E7755">
        <w:rPr>
          <w:rFonts w:ascii="Arial" w:hAnsi="Arial" w:cs="Arial"/>
          <w:color w:val="000000" w:themeColor="text1"/>
          <w:sz w:val="16"/>
          <w:szCs w:val="16"/>
        </w:rPr>
        <w:t xml:space="preserve">               </w:t>
      </w:r>
      <w:r w:rsidR="00656BFD" w:rsidRPr="007E7755">
        <w:rPr>
          <w:rFonts w:ascii="Arial" w:hAnsi="Arial" w:cs="Arial"/>
          <w:color w:val="000000" w:themeColor="text1"/>
          <w:sz w:val="16"/>
          <w:szCs w:val="16"/>
        </w:rPr>
        <w:t>Fonte: AES (2014</w:t>
      </w:r>
      <w:r w:rsidRPr="007E7755">
        <w:rPr>
          <w:rFonts w:ascii="Arial" w:hAnsi="Arial" w:cs="Arial"/>
          <w:color w:val="000000" w:themeColor="text1"/>
          <w:sz w:val="16"/>
          <w:szCs w:val="16"/>
        </w:rPr>
        <w:t>)</w:t>
      </w:r>
    </w:p>
    <w:p w:rsidR="00BC5802" w:rsidRPr="007E7755" w:rsidRDefault="00702C67" w:rsidP="00BC5802">
      <w:pPr>
        <w:autoSpaceDE w:val="0"/>
        <w:autoSpaceDN w:val="0"/>
        <w:adjustRightInd w:val="0"/>
        <w:spacing w:line="360" w:lineRule="auto"/>
        <w:jc w:val="both"/>
        <w:rPr>
          <w:rFonts w:ascii="Arial" w:hAnsi="Arial" w:cs="Arial"/>
          <w:color w:val="000000" w:themeColor="text1"/>
          <w:sz w:val="20"/>
          <w:szCs w:val="20"/>
        </w:rPr>
      </w:pPr>
      <w:r w:rsidRPr="007E7755">
        <w:rPr>
          <w:rFonts w:ascii="Arial" w:hAnsi="Arial" w:cs="Arial"/>
          <w:color w:val="000000" w:themeColor="text1"/>
          <w:sz w:val="22"/>
          <w:szCs w:val="22"/>
        </w:rPr>
        <w:tab/>
      </w:r>
      <w:r w:rsidRPr="007E7755">
        <w:rPr>
          <w:rFonts w:ascii="Arial" w:hAnsi="Arial" w:cs="Arial"/>
          <w:color w:val="000000" w:themeColor="text1"/>
          <w:sz w:val="22"/>
          <w:szCs w:val="22"/>
        </w:rPr>
        <w:tab/>
      </w:r>
      <w:r w:rsidRPr="007E7755">
        <w:rPr>
          <w:rFonts w:ascii="Arial" w:hAnsi="Arial" w:cs="Arial"/>
          <w:color w:val="000000" w:themeColor="text1"/>
          <w:sz w:val="22"/>
          <w:szCs w:val="22"/>
        </w:rPr>
        <w:tab/>
      </w:r>
      <w:r w:rsidRPr="007E7755">
        <w:rPr>
          <w:rFonts w:ascii="Arial" w:hAnsi="Arial" w:cs="Arial"/>
          <w:color w:val="000000" w:themeColor="text1"/>
          <w:sz w:val="22"/>
          <w:szCs w:val="22"/>
        </w:rPr>
        <w:tab/>
      </w:r>
      <w:r w:rsidRPr="007E7755">
        <w:rPr>
          <w:rFonts w:ascii="Arial" w:hAnsi="Arial" w:cs="Arial"/>
          <w:color w:val="000000" w:themeColor="text1"/>
          <w:sz w:val="22"/>
          <w:szCs w:val="22"/>
        </w:rPr>
        <w:tab/>
      </w:r>
      <w:r w:rsidRPr="007E7755">
        <w:rPr>
          <w:rFonts w:ascii="Arial" w:hAnsi="Arial" w:cs="Arial"/>
          <w:color w:val="000000" w:themeColor="text1"/>
          <w:sz w:val="22"/>
          <w:szCs w:val="22"/>
        </w:rPr>
        <w:tab/>
      </w:r>
      <w:r w:rsidR="00CD1900" w:rsidRPr="007E7755">
        <w:rPr>
          <w:rFonts w:ascii="Arial" w:hAnsi="Arial" w:cs="Arial"/>
          <w:color w:val="000000" w:themeColor="text1"/>
          <w:sz w:val="22"/>
          <w:szCs w:val="22"/>
        </w:rPr>
        <w:t xml:space="preserve">   </w:t>
      </w:r>
      <w:r w:rsidR="007E7755" w:rsidRPr="007E7755">
        <w:rPr>
          <w:rFonts w:ascii="Arial" w:hAnsi="Arial" w:cs="Arial"/>
          <w:color w:val="000000" w:themeColor="text1"/>
          <w:sz w:val="20"/>
          <w:szCs w:val="20"/>
        </w:rPr>
        <w:t>Imagem 6</w:t>
      </w:r>
      <w:r w:rsidR="00563D98">
        <w:rPr>
          <w:rFonts w:ascii="Arial" w:hAnsi="Arial" w:cs="Arial"/>
          <w:color w:val="000000" w:themeColor="text1"/>
          <w:sz w:val="20"/>
          <w:szCs w:val="20"/>
        </w:rPr>
        <w:t xml:space="preserve"> – Caracterização por h</w:t>
      </w:r>
      <w:r w:rsidR="00CD1900" w:rsidRPr="007E7755">
        <w:rPr>
          <w:rFonts w:ascii="Arial" w:hAnsi="Arial" w:cs="Arial"/>
          <w:color w:val="000000" w:themeColor="text1"/>
          <w:sz w:val="20"/>
          <w:szCs w:val="20"/>
        </w:rPr>
        <w:t>abilitação</w:t>
      </w:r>
    </w:p>
    <w:p w:rsidR="00BC5802" w:rsidRPr="007E7755" w:rsidRDefault="00BC5802" w:rsidP="00BC5802">
      <w:pPr>
        <w:autoSpaceDE w:val="0"/>
        <w:autoSpaceDN w:val="0"/>
        <w:adjustRightInd w:val="0"/>
        <w:spacing w:line="360" w:lineRule="auto"/>
        <w:jc w:val="both"/>
        <w:rPr>
          <w:rFonts w:ascii="Arial" w:hAnsi="Arial" w:cs="Arial"/>
          <w:color w:val="000000" w:themeColor="text1"/>
          <w:sz w:val="12"/>
          <w:szCs w:val="12"/>
        </w:rPr>
      </w:pPr>
    </w:p>
    <w:p w:rsidR="00044A7B" w:rsidRPr="007E7755" w:rsidRDefault="00BC5802" w:rsidP="003966E5">
      <w:pPr>
        <w:autoSpaceDE w:val="0"/>
        <w:autoSpaceDN w:val="0"/>
        <w:adjustRightInd w:val="0"/>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 xml:space="preserve">Existe </w:t>
      </w:r>
      <w:r w:rsidR="00F326C6" w:rsidRPr="007E7755">
        <w:rPr>
          <w:rFonts w:ascii="Arial" w:hAnsi="Arial" w:cs="Arial"/>
          <w:color w:val="000000" w:themeColor="text1"/>
          <w:sz w:val="22"/>
          <w:szCs w:val="22"/>
        </w:rPr>
        <w:t>predominância</w:t>
      </w:r>
      <w:r w:rsidRPr="007E7755">
        <w:rPr>
          <w:rFonts w:ascii="Arial" w:hAnsi="Arial" w:cs="Arial"/>
          <w:color w:val="000000" w:themeColor="text1"/>
          <w:sz w:val="22"/>
          <w:szCs w:val="22"/>
        </w:rPr>
        <w:t xml:space="preserve"> da licenciatura como grau académico caracterizador dos educadores e professores do Agrupamento de Escolas de Soure. Referência, ainda,</w:t>
      </w:r>
      <w:r w:rsidRPr="00921EA8">
        <w:rPr>
          <w:rFonts w:ascii="Arial" w:hAnsi="Arial" w:cs="Arial"/>
          <w:color w:val="FF0000"/>
          <w:sz w:val="22"/>
          <w:szCs w:val="22"/>
        </w:rPr>
        <w:t xml:space="preserve"> </w:t>
      </w:r>
      <w:r w:rsidRPr="007E7755">
        <w:rPr>
          <w:rFonts w:ascii="Arial" w:hAnsi="Arial" w:cs="Arial"/>
          <w:color w:val="000000" w:themeColor="text1"/>
          <w:sz w:val="22"/>
          <w:szCs w:val="22"/>
        </w:rPr>
        <w:lastRenderedPageBreak/>
        <w:t>para o progressivo aumento do número de docentes com estudos pós-graduados (mestrado e doutoramento) e diminuição do número dos habilitados com o grau de bacharel.</w:t>
      </w:r>
    </w:p>
    <w:p w:rsidR="0014395D" w:rsidRPr="007441C4" w:rsidRDefault="00E471EC" w:rsidP="007441C4">
      <w:pPr>
        <w:autoSpaceDE w:val="0"/>
        <w:autoSpaceDN w:val="0"/>
        <w:adjustRightInd w:val="0"/>
        <w:spacing w:line="360" w:lineRule="auto"/>
        <w:ind w:firstLine="709"/>
        <w:jc w:val="both"/>
        <w:rPr>
          <w:rFonts w:ascii="Arial" w:hAnsi="Arial" w:cs="Arial"/>
          <w:color w:val="FF0000"/>
          <w:sz w:val="22"/>
          <w:szCs w:val="22"/>
        </w:rPr>
      </w:pPr>
      <w:r w:rsidRPr="00E471EC">
        <w:rPr>
          <w:noProof/>
        </w:rPr>
        <w:pict>
          <v:shape id="Text Box 45" o:spid="_x0000_s1028" type="#_x0000_t202" style="position:absolute;left:0;text-align:left;margin-left:-10.35pt;margin-top:1.95pt;width:216.8pt;height:134.65pt;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E1TAIAAJEEAAAOAAAAZHJzL2Uyb0RvYy54bWysVNtu2zAMfR+wfxD0vjpJc2mNOkXXLsOA&#10;7gK0+wBZlm1hkqhJSuzs60dJSZZ2b8P8IIikdHR4SPrmdtSK7ITzEkxFpxcTSoTh0EjTVfT78+bd&#10;FSU+MNMwBUZUdC88vV2/fXMz2FLMoAfVCEcQxPhysBXtQ7BlUXjeC838BVhhMNiC0yyg6bqicWxA&#10;dK2K2WSyLAZwjXXAhffofchBuk74bSt4+Nq2XgSiKorcQlpdWuu4FusbVnaO2V7yAw32Dyw0kwYf&#10;PUE9sMDI1sm/oLTkDjy04YKDLqBtJRcpB8xmOnmVzVPPrEi5oDjenmTy/w+Wf9l9c0Q2Fb1cUmKY&#10;xho9izGQ9zCS+SLqM1hf4rEniwfDiH6sc8rV20fgPzwxcN8z04k752DoBWuQ3zTeLM6uZhwfQerh&#10;MzT4DtsGSEBj63QUD+UgiI512p9qE7lwdM5Wi8vLJYY4xqar6WSySOwKVh6vW+fDRwGaxE1FHRY/&#10;wbPdow+RDiuPR+JrHpRsNlKpZLiuvleO7Bg2yiZ9KYNXx5QhQ0WvF7NFVuAFROxZcQKpu6yS2mpM&#10;NwMja/xy06EfWzP7kwvppbaPEInsC4JaBhwUJXVFr85QotwfTJPaODCp8h6hlDnoHyXP4oexHlOp&#10;Z8ey1tDssSAO8lzgHOOmB/eLkgFnoqL+55Y5QYn6ZLCo19P5PA5RMuaL1QwNdx6pzyPMcISqaKAk&#10;b+9DHrytdbLr8aUskIE7bIRWphLFjsmsDvSx75MYhxmNg3Vup1N//iTr3wAAAP//AwBQSwMEFAAG&#10;AAgAAAAhAFDiUTngAAAACQEAAA8AAABkcnMvZG93bnJldi54bWxMj81OwzAQhO9IvIO1SNxau2nV&#10;nxCnQiB6Q6gBtRydeEki4nUUu23g6VlOcJvVjGa+zbaj68QZh9B60jCbKhBIlbct1RreXp8maxAh&#10;GrKm84QavjDANr++ykxq/YX2eC5iLbiEQmo0NDH2qZShatCZMPU9EnsffnAm8jnU0g7mwuWuk4lS&#10;S+lMS7zQmB4fGqw+i5PTECq1PLwsisOxlDv83lj7+L571vr2Zry/AxFxjH9h+MVndMiZqfQnskF0&#10;GiaJWnFUw3wDgv3FLGFRakhW8wRknsn/H+Q/AAAA//8DAFBLAQItABQABgAIAAAAIQC2gziS/gAA&#10;AOEBAAATAAAAAAAAAAAAAAAAAAAAAABbQ29udGVudF9UeXBlc10ueG1sUEsBAi0AFAAGAAgAAAAh&#10;ADj9If/WAAAAlAEAAAsAAAAAAAAAAAAAAAAALwEAAF9yZWxzLy5yZWxzUEsBAi0AFAAGAAgAAAAh&#10;AE4yITVMAgAAkQQAAA4AAAAAAAAAAAAAAAAALgIAAGRycy9lMm9Eb2MueG1sUEsBAi0AFAAGAAgA&#10;AAAhAFDiUTngAAAACQEAAA8AAAAAAAAAAAAAAAAApgQAAGRycy9kb3ducmV2LnhtbFBLBQYAAAAA&#10;BAAEAPMAAACzBQAAAAA=&#10;" strokecolor="white [3212]">
            <v:textbox>
              <w:txbxContent>
                <w:p w:rsidR="00D66B94" w:rsidRPr="007441C4" w:rsidRDefault="00D66B94" w:rsidP="007441C4">
                  <w:r>
                    <w:rPr>
                      <w:noProof/>
                    </w:rPr>
                    <w:drawing>
                      <wp:inline distT="0" distB="0" distL="0" distR="0">
                        <wp:extent cx="2537926" cy="1530220"/>
                        <wp:effectExtent l="0" t="0" r="0" b="0"/>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v:shape>
        </w:pict>
      </w:r>
    </w:p>
    <w:p w:rsidR="00BC5802" w:rsidRDefault="0065522E" w:rsidP="00CD1900">
      <w:pPr>
        <w:autoSpaceDE w:val="0"/>
        <w:autoSpaceDN w:val="0"/>
        <w:adjustRightInd w:val="0"/>
        <w:ind w:left="4254"/>
        <w:rPr>
          <w:rFonts w:ascii="Arial" w:hAnsi="Arial" w:cs="Arial"/>
          <w:sz w:val="20"/>
          <w:szCs w:val="20"/>
        </w:rPr>
      </w:pPr>
      <w:r>
        <w:rPr>
          <w:rFonts w:ascii="Arial" w:hAnsi="Arial" w:cs="Arial"/>
          <w:sz w:val="20"/>
          <w:szCs w:val="20"/>
        </w:rPr>
        <w:t>Tabela</w:t>
      </w:r>
      <w:r w:rsidR="00CD1900">
        <w:rPr>
          <w:rFonts w:ascii="Arial" w:hAnsi="Arial" w:cs="Arial"/>
          <w:sz w:val="20"/>
          <w:szCs w:val="20"/>
        </w:rPr>
        <w:t xml:space="preserve"> </w:t>
      </w:r>
      <w:r w:rsidR="00146632">
        <w:rPr>
          <w:rFonts w:ascii="Arial" w:hAnsi="Arial" w:cs="Arial"/>
          <w:sz w:val="20"/>
          <w:szCs w:val="20"/>
        </w:rPr>
        <w:t>17</w:t>
      </w:r>
      <w:r w:rsidR="00BC5802" w:rsidRPr="00E66134">
        <w:rPr>
          <w:rFonts w:ascii="Arial" w:hAnsi="Arial" w:cs="Arial"/>
          <w:sz w:val="20"/>
          <w:szCs w:val="20"/>
        </w:rPr>
        <w:t xml:space="preserve"> - Caracterização do corpo docente,</w:t>
      </w:r>
    </w:p>
    <w:p w:rsidR="00BC5802" w:rsidRDefault="00BC5802" w:rsidP="00CD1900">
      <w:pPr>
        <w:autoSpaceDE w:val="0"/>
        <w:autoSpaceDN w:val="0"/>
        <w:adjustRightInd w:val="0"/>
        <w:ind w:left="4963"/>
        <w:rPr>
          <w:rFonts w:ascii="Arial" w:hAnsi="Arial" w:cs="Arial"/>
          <w:sz w:val="22"/>
          <w:szCs w:val="22"/>
        </w:rPr>
      </w:pPr>
      <w:r>
        <w:rPr>
          <w:rFonts w:ascii="Arial" w:hAnsi="Arial" w:cs="Arial"/>
          <w:sz w:val="20"/>
          <w:szCs w:val="20"/>
        </w:rPr>
        <w:t xml:space="preserve">       </w:t>
      </w:r>
      <w:r w:rsidRPr="00E66134">
        <w:rPr>
          <w:rFonts w:ascii="Arial" w:hAnsi="Arial" w:cs="Arial"/>
          <w:sz w:val="20"/>
          <w:szCs w:val="20"/>
        </w:rPr>
        <w:t xml:space="preserve">por </w:t>
      </w:r>
      <w:r>
        <w:rPr>
          <w:rFonts w:ascii="Arial" w:hAnsi="Arial" w:cs="Arial"/>
          <w:sz w:val="20"/>
          <w:szCs w:val="20"/>
        </w:rPr>
        <w:t>situação profissional</w:t>
      </w:r>
    </w:p>
    <w:tbl>
      <w:tblPr>
        <w:tblW w:w="4045" w:type="dxa"/>
        <w:tblInd w:w="44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1371"/>
        <w:gridCol w:w="585"/>
        <w:gridCol w:w="663"/>
        <w:gridCol w:w="730"/>
        <w:gridCol w:w="696"/>
      </w:tblGrid>
      <w:tr w:rsidR="00BC5802">
        <w:trPr>
          <w:trHeight w:val="255"/>
        </w:trPr>
        <w:tc>
          <w:tcPr>
            <w:tcW w:w="1371" w:type="dxa"/>
            <w:tcBorders>
              <w:top w:val="single" w:sz="4" w:space="0" w:color="auto"/>
              <w:bottom w:val="single" w:sz="6" w:space="0" w:color="auto"/>
            </w:tcBorders>
            <w:shd w:val="clear" w:color="auto" w:fill="00CCFF"/>
            <w:noWrap/>
            <w:vAlign w:val="bottom"/>
          </w:tcPr>
          <w:p w:rsidR="00BC5802" w:rsidRPr="005C565F" w:rsidRDefault="00BC5802" w:rsidP="005C565F">
            <w:pPr>
              <w:jc w:val="center"/>
              <w:rPr>
                <w:rFonts w:ascii="Arial Narrow" w:hAnsi="Arial Narrow" w:cs="Arial"/>
                <w:sz w:val="20"/>
                <w:szCs w:val="20"/>
              </w:rPr>
            </w:pPr>
            <w:r w:rsidRPr="005C565F">
              <w:rPr>
                <w:rFonts w:ascii="Arial Narrow" w:hAnsi="Arial Narrow" w:cs="Arial"/>
                <w:sz w:val="20"/>
                <w:szCs w:val="20"/>
              </w:rPr>
              <w:t>Ciclo \ Situação</w:t>
            </w:r>
          </w:p>
        </w:tc>
        <w:tc>
          <w:tcPr>
            <w:tcW w:w="585" w:type="dxa"/>
            <w:tcBorders>
              <w:top w:val="single" w:sz="4" w:space="0" w:color="auto"/>
              <w:bottom w:val="single" w:sz="6" w:space="0" w:color="auto"/>
            </w:tcBorders>
            <w:shd w:val="clear" w:color="auto" w:fill="00CCFF"/>
            <w:noWrap/>
            <w:vAlign w:val="bottom"/>
          </w:tcPr>
          <w:p w:rsidR="00BC5802" w:rsidRPr="005C565F" w:rsidRDefault="00BC5802" w:rsidP="007C7293">
            <w:pPr>
              <w:jc w:val="center"/>
              <w:rPr>
                <w:rFonts w:ascii="Arial Narrow" w:hAnsi="Arial Narrow" w:cs="Arial"/>
                <w:sz w:val="20"/>
                <w:szCs w:val="20"/>
              </w:rPr>
            </w:pPr>
            <w:r w:rsidRPr="005C565F">
              <w:rPr>
                <w:rFonts w:ascii="Arial Narrow" w:hAnsi="Arial Narrow" w:cs="Arial"/>
                <w:sz w:val="20"/>
                <w:szCs w:val="20"/>
              </w:rPr>
              <w:t>QE</w:t>
            </w:r>
          </w:p>
        </w:tc>
        <w:tc>
          <w:tcPr>
            <w:tcW w:w="663" w:type="dxa"/>
            <w:tcBorders>
              <w:top w:val="single" w:sz="4" w:space="0" w:color="auto"/>
              <w:bottom w:val="single" w:sz="6" w:space="0" w:color="auto"/>
            </w:tcBorders>
            <w:shd w:val="clear" w:color="auto" w:fill="00CCFF"/>
            <w:noWrap/>
            <w:vAlign w:val="bottom"/>
          </w:tcPr>
          <w:p w:rsidR="00BC5802" w:rsidRPr="005C565F" w:rsidRDefault="00BC5802" w:rsidP="007C7293">
            <w:pPr>
              <w:jc w:val="center"/>
              <w:rPr>
                <w:rFonts w:ascii="Arial Narrow" w:hAnsi="Arial Narrow" w:cs="Arial"/>
                <w:sz w:val="20"/>
                <w:szCs w:val="20"/>
              </w:rPr>
            </w:pPr>
            <w:r w:rsidRPr="005C565F">
              <w:rPr>
                <w:rFonts w:ascii="Arial Narrow" w:hAnsi="Arial Narrow" w:cs="Arial"/>
                <w:sz w:val="20"/>
                <w:szCs w:val="20"/>
              </w:rPr>
              <w:t>QZP</w:t>
            </w:r>
          </w:p>
        </w:tc>
        <w:tc>
          <w:tcPr>
            <w:tcW w:w="730" w:type="dxa"/>
            <w:tcBorders>
              <w:top w:val="single" w:sz="4" w:space="0" w:color="auto"/>
              <w:bottom w:val="single" w:sz="6" w:space="0" w:color="auto"/>
            </w:tcBorders>
            <w:shd w:val="clear" w:color="auto" w:fill="00CCFF"/>
            <w:noWrap/>
            <w:vAlign w:val="bottom"/>
          </w:tcPr>
          <w:p w:rsidR="00BC5802" w:rsidRPr="005C565F" w:rsidRDefault="00BC5802" w:rsidP="007C7293">
            <w:pPr>
              <w:jc w:val="center"/>
              <w:rPr>
                <w:rFonts w:ascii="Arial Narrow" w:hAnsi="Arial Narrow" w:cs="Arial"/>
                <w:sz w:val="20"/>
                <w:szCs w:val="20"/>
              </w:rPr>
            </w:pPr>
            <w:proofErr w:type="spellStart"/>
            <w:r w:rsidRPr="005C565F">
              <w:rPr>
                <w:rFonts w:ascii="Arial Narrow" w:hAnsi="Arial Narrow" w:cs="Arial"/>
                <w:sz w:val="20"/>
                <w:szCs w:val="20"/>
              </w:rPr>
              <w:t>Cont</w:t>
            </w:r>
            <w:proofErr w:type="spellEnd"/>
            <w:r w:rsidRPr="005C565F">
              <w:rPr>
                <w:rFonts w:ascii="Arial Narrow" w:hAnsi="Arial Narrow" w:cs="Arial"/>
                <w:sz w:val="20"/>
                <w:szCs w:val="20"/>
              </w:rPr>
              <w:t>.</w:t>
            </w:r>
          </w:p>
        </w:tc>
        <w:tc>
          <w:tcPr>
            <w:tcW w:w="696" w:type="dxa"/>
            <w:tcBorders>
              <w:top w:val="single" w:sz="4" w:space="0" w:color="auto"/>
              <w:bottom w:val="single" w:sz="6" w:space="0" w:color="auto"/>
            </w:tcBorders>
            <w:shd w:val="clear" w:color="auto" w:fill="00CCFF"/>
            <w:noWrap/>
            <w:vAlign w:val="bottom"/>
          </w:tcPr>
          <w:p w:rsidR="00BC5802" w:rsidRPr="005C565F" w:rsidRDefault="00BC5802" w:rsidP="007C7293">
            <w:pPr>
              <w:jc w:val="center"/>
              <w:rPr>
                <w:rFonts w:ascii="Arial Narrow" w:hAnsi="Arial Narrow" w:cs="Arial"/>
                <w:sz w:val="20"/>
                <w:szCs w:val="20"/>
              </w:rPr>
            </w:pPr>
            <w:r w:rsidRPr="005C565F">
              <w:rPr>
                <w:rFonts w:ascii="Arial Narrow" w:hAnsi="Arial Narrow" w:cs="Arial"/>
                <w:sz w:val="20"/>
                <w:szCs w:val="20"/>
              </w:rPr>
              <w:t>Total</w:t>
            </w:r>
          </w:p>
        </w:tc>
      </w:tr>
      <w:tr w:rsidR="00BC5802">
        <w:trPr>
          <w:trHeight w:val="255"/>
        </w:trPr>
        <w:tc>
          <w:tcPr>
            <w:tcW w:w="1371" w:type="dxa"/>
            <w:tcBorders>
              <w:top w:val="single" w:sz="6" w:space="0" w:color="auto"/>
            </w:tcBorders>
            <w:shd w:val="clear" w:color="auto" w:fill="auto"/>
            <w:noWrap/>
            <w:vAlign w:val="bottom"/>
          </w:tcPr>
          <w:p w:rsidR="00BC5802" w:rsidRPr="005C565F" w:rsidRDefault="00BC5802" w:rsidP="005C565F">
            <w:pPr>
              <w:jc w:val="center"/>
              <w:rPr>
                <w:rFonts w:ascii="Arial Narrow" w:hAnsi="Arial Narrow" w:cs="Arial"/>
                <w:sz w:val="20"/>
                <w:szCs w:val="20"/>
              </w:rPr>
            </w:pPr>
            <w:r w:rsidRPr="005C565F">
              <w:rPr>
                <w:rFonts w:ascii="Arial Narrow" w:hAnsi="Arial Narrow" w:cs="Arial"/>
                <w:sz w:val="20"/>
                <w:szCs w:val="20"/>
              </w:rPr>
              <w:t>Pré-Escolar</w:t>
            </w:r>
          </w:p>
        </w:tc>
        <w:tc>
          <w:tcPr>
            <w:tcW w:w="585" w:type="dxa"/>
            <w:tcBorders>
              <w:top w:val="single" w:sz="6" w:space="0" w:color="auto"/>
            </w:tcBorders>
            <w:shd w:val="clear" w:color="auto" w:fill="auto"/>
            <w:noWrap/>
            <w:vAlign w:val="bottom"/>
          </w:tcPr>
          <w:p w:rsidR="00BC5802" w:rsidRPr="005C565F" w:rsidRDefault="001B79C5" w:rsidP="005C565F">
            <w:pPr>
              <w:jc w:val="center"/>
              <w:rPr>
                <w:rFonts w:ascii="Arial Narrow" w:hAnsi="Arial Narrow" w:cs="Arial"/>
                <w:sz w:val="20"/>
                <w:szCs w:val="20"/>
              </w:rPr>
            </w:pPr>
            <w:r>
              <w:rPr>
                <w:rFonts w:ascii="Arial Narrow" w:hAnsi="Arial Narrow" w:cs="Arial"/>
                <w:sz w:val="20"/>
                <w:szCs w:val="20"/>
              </w:rPr>
              <w:t>17</w:t>
            </w:r>
          </w:p>
        </w:tc>
        <w:tc>
          <w:tcPr>
            <w:tcW w:w="663" w:type="dxa"/>
            <w:tcBorders>
              <w:top w:val="single" w:sz="6" w:space="0" w:color="auto"/>
            </w:tcBorders>
            <w:shd w:val="clear" w:color="auto" w:fill="auto"/>
            <w:noWrap/>
            <w:vAlign w:val="bottom"/>
          </w:tcPr>
          <w:p w:rsidR="00BC5802" w:rsidRPr="005C565F" w:rsidRDefault="001B79C5" w:rsidP="005C565F">
            <w:pPr>
              <w:jc w:val="center"/>
              <w:rPr>
                <w:rFonts w:ascii="Arial Narrow" w:hAnsi="Arial Narrow" w:cs="Arial"/>
                <w:sz w:val="20"/>
                <w:szCs w:val="20"/>
              </w:rPr>
            </w:pPr>
            <w:r>
              <w:rPr>
                <w:rFonts w:ascii="Arial Narrow" w:hAnsi="Arial Narrow" w:cs="Arial"/>
                <w:sz w:val="20"/>
                <w:szCs w:val="20"/>
              </w:rPr>
              <w:t>2</w:t>
            </w:r>
          </w:p>
        </w:tc>
        <w:tc>
          <w:tcPr>
            <w:tcW w:w="730" w:type="dxa"/>
            <w:tcBorders>
              <w:top w:val="single" w:sz="6" w:space="0" w:color="auto"/>
            </w:tcBorders>
            <w:shd w:val="clear" w:color="auto" w:fill="auto"/>
            <w:noWrap/>
            <w:vAlign w:val="bottom"/>
          </w:tcPr>
          <w:p w:rsidR="00BC5802" w:rsidRPr="005C565F" w:rsidRDefault="001B79C5" w:rsidP="005C565F">
            <w:pPr>
              <w:jc w:val="center"/>
              <w:rPr>
                <w:rFonts w:ascii="Arial Narrow" w:hAnsi="Arial Narrow" w:cs="Arial"/>
                <w:sz w:val="20"/>
                <w:szCs w:val="20"/>
              </w:rPr>
            </w:pPr>
            <w:r>
              <w:rPr>
                <w:rFonts w:ascii="Arial Narrow" w:hAnsi="Arial Narrow" w:cs="Arial"/>
                <w:sz w:val="20"/>
                <w:szCs w:val="20"/>
              </w:rPr>
              <w:t>-</w:t>
            </w:r>
          </w:p>
        </w:tc>
        <w:tc>
          <w:tcPr>
            <w:tcW w:w="696" w:type="dxa"/>
            <w:tcBorders>
              <w:top w:val="single" w:sz="6" w:space="0" w:color="auto"/>
            </w:tcBorders>
            <w:shd w:val="clear" w:color="auto" w:fill="auto"/>
            <w:noWrap/>
            <w:vAlign w:val="bottom"/>
          </w:tcPr>
          <w:p w:rsidR="00BC5802" w:rsidRPr="005C565F" w:rsidRDefault="001B79C5" w:rsidP="005C565F">
            <w:pPr>
              <w:jc w:val="center"/>
              <w:rPr>
                <w:rFonts w:ascii="Arial Narrow" w:hAnsi="Arial Narrow" w:cs="Arial"/>
                <w:sz w:val="20"/>
                <w:szCs w:val="20"/>
              </w:rPr>
            </w:pPr>
            <w:r>
              <w:rPr>
                <w:rFonts w:ascii="Arial Narrow" w:hAnsi="Arial Narrow" w:cs="Arial"/>
                <w:sz w:val="20"/>
                <w:szCs w:val="20"/>
              </w:rPr>
              <w:t>19</w:t>
            </w:r>
          </w:p>
        </w:tc>
      </w:tr>
      <w:tr w:rsidR="00BC5802">
        <w:trPr>
          <w:trHeight w:val="255"/>
        </w:trPr>
        <w:tc>
          <w:tcPr>
            <w:tcW w:w="1371" w:type="dxa"/>
            <w:shd w:val="clear" w:color="auto" w:fill="auto"/>
            <w:noWrap/>
            <w:vAlign w:val="bottom"/>
          </w:tcPr>
          <w:p w:rsidR="00BC5802" w:rsidRPr="005C565F" w:rsidRDefault="00BC5802" w:rsidP="005C565F">
            <w:pPr>
              <w:jc w:val="center"/>
              <w:rPr>
                <w:rFonts w:ascii="Arial Narrow" w:hAnsi="Arial Narrow" w:cs="Arial"/>
                <w:sz w:val="20"/>
                <w:szCs w:val="20"/>
              </w:rPr>
            </w:pPr>
            <w:r w:rsidRPr="005C565F">
              <w:rPr>
                <w:rFonts w:ascii="Arial Narrow" w:hAnsi="Arial Narrow" w:cs="Arial"/>
                <w:sz w:val="20"/>
                <w:szCs w:val="20"/>
              </w:rPr>
              <w:t>1º Ciclo</w:t>
            </w:r>
          </w:p>
        </w:tc>
        <w:tc>
          <w:tcPr>
            <w:tcW w:w="585" w:type="dxa"/>
            <w:shd w:val="clear" w:color="auto" w:fill="auto"/>
            <w:noWrap/>
            <w:vAlign w:val="bottom"/>
          </w:tcPr>
          <w:p w:rsidR="00BC5802" w:rsidRPr="005C565F" w:rsidRDefault="001B79C5" w:rsidP="005C565F">
            <w:pPr>
              <w:jc w:val="center"/>
              <w:rPr>
                <w:rFonts w:ascii="Arial Narrow" w:hAnsi="Arial Narrow" w:cs="Arial"/>
                <w:sz w:val="20"/>
                <w:szCs w:val="20"/>
              </w:rPr>
            </w:pPr>
            <w:r>
              <w:rPr>
                <w:rFonts w:ascii="Arial Narrow" w:hAnsi="Arial Narrow" w:cs="Arial"/>
                <w:sz w:val="20"/>
                <w:szCs w:val="20"/>
              </w:rPr>
              <w:t>35</w:t>
            </w:r>
          </w:p>
        </w:tc>
        <w:tc>
          <w:tcPr>
            <w:tcW w:w="663" w:type="dxa"/>
            <w:shd w:val="clear" w:color="auto" w:fill="auto"/>
            <w:noWrap/>
            <w:vAlign w:val="bottom"/>
          </w:tcPr>
          <w:p w:rsidR="00BC5802" w:rsidRPr="005C565F" w:rsidRDefault="001B79C5" w:rsidP="005C565F">
            <w:pPr>
              <w:jc w:val="center"/>
              <w:rPr>
                <w:rFonts w:ascii="Arial Narrow" w:hAnsi="Arial Narrow" w:cs="Arial"/>
                <w:sz w:val="20"/>
                <w:szCs w:val="20"/>
              </w:rPr>
            </w:pPr>
            <w:r>
              <w:rPr>
                <w:rFonts w:ascii="Arial Narrow" w:hAnsi="Arial Narrow" w:cs="Arial"/>
                <w:sz w:val="20"/>
                <w:szCs w:val="20"/>
              </w:rPr>
              <w:t>8</w:t>
            </w:r>
          </w:p>
        </w:tc>
        <w:tc>
          <w:tcPr>
            <w:tcW w:w="730" w:type="dxa"/>
            <w:shd w:val="clear" w:color="auto" w:fill="auto"/>
            <w:noWrap/>
            <w:vAlign w:val="bottom"/>
          </w:tcPr>
          <w:p w:rsidR="00BC5802" w:rsidRPr="005C565F" w:rsidRDefault="001B79C5" w:rsidP="005C565F">
            <w:pPr>
              <w:jc w:val="center"/>
              <w:rPr>
                <w:rFonts w:ascii="Arial Narrow" w:hAnsi="Arial Narrow" w:cs="Arial"/>
                <w:sz w:val="20"/>
                <w:szCs w:val="20"/>
              </w:rPr>
            </w:pPr>
            <w:r>
              <w:rPr>
                <w:rFonts w:ascii="Arial Narrow" w:hAnsi="Arial Narrow" w:cs="Arial"/>
                <w:sz w:val="20"/>
                <w:szCs w:val="20"/>
              </w:rPr>
              <w:t>3</w:t>
            </w:r>
          </w:p>
        </w:tc>
        <w:tc>
          <w:tcPr>
            <w:tcW w:w="696" w:type="dxa"/>
            <w:shd w:val="clear" w:color="auto" w:fill="auto"/>
            <w:noWrap/>
            <w:vAlign w:val="bottom"/>
          </w:tcPr>
          <w:p w:rsidR="00BC5802" w:rsidRPr="005C565F" w:rsidRDefault="001B79C5" w:rsidP="005C565F">
            <w:pPr>
              <w:jc w:val="center"/>
              <w:rPr>
                <w:rFonts w:ascii="Arial Narrow" w:hAnsi="Arial Narrow" w:cs="Arial"/>
                <w:sz w:val="20"/>
                <w:szCs w:val="20"/>
              </w:rPr>
            </w:pPr>
            <w:r>
              <w:rPr>
                <w:rFonts w:ascii="Arial Narrow" w:hAnsi="Arial Narrow" w:cs="Arial"/>
                <w:sz w:val="20"/>
                <w:szCs w:val="20"/>
              </w:rPr>
              <w:t>46</w:t>
            </w:r>
          </w:p>
        </w:tc>
      </w:tr>
      <w:tr w:rsidR="00BC5802">
        <w:trPr>
          <w:trHeight w:val="255"/>
        </w:trPr>
        <w:tc>
          <w:tcPr>
            <w:tcW w:w="1371" w:type="dxa"/>
            <w:tcBorders>
              <w:bottom w:val="single" w:sz="6" w:space="0" w:color="auto"/>
            </w:tcBorders>
            <w:shd w:val="clear" w:color="auto" w:fill="auto"/>
            <w:noWrap/>
            <w:vAlign w:val="bottom"/>
          </w:tcPr>
          <w:p w:rsidR="00BC5802" w:rsidRPr="005C565F" w:rsidRDefault="00BC5802" w:rsidP="005C565F">
            <w:pPr>
              <w:jc w:val="center"/>
              <w:rPr>
                <w:rFonts w:ascii="Arial Narrow" w:hAnsi="Arial Narrow" w:cs="Arial"/>
                <w:sz w:val="20"/>
                <w:szCs w:val="20"/>
              </w:rPr>
            </w:pPr>
            <w:r w:rsidRPr="005C565F">
              <w:rPr>
                <w:rFonts w:ascii="Arial Narrow" w:hAnsi="Arial Narrow" w:cs="Arial"/>
                <w:sz w:val="20"/>
                <w:szCs w:val="20"/>
              </w:rPr>
              <w:t>2º/3º/</w:t>
            </w:r>
            <w:proofErr w:type="spellStart"/>
            <w:r w:rsidRPr="005C565F">
              <w:rPr>
                <w:rFonts w:ascii="Arial Narrow" w:hAnsi="Arial Narrow" w:cs="Arial"/>
                <w:sz w:val="20"/>
                <w:szCs w:val="20"/>
              </w:rPr>
              <w:t>Sec</w:t>
            </w:r>
            <w:proofErr w:type="spellEnd"/>
          </w:p>
        </w:tc>
        <w:tc>
          <w:tcPr>
            <w:tcW w:w="585" w:type="dxa"/>
            <w:tcBorders>
              <w:bottom w:val="single" w:sz="6" w:space="0" w:color="auto"/>
            </w:tcBorders>
            <w:shd w:val="clear" w:color="auto" w:fill="auto"/>
            <w:noWrap/>
            <w:vAlign w:val="bottom"/>
          </w:tcPr>
          <w:p w:rsidR="00BC5802" w:rsidRPr="005C565F" w:rsidRDefault="001B79C5" w:rsidP="005C565F">
            <w:pPr>
              <w:jc w:val="center"/>
              <w:rPr>
                <w:rFonts w:ascii="Arial Narrow" w:hAnsi="Arial Narrow" w:cs="Arial"/>
                <w:sz w:val="20"/>
                <w:szCs w:val="20"/>
              </w:rPr>
            </w:pPr>
            <w:r>
              <w:rPr>
                <w:rFonts w:ascii="Arial Narrow" w:hAnsi="Arial Narrow" w:cs="Arial"/>
                <w:sz w:val="20"/>
                <w:szCs w:val="20"/>
              </w:rPr>
              <w:t>101</w:t>
            </w:r>
          </w:p>
        </w:tc>
        <w:tc>
          <w:tcPr>
            <w:tcW w:w="663" w:type="dxa"/>
            <w:tcBorders>
              <w:bottom w:val="single" w:sz="6" w:space="0" w:color="auto"/>
            </w:tcBorders>
            <w:shd w:val="clear" w:color="auto" w:fill="auto"/>
            <w:noWrap/>
            <w:vAlign w:val="bottom"/>
          </w:tcPr>
          <w:p w:rsidR="00BC5802" w:rsidRPr="005C565F" w:rsidRDefault="001B79C5" w:rsidP="005C565F">
            <w:pPr>
              <w:jc w:val="center"/>
              <w:rPr>
                <w:rFonts w:ascii="Arial Narrow" w:hAnsi="Arial Narrow" w:cs="Arial"/>
                <w:sz w:val="20"/>
                <w:szCs w:val="20"/>
              </w:rPr>
            </w:pPr>
            <w:r>
              <w:rPr>
                <w:rFonts w:ascii="Arial Narrow" w:hAnsi="Arial Narrow" w:cs="Arial"/>
                <w:sz w:val="20"/>
                <w:szCs w:val="20"/>
              </w:rPr>
              <w:t>2</w:t>
            </w:r>
          </w:p>
        </w:tc>
        <w:tc>
          <w:tcPr>
            <w:tcW w:w="730" w:type="dxa"/>
            <w:tcBorders>
              <w:bottom w:val="single" w:sz="6" w:space="0" w:color="auto"/>
            </w:tcBorders>
            <w:shd w:val="clear" w:color="auto" w:fill="auto"/>
            <w:noWrap/>
            <w:vAlign w:val="bottom"/>
          </w:tcPr>
          <w:p w:rsidR="00BC5802" w:rsidRPr="005C565F" w:rsidRDefault="001B79C5" w:rsidP="005C565F">
            <w:pPr>
              <w:jc w:val="center"/>
              <w:rPr>
                <w:rFonts w:ascii="Arial Narrow" w:hAnsi="Arial Narrow" w:cs="Arial"/>
                <w:sz w:val="20"/>
                <w:szCs w:val="20"/>
              </w:rPr>
            </w:pPr>
            <w:r>
              <w:rPr>
                <w:rFonts w:ascii="Arial Narrow" w:hAnsi="Arial Narrow" w:cs="Arial"/>
                <w:sz w:val="20"/>
                <w:szCs w:val="20"/>
              </w:rPr>
              <w:t>6</w:t>
            </w:r>
          </w:p>
        </w:tc>
        <w:tc>
          <w:tcPr>
            <w:tcW w:w="696" w:type="dxa"/>
            <w:tcBorders>
              <w:bottom w:val="single" w:sz="6" w:space="0" w:color="auto"/>
            </w:tcBorders>
            <w:shd w:val="clear" w:color="auto" w:fill="auto"/>
            <w:noWrap/>
            <w:vAlign w:val="bottom"/>
          </w:tcPr>
          <w:p w:rsidR="00BC5802" w:rsidRPr="005C565F" w:rsidRDefault="00BC5802" w:rsidP="001B79C5">
            <w:pPr>
              <w:jc w:val="center"/>
              <w:rPr>
                <w:rFonts w:ascii="Arial Narrow" w:hAnsi="Arial Narrow" w:cs="Arial"/>
                <w:sz w:val="20"/>
                <w:szCs w:val="20"/>
              </w:rPr>
            </w:pPr>
            <w:r w:rsidRPr="005C565F">
              <w:rPr>
                <w:rFonts w:ascii="Arial Narrow" w:hAnsi="Arial Narrow" w:cs="Arial"/>
                <w:sz w:val="20"/>
                <w:szCs w:val="20"/>
              </w:rPr>
              <w:t>1</w:t>
            </w:r>
            <w:r w:rsidR="001B79C5">
              <w:rPr>
                <w:rFonts w:ascii="Arial Narrow" w:hAnsi="Arial Narrow" w:cs="Arial"/>
                <w:sz w:val="20"/>
                <w:szCs w:val="20"/>
              </w:rPr>
              <w:t>09</w:t>
            </w:r>
          </w:p>
        </w:tc>
      </w:tr>
      <w:tr w:rsidR="00BC5802">
        <w:trPr>
          <w:trHeight w:val="255"/>
        </w:trPr>
        <w:tc>
          <w:tcPr>
            <w:tcW w:w="1371" w:type="dxa"/>
            <w:tcBorders>
              <w:top w:val="single" w:sz="6" w:space="0" w:color="auto"/>
              <w:bottom w:val="single" w:sz="4" w:space="0" w:color="auto"/>
            </w:tcBorders>
            <w:shd w:val="clear" w:color="auto" w:fill="C0C0C0"/>
            <w:noWrap/>
            <w:vAlign w:val="bottom"/>
          </w:tcPr>
          <w:p w:rsidR="00BC5802" w:rsidRPr="005C565F" w:rsidRDefault="00BC5802" w:rsidP="005C565F">
            <w:pPr>
              <w:jc w:val="center"/>
              <w:rPr>
                <w:rFonts w:ascii="Arial Narrow" w:hAnsi="Arial Narrow" w:cs="Arial"/>
                <w:sz w:val="20"/>
                <w:szCs w:val="20"/>
              </w:rPr>
            </w:pPr>
            <w:r w:rsidRPr="005C565F">
              <w:rPr>
                <w:rFonts w:ascii="Arial Narrow" w:hAnsi="Arial Narrow" w:cs="Arial"/>
                <w:sz w:val="20"/>
                <w:szCs w:val="20"/>
              </w:rPr>
              <w:t>Total</w:t>
            </w:r>
          </w:p>
        </w:tc>
        <w:tc>
          <w:tcPr>
            <w:tcW w:w="585" w:type="dxa"/>
            <w:tcBorders>
              <w:top w:val="single" w:sz="6" w:space="0" w:color="auto"/>
              <w:bottom w:val="single" w:sz="4" w:space="0" w:color="auto"/>
            </w:tcBorders>
            <w:shd w:val="clear" w:color="auto" w:fill="C0C0C0"/>
            <w:noWrap/>
            <w:vAlign w:val="bottom"/>
          </w:tcPr>
          <w:p w:rsidR="00BC5802" w:rsidRPr="005C565F" w:rsidRDefault="001B79C5" w:rsidP="005C565F">
            <w:pPr>
              <w:jc w:val="center"/>
              <w:rPr>
                <w:rFonts w:ascii="Arial Narrow" w:hAnsi="Arial Narrow" w:cs="Arial"/>
                <w:sz w:val="20"/>
                <w:szCs w:val="20"/>
              </w:rPr>
            </w:pPr>
            <w:r>
              <w:rPr>
                <w:rFonts w:ascii="Arial Narrow" w:hAnsi="Arial Narrow" w:cs="Arial"/>
                <w:sz w:val="20"/>
                <w:szCs w:val="20"/>
              </w:rPr>
              <w:t>153</w:t>
            </w:r>
          </w:p>
        </w:tc>
        <w:tc>
          <w:tcPr>
            <w:tcW w:w="663" w:type="dxa"/>
            <w:tcBorders>
              <w:top w:val="single" w:sz="6" w:space="0" w:color="auto"/>
              <w:bottom w:val="single" w:sz="4" w:space="0" w:color="auto"/>
            </w:tcBorders>
            <w:shd w:val="clear" w:color="auto" w:fill="C0C0C0"/>
            <w:noWrap/>
            <w:vAlign w:val="bottom"/>
          </w:tcPr>
          <w:p w:rsidR="00BC5802" w:rsidRPr="005C565F" w:rsidRDefault="001B79C5" w:rsidP="005C565F">
            <w:pPr>
              <w:jc w:val="center"/>
              <w:rPr>
                <w:rFonts w:ascii="Arial Narrow" w:hAnsi="Arial Narrow" w:cs="Arial"/>
                <w:sz w:val="20"/>
                <w:szCs w:val="20"/>
              </w:rPr>
            </w:pPr>
            <w:r>
              <w:rPr>
                <w:rFonts w:ascii="Arial Narrow" w:hAnsi="Arial Narrow" w:cs="Arial"/>
                <w:sz w:val="20"/>
                <w:szCs w:val="20"/>
              </w:rPr>
              <w:t>12</w:t>
            </w:r>
          </w:p>
        </w:tc>
        <w:tc>
          <w:tcPr>
            <w:tcW w:w="730" w:type="dxa"/>
            <w:tcBorders>
              <w:top w:val="single" w:sz="6" w:space="0" w:color="auto"/>
              <w:bottom w:val="single" w:sz="4" w:space="0" w:color="auto"/>
            </w:tcBorders>
            <w:shd w:val="clear" w:color="auto" w:fill="C0C0C0"/>
            <w:noWrap/>
            <w:vAlign w:val="bottom"/>
          </w:tcPr>
          <w:p w:rsidR="00BC5802" w:rsidRPr="005C565F" w:rsidRDefault="001B79C5" w:rsidP="005C565F">
            <w:pPr>
              <w:jc w:val="center"/>
              <w:rPr>
                <w:rFonts w:ascii="Arial Narrow" w:hAnsi="Arial Narrow" w:cs="Arial"/>
                <w:sz w:val="20"/>
                <w:szCs w:val="20"/>
              </w:rPr>
            </w:pPr>
            <w:r>
              <w:rPr>
                <w:rFonts w:ascii="Arial Narrow" w:hAnsi="Arial Narrow" w:cs="Arial"/>
                <w:sz w:val="20"/>
                <w:szCs w:val="20"/>
              </w:rPr>
              <w:t>9</w:t>
            </w:r>
          </w:p>
        </w:tc>
        <w:tc>
          <w:tcPr>
            <w:tcW w:w="696" w:type="dxa"/>
            <w:tcBorders>
              <w:top w:val="single" w:sz="6" w:space="0" w:color="auto"/>
              <w:bottom w:val="single" w:sz="4" w:space="0" w:color="auto"/>
            </w:tcBorders>
            <w:shd w:val="clear" w:color="auto" w:fill="C0C0C0"/>
            <w:noWrap/>
            <w:vAlign w:val="bottom"/>
          </w:tcPr>
          <w:p w:rsidR="00BC5802" w:rsidRPr="005C565F" w:rsidRDefault="001B79C5" w:rsidP="005C565F">
            <w:pPr>
              <w:jc w:val="center"/>
              <w:rPr>
                <w:rFonts w:ascii="Arial Narrow" w:hAnsi="Arial Narrow" w:cs="Arial"/>
                <w:sz w:val="20"/>
                <w:szCs w:val="20"/>
              </w:rPr>
            </w:pPr>
            <w:r>
              <w:rPr>
                <w:rFonts w:ascii="Arial Narrow" w:hAnsi="Arial Narrow" w:cs="Arial"/>
                <w:sz w:val="20"/>
                <w:szCs w:val="20"/>
              </w:rPr>
              <w:t>174</w:t>
            </w:r>
          </w:p>
        </w:tc>
      </w:tr>
    </w:tbl>
    <w:p w:rsidR="007441C4" w:rsidRDefault="005E3832" w:rsidP="007441C4">
      <w:pPr>
        <w:autoSpaceDE w:val="0"/>
        <w:autoSpaceDN w:val="0"/>
        <w:adjustRightInd w:val="0"/>
        <w:spacing w:line="360" w:lineRule="auto"/>
        <w:ind w:left="4955" w:firstLine="709"/>
        <w:jc w:val="both"/>
        <w:rPr>
          <w:rFonts w:ascii="Arial" w:hAnsi="Arial" w:cs="Arial"/>
          <w:sz w:val="16"/>
          <w:szCs w:val="16"/>
        </w:rPr>
      </w:pPr>
      <w:r>
        <w:rPr>
          <w:rFonts w:ascii="Arial" w:hAnsi="Arial" w:cs="Arial"/>
          <w:sz w:val="16"/>
          <w:szCs w:val="16"/>
        </w:rPr>
        <w:t>Fonte: AES (2014</w:t>
      </w:r>
      <w:r w:rsidR="00044A7B" w:rsidRPr="00702C67">
        <w:rPr>
          <w:rFonts w:ascii="Arial" w:hAnsi="Arial" w:cs="Arial"/>
          <w:sz w:val="16"/>
          <w:szCs w:val="16"/>
        </w:rPr>
        <w:t>)</w:t>
      </w:r>
    </w:p>
    <w:p w:rsidR="0014395D" w:rsidRPr="0014395D" w:rsidRDefault="0014395D" w:rsidP="0014395D">
      <w:pPr>
        <w:autoSpaceDE w:val="0"/>
        <w:autoSpaceDN w:val="0"/>
        <w:adjustRightInd w:val="0"/>
        <w:spacing w:line="360" w:lineRule="auto"/>
        <w:jc w:val="both"/>
        <w:rPr>
          <w:rFonts w:ascii="Arial" w:hAnsi="Arial" w:cs="Arial"/>
          <w:sz w:val="12"/>
          <w:szCs w:val="12"/>
        </w:rPr>
      </w:pPr>
    </w:p>
    <w:p w:rsidR="0014395D" w:rsidRPr="0014395D" w:rsidRDefault="0014395D" w:rsidP="0014395D">
      <w:pPr>
        <w:autoSpaceDE w:val="0"/>
        <w:autoSpaceDN w:val="0"/>
        <w:adjustRightInd w:val="0"/>
        <w:spacing w:line="360" w:lineRule="auto"/>
        <w:jc w:val="both"/>
        <w:rPr>
          <w:rFonts w:ascii="Arial" w:hAnsi="Arial" w:cs="Arial"/>
          <w:sz w:val="4"/>
          <w:szCs w:val="4"/>
        </w:rPr>
      </w:pPr>
    </w:p>
    <w:p w:rsidR="0014395D" w:rsidRDefault="0014395D" w:rsidP="0014395D">
      <w:pPr>
        <w:autoSpaceDE w:val="0"/>
        <w:autoSpaceDN w:val="0"/>
        <w:adjustRightInd w:val="0"/>
        <w:jc w:val="both"/>
        <w:rPr>
          <w:rFonts w:ascii="Arial" w:hAnsi="Arial" w:cs="Arial"/>
          <w:sz w:val="20"/>
          <w:szCs w:val="20"/>
        </w:rPr>
      </w:pPr>
      <w:r>
        <w:rPr>
          <w:rFonts w:ascii="Arial" w:hAnsi="Arial" w:cs="Arial"/>
          <w:sz w:val="20"/>
          <w:szCs w:val="20"/>
        </w:rPr>
        <w:t xml:space="preserve">     </w:t>
      </w:r>
      <w:r w:rsidR="007E7755">
        <w:rPr>
          <w:rFonts w:ascii="Arial" w:hAnsi="Arial" w:cs="Arial"/>
          <w:sz w:val="20"/>
          <w:szCs w:val="20"/>
        </w:rPr>
        <w:t>Imagem 7</w:t>
      </w:r>
      <w:r>
        <w:rPr>
          <w:rFonts w:ascii="Arial" w:hAnsi="Arial" w:cs="Arial"/>
          <w:sz w:val="20"/>
          <w:szCs w:val="20"/>
        </w:rPr>
        <w:t xml:space="preserve"> – Caracterização </w:t>
      </w:r>
      <w:r w:rsidR="00563D98">
        <w:rPr>
          <w:rFonts w:ascii="Arial" w:hAnsi="Arial" w:cs="Arial"/>
          <w:sz w:val="20"/>
          <w:szCs w:val="20"/>
        </w:rPr>
        <w:t>por s</w:t>
      </w:r>
      <w:r w:rsidR="00BC5802" w:rsidRPr="002D679E">
        <w:rPr>
          <w:rFonts w:ascii="Arial" w:hAnsi="Arial" w:cs="Arial"/>
          <w:sz w:val="20"/>
          <w:szCs w:val="20"/>
        </w:rPr>
        <w:t>ituação</w:t>
      </w:r>
      <w:r w:rsidR="00220DF3">
        <w:rPr>
          <w:rFonts w:ascii="Arial" w:hAnsi="Arial" w:cs="Arial"/>
          <w:sz w:val="20"/>
          <w:szCs w:val="20"/>
        </w:rPr>
        <w:t xml:space="preserve"> </w:t>
      </w:r>
    </w:p>
    <w:p w:rsidR="00BC5802" w:rsidRPr="00235CC5" w:rsidRDefault="0014395D" w:rsidP="00235CC5">
      <w:pPr>
        <w:autoSpaceDE w:val="0"/>
        <w:autoSpaceDN w:val="0"/>
        <w:adjustRightInd w:val="0"/>
        <w:jc w:val="both"/>
        <w:rPr>
          <w:rFonts w:ascii="Arial" w:hAnsi="Arial" w:cs="Arial"/>
          <w:sz w:val="16"/>
          <w:szCs w:val="16"/>
        </w:rPr>
      </w:pPr>
      <w:r>
        <w:rPr>
          <w:rFonts w:ascii="Arial" w:hAnsi="Arial" w:cs="Arial"/>
          <w:sz w:val="20"/>
          <w:szCs w:val="20"/>
        </w:rPr>
        <w:t xml:space="preserve">                       </w:t>
      </w:r>
      <w:r w:rsidR="00563D98">
        <w:rPr>
          <w:rFonts w:ascii="Arial" w:hAnsi="Arial" w:cs="Arial"/>
          <w:sz w:val="20"/>
          <w:szCs w:val="20"/>
        </w:rPr>
        <w:t>p</w:t>
      </w:r>
      <w:r w:rsidR="00BC5802" w:rsidRPr="002D679E">
        <w:rPr>
          <w:rFonts w:ascii="Arial" w:hAnsi="Arial" w:cs="Arial"/>
          <w:sz w:val="20"/>
          <w:szCs w:val="20"/>
        </w:rPr>
        <w:t>rofissional</w:t>
      </w:r>
    </w:p>
    <w:p w:rsidR="006055F8" w:rsidRDefault="00BC5802" w:rsidP="00BC5802">
      <w:pPr>
        <w:autoSpaceDE w:val="0"/>
        <w:autoSpaceDN w:val="0"/>
        <w:adjustRightInd w:val="0"/>
        <w:spacing w:line="360" w:lineRule="auto"/>
        <w:jc w:val="both"/>
        <w:rPr>
          <w:rFonts w:ascii="Arial" w:hAnsi="Arial" w:cs="Arial"/>
          <w:sz w:val="20"/>
          <w:szCs w:val="20"/>
        </w:rPr>
      </w:pPr>
      <w:r>
        <w:rPr>
          <w:rFonts w:ascii="Arial" w:hAnsi="Arial" w:cs="Arial"/>
          <w:sz w:val="20"/>
          <w:szCs w:val="20"/>
        </w:rPr>
        <w:tab/>
      </w:r>
    </w:p>
    <w:p w:rsidR="00BC5802" w:rsidRPr="007E7755" w:rsidRDefault="00BC5802" w:rsidP="003966E5">
      <w:pPr>
        <w:autoSpaceDE w:val="0"/>
        <w:autoSpaceDN w:val="0"/>
        <w:adjustRightInd w:val="0"/>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 xml:space="preserve">Os dados permitem concluir que a grande maioria dos docentes ao serviço do Agrupamento </w:t>
      </w:r>
      <w:r w:rsidR="00FF211D">
        <w:rPr>
          <w:rFonts w:ascii="Arial" w:hAnsi="Arial" w:cs="Arial"/>
          <w:color w:val="000000" w:themeColor="text1"/>
          <w:sz w:val="22"/>
          <w:szCs w:val="22"/>
        </w:rPr>
        <w:t xml:space="preserve">de Escolas de Soure pertence a </w:t>
      </w:r>
      <w:r w:rsidR="00146632">
        <w:rPr>
          <w:rFonts w:ascii="Arial" w:hAnsi="Arial" w:cs="Arial"/>
          <w:color w:val="000000" w:themeColor="text1"/>
          <w:sz w:val="22"/>
          <w:szCs w:val="22"/>
        </w:rPr>
        <w:t>quadros</w:t>
      </w:r>
      <w:r w:rsidR="0014395D" w:rsidRPr="007E7755">
        <w:rPr>
          <w:rFonts w:ascii="Arial" w:hAnsi="Arial" w:cs="Arial"/>
          <w:color w:val="000000" w:themeColor="text1"/>
          <w:sz w:val="22"/>
          <w:szCs w:val="22"/>
        </w:rPr>
        <w:t xml:space="preserve"> (95%), </w:t>
      </w:r>
      <w:r w:rsidR="00FF211D">
        <w:rPr>
          <w:rFonts w:ascii="Arial" w:hAnsi="Arial" w:cs="Arial"/>
          <w:color w:val="000000" w:themeColor="text1"/>
          <w:sz w:val="22"/>
          <w:szCs w:val="22"/>
        </w:rPr>
        <w:t xml:space="preserve">sendo 88% do </w:t>
      </w:r>
      <w:r w:rsidR="00146632">
        <w:rPr>
          <w:rFonts w:ascii="Arial" w:hAnsi="Arial" w:cs="Arial"/>
          <w:color w:val="000000" w:themeColor="text1"/>
          <w:sz w:val="22"/>
          <w:szCs w:val="22"/>
        </w:rPr>
        <w:t xml:space="preserve">quadro </w:t>
      </w:r>
      <w:r w:rsidRPr="007E7755">
        <w:rPr>
          <w:rFonts w:ascii="Arial" w:hAnsi="Arial" w:cs="Arial"/>
          <w:color w:val="000000" w:themeColor="text1"/>
          <w:sz w:val="22"/>
          <w:szCs w:val="22"/>
        </w:rPr>
        <w:t xml:space="preserve">de </w:t>
      </w:r>
      <w:r w:rsidR="00563D98">
        <w:rPr>
          <w:rFonts w:ascii="Arial" w:hAnsi="Arial" w:cs="Arial"/>
          <w:color w:val="000000" w:themeColor="text1"/>
          <w:sz w:val="22"/>
          <w:szCs w:val="22"/>
        </w:rPr>
        <w:t>Agrupamento e</w:t>
      </w:r>
      <w:r w:rsidR="0014395D" w:rsidRPr="007E7755">
        <w:rPr>
          <w:rFonts w:ascii="Arial" w:hAnsi="Arial" w:cs="Arial"/>
          <w:color w:val="000000" w:themeColor="text1"/>
          <w:sz w:val="22"/>
          <w:szCs w:val="22"/>
        </w:rPr>
        <w:t xml:space="preserve"> re</w:t>
      </w:r>
      <w:r w:rsidR="0019584D" w:rsidRPr="007E7755">
        <w:rPr>
          <w:rFonts w:ascii="Arial" w:hAnsi="Arial" w:cs="Arial"/>
          <w:color w:val="000000" w:themeColor="text1"/>
          <w:sz w:val="22"/>
          <w:szCs w:val="22"/>
        </w:rPr>
        <w:t xml:space="preserve">sidual o número de professores </w:t>
      </w:r>
      <w:r w:rsidRPr="007E7755">
        <w:rPr>
          <w:rFonts w:ascii="Arial" w:hAnsi="Arial" w:cs="Arial"/>
          <w:color w:val="000000" w:themeColor="text1"/>
          <w:sz w:val="22"/>
          <w:szCs w:val="22"/>
        </w:rPr>
        <w:t xml:space="preserve">contratados além </w:t>
      </w:r>
      <w:r w:rsidR="00146632">
        <w:rPr>
          <w:rFonts w:ascii="Arial" w:hAnsi="Arial" w:cs="Arial"/>
          <w:color w:val="000000" w:themeColor="text1"/>
          <w:sz w:val="22"/>
          <w:szCs w:val="22"/>
        </w:rPr>
        <w:t>quadro</w:t>
      </w:r>
      <w:r w:rsidR="0014395D" w:rsidRPr="007E7755">
        <w:rPr>
          <w:rFonts w:ascii="Arial" w:hAnsi="Arial" w:cs="Arial"/>
          <w:color w:val="000000" w:themeColor="text1"/>
          <w:sz w:val="22"/>
          <w:szCs w:val="22"/>
        </w:rPr>
        <w:t xml:space="preserve"> (5%)</w:t>
      </w:r>
      <w:r w:rsidRPr="007E7755">
        <w:rPr>
          <w:rFonts w:ascii="Arial" w:hAnsi="Arial" w:cs="Arial"/>
          <w:color w:val="000000" w:themeColor="text1"/>
          <w:sz w:val="22"/>
          <w:szCs w:val="22"/>
        </w:rPr>
        <w:t xml:space="preserve">. </w:t>
      </w:r>
    </w:p>
    <w:p w:rsidR="005C565F" w:rsidRPr="00A1363B" w:rsidRDefault="005C565F" w:rsidP="00BC5802">
      <w:pPr>
        <w:autoSpaceDE w:val="0"/>
        <w:autoSpaceDN w:val="0"/>
        <w:adjustRightInd w:val="0"/>
        <w:spacing w:line="360" w:lineRule="auto"/>
        <w:jc w:val="both"/>
        <w:rPr>
          <w:rFonts w:ascii="Arial" w:hAnsi="Arial" w:cs="Arial"/>
          <w:sz w:val="16"/>
          <w:szCs w:val="16"/>
        </w:rPr>
      </w:pPr>
    </w:p>
    <w:p w:rsidR="00BC5802" w:rsidRPr="008B1500" w:rsidRDefault="00BC5802" w:rsidP="00BC5802">
      <w:pPr>
        <w:autoSpaceDE w:val="0"/>
        <w:autoSpaceDN w:val="0"/>
        <w:adjustRightInd w:val="0"/>
        <w:spacing w:line="360" w:lineRule="auto"/>
        <w:ind w:firstLine="709"/>
        <w:jc w:val="both"/>
        <w:rPr>
          <w:rFonts w:ascii="Arial" w:hAnsi="Arial" w:cs="Arial"/>
          <w:sz w:val="20"/>
          <w:szCs w:val="20"/>
        </w:rPr>
      </w:pPr>
      <w:r>
        <w:rPr>
          <w:rFonts w:ascii="Arial" w:hAnsi="Arial" w:cs="Arial"/>
          <w:sz w:val="22"/>
          <w:szCs w:val="22"/>
        </w:rPr>
        <w:tab/>
      </w:r>
      <w:r w:rsidR="0065522E">
        <w:rPr>
          <w:rFonts w:ascii="Arial" w:hAnsi="Arial" w:cs="Arial"/>
          <w:sz w:val="20"/>
          <w:szCs w:val="20"/>
        </w:rPr>
        <w:t>Tabela</w:t>
      </w:r>
      <w:r w:rsidR="00A6151A">
        <w:rPr>
          <w:rFonts w:ascii="Arial" w:hAnsi="Arial" w:cs="Arial"/>
          <w:sz w:val="20"/>
          <w:szCs w:val="20"/>
        </w:rPr>
        <w:t xml:space="preserve"> </w:t>
      </w:r>
      <w:r w:rsidR="00146632">
        <w:rPr>
          <w:rFonts w:ascii="Arial" w:hAnsi="Arial" w:cs="Arial"/>
          <w:sz w:val="20"/>
          <w:szCs w:val="20"/>
        </w:rPr>
        <w:t>18</w:t>
      </w:r>
      <w:r w:rsidRPr="008B1500">
        <w:rPr>
          <w:rFonts w:ascii="Arial" w:hAnsi="Arial" w:cs="Arial"/>
          <w:sz w:val="20"/>
          <w:szCs w:val="20"/>
        </w:rPr>
        <w:t xml:space="preserve"> - Caracterização do corpo docente, por tempo de serviço</w:t>
      </w:r>
    </w:p>
    <w:tbl>
      <w:tblPr>
        <w:tblW w:w="345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1500"/>
        <w:gridCol w:w="976"/>
        <w:gridCol w:w="976"/>
      </w:tblGrid>
      <w:tr w:rsidR="00235CC5" w:rsidTr="00235CC5">
        <w:trPr>
          <w:trHeight w:val="255"/>
          <w:jc w:val="center"/>
        </w:trPr>
        <w:tc>
          <w:tcPr>
            <w:tcW w:w="1500" w:type="dxa"/>
            <w:tcBorders>
              <w:top w:val="single" w:sz="4" w:space="0" w:color="auto"/>
              <w:bottom w:val="single" w:sz="6" w:space="0" w:color="auto"/>
            </w:tcBorders>
            <w:shd w:val="clear" w:color="auto" w:fill="00CCFF"/>
            <w:noWrap/>
            <w:vAlign w:val="center"/>
          </w:tcPr>
          <w:p w:rsidR="00235CC5" w:rsidRPr="005C565F" w:rsidRDefault="005E3832" w:rsidP="007C7293">
            <w:pPr>
              <w:jc w:val="center"/>
              <w:rPr>
                <w:rFonts w:ascii="Arial Narrow" w:hAnsi="Arial Narrow" w:cs="Arial"/>
                <w:sz w:val="20"/>
                <w:szCs w:val="20"/>
              </w:rPr>
            </w:pPr>
            <w:r>
              <w:rPr>
                <w:rFonts w:ascii="Arial Narrow" w:hAnsi="Arial Narrow" w:cs="Arial"/>
                <w:sz w:val="20"/>
                <w:szCs w:val="20"/>
              </w:rPr>
              <w:t xml:space="preserve">TS </w:t>
            </w:r>
          </w:p>
        </w:tc>
        <w:tc>
          <w:tcPr>
            <w:tcW w:w="976" w:type="dxa"/>
            <w:tcBorders>
              <w:top w:val="single" w:sz="4" w:space="0" w:color="auto"/>
              <w:bottom w:val="single" w:sz="6" w:space="0" w:color="auto"/>
            </w:tcBorders>
            <w:shd w:val="clear" w:color="auto" w:fill="00CCFF"/>
            <w:noWrap/>
            <w:vAlign w:val="center"/>
          </w:tcPr>
          <w:p w:rsidR="00235CC5" w:rsidRPr="005C565F" w:rsidRDefault="00235CC5" w:rsidP="007C7293">
            <w:pPr>
              <w:jc w:val="center"/>
              <w:rPr>
                <w:rFonts w:ascii="Arial Narrow" w:hAnsi="Arial Narrow" w:cs="Arial"/>
                <w:sz w:val="20"/>
                <w:szCs w:val="20"/>
              </w:rPr>
            </w:pPr>
            <w:r w:rsidRPr="005C565F">
              <w:rPr>
                <w:rFonts w:ascii="Arial Narrow" w:hAnsi="Arial Narrow" w:cs="Arial"/>
                <w:sz w:val="20"/>
                <w:szCs w:val="20"/>
              </w:rPr>
              <w:t>Total</w:t>
            </w:r>
          </w:p>
        </w:tc>
        <w:tc>
          <w:tcPr>
            <w:tcW w:w="976" w:type="dxa"/>
            <w:tcBorders>
              <w:top w:val="single" w:sz="4" w:space="0" w:color="auto"/>
              <w:bottom w:val="single" w:sz="6" w:space="0" w:color="auto"/>
            </w:tcBorders>
            <w:shd w:val="clear" w:color="auto" w:fill="00CCFF"/>
          </w:tcPr>
          <w:p w:rsidR="00235CC5" w:rsidRPr="005C565F" w:rsidRDefault="00235CC5" w:rsidP="007C7293">
            <w:pPr>
              <w:jc w:val="center"/>
              <w:rPr>
                <w:rFonts w:ascii="Arial Narrow" w:hAnsi="Arial Narrow" w:cs="Arial"/>
                <w:sz w:val="20"/>
                <w:szCs w:val="20"/>
              </w:rPr>
            </w:pPr>
            <w:r>
              <w:rPr>
                <w:rFonts w:ascii="Arial Narrow" w:hAnsi="Arial Narrow" w:cs="Arial"/>
                <w:sz w:val="20"/>
                <w:szCs w:val="20"/>
              </w:rPr>
              <w:t>%</w:t>
            </w:r>
          </w:p>
        </w:tc>
      </w:tr>
      <w:tr w:rsidR="00235CC5" w:rsidTr="00235CC5">
        <w:trPr>
          <w:trHeight w:val="255"/>
          <w:jc w:val="center"/>
        </w:trPr>
        <w:tc>
          <w:tcPr>
            <w:tcW w:w="1500" w:type="dxa"/>
            <w:tcBorders>
              <w:top w:val="single" w:sz="6" w:space="0" w:color="auto"/>
              <w:bottom w:val="single" w:sz="6" w:space="0" w:color="auto"/>
            </w:tcBorders>
            <w:shd w:val="clear" w:color="auto" w:fill="auto"/>
            <w:noWrap/>
            <w:vAlign w:val="center"/>
          </w:tcPr>
          <w:p w:rsidR="00235CC5" w:rsidRPr="005C565F" w:rsidRDefault="00235CC5" w:rsidP="007C7293">
            <w:pPr>
              <w:jc w:val="center"/>
              <w:rPr>
                <w:rFonts w:ascii="Arial Narrow" w:hAnsi="Arial Narrow"/>
                <w:sz w:val="20"/>
                <w:szCs w:val="20"/>
              </w:rPr>
            </w:pPr>
            <w:r w:rsidRPr="005C565F">
              <w:rPr>
                <w:rFonts w:ascii="Arial Narrow" w:hAnsi="Arial Narrow"/>
                <w:sz w:val="20"/>
                <w:szCs w:val="20"/>
              </w:rPr>
              <w:t xml:space="preserve">&lt; </w:t>
            </w:r>
            <w:r w:rsidRPr="005C565F">
              <w:rPr>
                <w:rFonts w:ascii="Arial Narrow" w:hAnsi="Arial Narrow" w:cs="Arial"/>
                <w:sz w:val="20"/>
                <w:szCs w:val="20"/>
              </w:rPr>
              <w:t>5 anos</w:t>
            </w:r>
          </w:p>
        </w:tc>
        <w:tc>
          <w:tcPr>
            <w:tcW w:w="976" w:type="dxa"/>
            <w:tcBorders>
              <w:top w:val="single" w:sz="6" w:space="0" w:color="auto"/>
              <w:bottom w:val="single" w:sz="6" w:space="0" w:color="auto"/>
            </w:tcBorders>
            <w:shd w:val="clear" w:color="auto" w:fill="auto"/>
            <w:noWrap/>
            <w:vAlign w:val="center"/>
          </w:tcPr>
          <w:p w:rsidR="00235CC5" w:rsidRPr="005C565F" w:rsidRDefault="00235CC5" w:rsidP="007C7293">
            <w:pPr>
              <w:jc w:val="center"/>
              <w:rPr>
                <w:rFonts w:ascii="Arial Narrow" w:hAnsi="Arial Narrow" w:cs="Arial"/>
                <w:sz w:val="20"/>
                <w:szCs w:val="20"/>
              </w:rPr>
            </w:pPr>
            <w:r>
              <w:rPr>
                <w:rFonts w:ascii="Arial Narrow" w:hAnsi="Arial Narrow" w:cs="Arial"/>
                <w:sz w:val="20"/>
                <w:szCs w:val="20"/>
              </w:rPr>
              <w:t>7</w:t>
            </w:r>
          </w:p>
        </w:tc>
        <w:tc>
          <w:tcPr>
            <w:tcW w:w="976" w:type="dxa"/>
            <w:tcBorders>
              <w:top w:val="single" w:sz="6" w:space="0" w:color="auto"/>
              <w:bottom w:val="single" w:sz="6" w:space="0" w:color="auto"/>
            </w:tcBorders>
          </w:tcPr>
          <w:p w:rsidR="00235CC5" w:rsidRDefault="00235CC5" w:rsidP="007C7293">
            <w:pPr>
              <w:jc w:val="center"/>
              <w:rPr>
                <w:rFonts w:ascii="Arial Narrow" w:hAnsi="Arial Narrow" w:cs="Arial"/>
                <w:sz w:val="20"/>
                <w:szCs w:val="20"/>
              </w:rPr>
            </w:pPr>
            <w:r>
              <w:rPr>
                <w:rFonts w:ascii="Arial Narrow" w:hAnsi="Arial Narrow" w:cs="Arial"/>
                <w:sz w:val="20"/>
                <w:szCs w:val="20"/>
              </w:rPr>
              <w:t>4,0</w:t>
            </w:r>
          </w:p>
        </w:tc>
      </w:tr>
      <w:tr w:rsidR="00235CC5" w:rsidTr="00235CC5">
        <w:trPr>
          <w:trHeight w:val="255"/>
          <w:jc w:val="center"/>
        </w:trPr>
        <w:tc>
          <w:tcPr>
            <w:tcW w:w="1500" w:type="dxa"/>
            <w:tcBorders>
              <w:top w:val="single" w:sz="6" w:space="0" w:color="auto"/>
              <w:bottom w:val="single" w:sz="6" w:space="0" w:color="auto"/>
            </w:tcBorders>
            <w:shd w:val="clear" w:color="auto" w:fill="99CCFF"/>
            <w:noWrap/>
            <w:vAlign w:val="center"/>
          </w:tcPr>
          <w:p w:rsidR="00235CC5" w:rsidRPr="005C565F" w:rsidRDefault="00235CC5" w:rsidP="007C7293">
            <w:pPr>
              <w:jc w:val="center"/>
              <w:rPr>
                <w:rFonts w:ascii="Arial Narrow" w:hAnsi="Arial Narrow" w:cs="Arial"/>
                <w:sz w:val="20"/>
                <w:szCs w:val="20"/>
              </w:rPr>
            </w:pPr>
            <w:r>
              <w:rPr>
                <w:rFonts w:ascii="Arial Narrow" w:hAnsi="Arial Narrow" w:cs="Arial"/>
                <w:sz w:val="20"/>
                <w:szCs w:val="20"/>
              </w:rPr>
              <w:t>5-9</w:t>
            </w:r>
            <w:r w:rsidRPr="005C565F">
              <w:rPr>
                <w:rFonts w:ascii="Arial Narrow" w:hAnsi="Arial Narrow" w:cs="Arial"/>
                <w:sz w:val="20"/>
                <w:szCs w:val="20"/>
              </w:rPr>
              <w:t xml:space="preserve"> anos</w:t>
            </w:r>
          </w:p>
        </w:tc>
        <w:tc>
          <w:tcPr>
            <w:tcW w:w="976" w:type="dxa"/>
            <w:tcBorders>
              <w:top w:val="single" w:sz="6" w:space="0" w:color="auto"/>
              <w:bottom w:val="single" w:sz="6" w:space="0" w:color="auto"/>
            </w:tcBorders>
            <w:shd w:val="clear" w:color="auto" w:fill="99CCFF"/>
            <w:noWrap/>
            <w:vAlign w:val="center"/>
          </w:tcPr>
          <w:p w:rsidR="00235CC5" w:rsidRPr="005C565F" w:rsidRDefault="00235CC5" w:rsidP="007C7293">
            <w:pPr>
              <w:jc w:val="center"/>
              <w:rPr>
                <w:rFonts w:ascii="Arial Narrow" w:hAnsi="Arial Narrow" w:cs="Arial"/>
                <w:sz w:val="20"/>
                <w:szCs w:val="20"/>
              </w:rPr>
            </w:pPr>
            <w:r>
              <w:rPr>
                <w:rFonts w:ascii="Arial Narrow" w:hAnsi="Arial Narrow" w:cs="Arial"/>
                <w:sz w:val="20"/>
                <w:szCs w:val="20"/>
              </w:rPr>
              <w:t>6</w:t>
            </w:r>
          </w:p>
        </w:tc>
        <w:tc>
          <w:tcPr>
            <w:tcW w:w="976" w:type="dxa"/>
            <w:tcBorders>
              <w:top w:val="single" w:sz="6" w:space="0" w:color="auto"/>
              <w:bottom w:val="single" w:sz="6" w:space="0" w:color="auto"/>
            </w:tcBorders>
            <w:shd w:val="clear" w:color="auto" w:fill="99CCFF"/>
          </w:tcPr>
          <w:p w:rsidR="00235CC5" w:rsidRDefault="00235CC5" w:rsidP="007C7293">
            <w:pPr>
              <w:jc w:val="center"/>
              <w:rPr>
                <w:rFonts w:ascii="Arial Narrow" w:hAnsi="Arial Narrow" w:cs="Arial"/>
                <w:sz w:val="20"/>
                <w:szCs w:val="20"/>
              </w:rPr>
            </w:pPr>
            <w:r>
              <w:rPr>
                <w:rFonts w:ascii="Arial Narrow" w:hAnsi="Arial Narrow" w:cs="Arial"/>
                <w:sz w:val="20"/>
                <w:szCs w:val="20"/>
              </w:rPr>
              <w:t>3,4</w:t>
            </w:r>
          </w:p>
        </w:tc>
      </w:tr>
      <w:tr w:rsidR="00235CC5" w:rsidTr="00235CC5">
        <w:trPr>
          <w:trHeight w:val="255"/>
          <w:jc w:val="center"/>
        </w:trPr>
        <w:tc>
          <w:tcPr>
            <w:tcW w:w="1500" w:type="dxa"/>
            <w:tcBorders>
              <w:top w:val="single" w:sz="6" w:space="0" w:color="auto"/>
              <w:bottom w:val="single" w:sz="6" w:space="0" w:color="auto"/>
            </w:tcBorders>
            <w:shd w:val="clear" w:color="auto" w:fill="auto"/>
            <w:noWrap/>
            <w:vAlign w:val="center"/>
          </w:tcPr>
          <w:p w:rsidR="00235CC5" w:rsidRPr="005C565F" w:rsidRDefault="00235CC5" w:rsidP="007C7293">
            <w:pPr>
              <w:jc w:val="center"/>
              <w:rPr>
                <w:rFonts w:ascii="Arial Narrow" w:hAnsi="Arial Narrow" w:cs="Arial"/>
                <w:sz w:val="20"/>
                <w:szCs w:val="20"/>
              </w:rPr>
            </w:pPr>
            <w:r>
              <w:rPr>
                <w:rFonts w:ascii="Arial Narrow" w:hAnsi="Arial Narrow" w:cs="Arial"/>
                <w:sz w:val="20"/>
                <w:szCs w:val="20"/>
              </w:rPr>
              <w:t>10-14</w:t>
            </w:r>
            <w:r w:rsidRPr="005C565F">
              <w:rPr>
                <w:rFonts w:ascii="Arial Narrow" w:hAnsi="Arial Narrow" w:cs="Arial"/>
                <w:sz w:val="20"/>
                <w:szCs w:val="20"/>
              </w:rPr>
              <w:t xml:space="preserve"> anos</w:t>
            </w:r>
          </w:p>
        </w:tc>
        <w:tc>
          <w:tcPr>
            <w:tcW w:w="976" w:type="dxa"/>
            <w:tcBorders>
              <w:top w:val="single" w:sz="6" w:space="0" w:color="auto"/>
              <w:bottom w:val="single" w:sz="6" w:space="0" w:color="auto"/>
            </w:tcBorders>
            <w:shd w:val="clear" w:color="auto" w:fill="auto"/>
            <w:noWrap/>
            <w:vAlign w:val="center"/>
          </w:tcPr>
          <w:p w:rsidR="00235CC5" w:rsidRPr="005C565F" w:rsidRDefault="00235CC5" w:rsidP="007C7293">
            <w:pPr>
              <w:jc w:val="center"/>
              <w:rPr>
                <w:rFonts w:ascii="Arial Narrow" w:hAnsi="Arial Narrow" w:cs="Arial"/>
                <w:sz w:val="20"/>
                <w:szCs w:val="20"/>
              </w:rPr>
            </w:pPr>
            <w:r>
              <w:rPr>
                <w:rFonts w:ascii="Arial Narrow" w:hAnsi="Arial Narrow" w:cs="Arial"/>
                <w:sz w:val="20"/>
                <w:szCs w:val="20"/>
              </w:rPr>
              <w:t>10</w:t>
            </w:r>
          </w:p>
        </w:tc>
        <w:tc>
          <w:tcPr>
            <w:tcW w:w="976" w:type="dxa"/>
            <w:tcBorders>
              <w:top w:val="single" w:sz="6" w:space="0" w:color="auto"/>
              <w:bottom w:val="single" w:sz="6" w:space="0" w:color="auto"/>
            </w:tcBorders>
          </w:tcPr>
          <w:p w:rsidR="00235CC5" w:rsidRDefault="00235CC5" w:rsidP="007C7293">
            <w:pPr>
              <w:jc w:val="center"/>
              <w:rPr>
                <w:rFonts w:ascii="Arial Narrow" w:hAnsi="Arial Narrow" w:cs="Arial"/>
                <w:sz w:val="20"/>
                <w:szCs w:val="20"/>
              </w:rPr>
            </w:pPr>
            <w:r>
              <w:rPr>
                <w:rFonts w:ascii="Arial Narrow" w:hAnsi="Arial Narrow" w:cs="Arial"/>
                <w:sz w:val="20"/>
                <w:szCs w:val="20"/>
              </w:rPr>
              <w:t>5,8</w:t>
            </w:r>
          </w:p>
        </w:tc>
      </w:tr>
      <w:tr w:rsidR="00235CC5" w:rsidTr="00235CC5">
        <w:trPr>
          <w:trHeight w:val="255"/>
          <w:jc w:val="center"/>
        </w:trPr>
        <w:tc>
          <w:tcPr>
            <w:tcW w:w="1500" w:type="dxa"/>
            <w:tcBorders>
              <w:top w:val="single" w:sz="6" w:space="0" w:color="auto"/>
              <w:bottom w:val="single" w:sz="6" w:space="0" w:color="auto"/>
            </w:tcBorders>
            <w:shd w:val="clear" w:color="auto" w:fill="99CCFF"/>
            <w:noWrap/>
            <w:vAlign w:val="center"/>
          </w:tcPr>
          <w:p w:rsidR="00235CC5" w:rsidRPr="005C565F" w:rsidRDefault="00235CC5" w:rsidP="007C7293">
            <w:pPr>
              <w:jc w:val="center"/>
              <w:rPr>
                <w:rFonts w:ascii="Arial Narrow" w:hAnsi="Arial Narrow" w:cs="Arial"/>
                <w:sz w:val="20"/>
                <w:szCs w:val="20"/>
              </w:rPr>
            </w:pPr>
            <w:r>
              <w:rPr>
                <w:rFonts w:ascii="Arial Narrow" w:hAnsi="Arial Narrow" w:cs="Arial"/>
                <w:sz w:val="20"/>
                <w:szCs w:val="20"/>
              </w:rPr>
              <w:t>15-19</w:t>
            </w:r>
            <w:r w:rsidRPr="005C565F">
              <w:rPr>
                <w:rFonts w:ascii="Arial Narrow" w:hAnsi="Arial Narrow" w:cs="Arial"/>
                <w:sz w:val="20"/>
                <w:szCs w:val="20"/>
              </w:rPr>
              <w:t xml:space="preserve"> anos</w:t>
            </w:r>
          </w:p>
        </w:tc>
        <w:tc>
          <w:tcPr>
            <w:tcW w:w="976" w:type="dxa"/>
            <w:tcBorders>
              <w:top w:val="single" w:sz="6" w:space="0" w:color="auto"/>
              <w:bottom w:val="single" w:sz="6" w:space="0" w:color="auto"/>
            </w:tcBorders>
            <w:shd w:val="clear" w:color="auto" w:fill="99CCFF"/>
            <w:noWrap/>
            <w:vAlign w:val="center"/>
          </w:tcPr>
          <w:p w:rsidR="00235CC5" w:rsidRPr="005C565F" w:rsidRDefault="00235CC5" w:rsidP="007C7293">
            <w:pPr>
              <w:jc w:val="center"/>
              <w:rPr>
                <w:rFonts w:ascii="Arial Narrow" w:hAnsi="Arial Narrow" w:cs="Arial"/>
                <w:sz w:val="20"/>
                <w:szCs w:val="20"/>
              </w:rPr>
            </w:pPr>
            <w:r>
              <w:rPr>
                <w:rFonts w:ascii="Arial Narrow" w:hAnsi="Arial Narrow" w:cs="Arial"/>
                <w:sz w:val="20"/>
                <w:szCs w:val="20"/>
              </w:rPr>
              <w:t>22</w:t>
            </w:r>
          </w:p>
        </w:tc>
        <w:tc>
          <w:tcPr>
            <w:tcW w:w="976" w:type="dxa"/>
            <w:tcBorders>
              <w:top w:val="single" w:sz="6" w:space="0" w:color="auto"/>
              <w:bottom w:val="single" w:sz="6" w:space="0" w:color="auto"/>
            </w:tcBorders>
            <w:shd w:val="clear" w:color="auto" w:fill="99CCFF"/>
          </w:tcPr>
          <w:p w:rsidR="00235CC5" w:rsidRDefault="00235CC5" w:rsidP="007C7293">
            <w:pPr>
              <w:jc w:val="center"/>
              <w:rPr>
                <w:rFonts w:ascii="Arial Narrow" w:hAnsi="Arial Narrow" w:cs="Arial"/>
                <w:sz w:val="20"/>
                <w:szCs w:val="20"/>
              </w:rPr>
            </w:pPr>
            <w:r>
              <w:rPr>
                <w:rFonts w:ascii="Arial Narrow" w:hAnsi="Arial Narrow" w:cs="Arial"/>
                <w:sz w:val="20"/>
                <w:szCs w:val="20"/>
              </w:rPr>
              <w:t>12,7</w:t>
            </w:r>
          </w:p>
        </w:tc>
      </w:tr>
      <w:tr w:rsidR="00235CC5" w:rsidTr="00235CC5">
        <w:trPr>
          <w:trHeight w:val="255"/>
          <w:jc w:val="center"/>
        </w:trPr>
        <w:tc>
          <w:tcPr>
            <w:tcW w:w="1500" w:type="dxa"/>
            <w:tcBorders>
              <w:top w:val="single" w:sz="6" w:space="0" w:color="auto"/>
              <w:bottom w:val="single" w:sz="6" w:space="0" w:color="auto"/>
            </w:tcBorders>
            <w:shd w:val="clear" w:color="auto" w:fill="auto"/>
            <w:noWrap/>
            <w:vAlign w:val="center"/>
          </w:tcPr>
          <w:p w:rsidR="00235CC5" w:rsidRPr="005C565F" w:rsidRDefault="00235CC5" w:rsidP="007C7293">
            <w:pPr>
              <w:jc w:val="center"/>
              <w:rPr>
                <w:rFonts w:ascii="Arial Narrow" w:hAnsi="Arial Narrow" w:cs="Arial"/>
                <w:sz w:val="20"/>
                <w:szCs w:val="20"/>
              </w:rPr>
            </w:pPr>
            <w:r>
              <w:rPr>
                <w:rFonts w:ascii="Arial Narrow" w:hAnsi="Arial Narrow" w:cs="Arial"/>
                <w:sz w:val="20"/>
                <w:szCs w:val="20"/>
              </w:rPr>
              <w:t>20-24</w:t>
            </w:r>
            <w:r w:rsidRPr="005C565F">
              <w:rPr>
                <w:rFonts w:ascii="Arial Narrow" w:hAnsi="Arial Narrow" w:cs="Arial"/>
                <w:sz w:val="20"/>
                <w:szCs w:val="20"/>
              </w:rPr>
              <w:t xml:space="preserve"> anos</w:t>
            </w:r>
          </w:p>
        </w:tc>
        <w:tc>
          <w:tcPr>
            <w:tcW w:w="976" w:type="dxa"/>
            <w:tcBorders>
              <w:top w:val="single" w:sz="6" w:space="0" w:color="auto"/>
              <w:bottom w:val="single" w:sz="6" w:space="0" w:color="auto"/>
            </w:tcBorders>
            <w:shd w:val="clear" w:color="auto" w:fill="auto"/>
            <w:noWrap/>
            <w:vAlign w:val="center"/>
          </w:tcPr>
          <w:p w:rsidR="00235CC5" w:rsidRPr="005C565F" w:rsidRDefault="00235CC5" w:rsidP="007C7293">
            <w:pPr>
              <w:jc w:val="center"/>
              <w:rPr>
                <w:rFonts w:ascii="Arial Narrow" w:hAnsi="Arial Narrow" w:cs="Arial"/>
                <w:sz w:val="20"/>
                <w:szCs w:val="20"/>
              </w:rPr>
            </w:pPr>
            <w:r>
              <w:rPr>
                <w:rFonts w:ascii="Arial Narrow" w:hAnsi="Arial Narrow" w:cs="Arial"/>
                <w:sz w:val="20"/>
                <w:szCs w:val="20"/>
              </w:rPr>
              <w:t>39</w:t>
            </w:r>
          </w:p>
        </w:tc>
        <w:tc>
          <w:tcPr>
            <w:tcW w:w="976" w:type="dxa"/>
            <w:tcBorders>
              <w:top w:val="single" w:sz="6" w:space="0" w:color="auto"/>
              <w:bottom w:val="single" w:sz="6" w:space="0" w:color="auto"/>
            </w:tcBorders>
          </w:tcPr>
          <w:p w:rsidR="00235CC5" w:rsidRDefault="00235CC5" w:rsidP="007C7293">
            <w:pPr>
              <w:jc w:val="center"/>
              <w:rPr>
                <w:rFonts w:ascii="Arial Narrow" w:hAnsi="Arial Narrow" w:cs="Arial"/>
                <w:sz w:val="20"/>
                <w:szCs w:val="20"/>
              </w:rPr>
            </w:pPr>
            <w:r>
              <w:rPr>
                <w:rFonts w:ascii="Arial Narrow" w:hAnsi="Arial Narrow" w:cs="Arial"/>
                <w:sz w:val="20"/>
                <w:szCs w:val="20"/>
              </w:rPr>
              <w:t>22,4</w:t>
            </w:r>
          </w:p>
        </w:tc>
      </w:tr>
      <w:tr w:rsidR="00235CC5" w:rsidTr="00235CC5">
        <w:trPr>
          <w:trHeight w:val="255"/>
          <w:jc w:val="center"/>
        </w:trPr>
        <w:tc>
          <w:tcPr>
            <w:tcW w:w="1500" w:type="dxa"/>
            <w:tcBorders>
              <w:top w:val="single" w:sz="6" w:space="0" w:color="auto"/>
              <w:bottom w:val="single" w:sz="6" w:space="0" w:color="auto"/>
            </w:tcBorders>
            <w:shd w:val="clear" w:color="auto" w:fill="99CCFF"/>
            <w:noWrap/>
            <w:vAlign w:val="center"/>
          </w:tcPr>
          <w:p w:rsidR="00235CC5" w:rsidRPr="005C565F" w:rsidRDefault="00235CC5" w:rsidP="007C7293">
            <w:pPr>
              <w:jc w:val="center"/>
              <w:rPr>
                <w:rFonts w:ascii="Arial Narrow" w:hAnsi="Arial Narrow" w:cs="Arial"/>
                <w:sz w:val="20"/>
                <w:szCs w:val="20"/>
              </w:rPr>
            </w:pPr>
            <w:r>
              <w:rPr>
                <w:rFonts w:ascii="Arial Narrow" w:hAnsi="Arial Narrow" w:cs="Arial"/>
                <w:sz w:val="20"/>
                <w:szCs w:val="20"/>
              </w:rPr>
              <w:t>25-29</w:t>
            </w:r>
            <w:r w:rsidRPr="005C565F">
              <w:rPr>
                <w:rFonts w:ascii="Arial Narrow" w:hAnsi="Arial Narrow" w:cs="Arial"/>
                <w:sz w:val="20"/>
                <w:szCs w:val="20"/>
              </w:rPr>
              <w:t xml:space="preserve"> anos</w:t>
            </w:r>
          </w:p>
        </w:tc>
        <w:tc>
          <w:tcPr>
            <w:tcW w:w="976" w:type="dxa"/>
            <w:tcBorders>
              <w:top w:val="single" w:sz="6" w:space="0" w:color="auto"/>
              <w:bottom w:val="single" w:sz="6" w:space="0" w:color="auto"/>
            </w:tcBorders>
            <w:shd w:val="clear" w:color="auto" w:fill="99CCFF"/>
            <w:noWrap/>
            <w:vAlign w:val="center"/>
          </w:tcPr>
          <w:p w:rsidR="00235CC5" w:rsidRPr="005C565F" w:rsidRDefault="00235CC5" w:rsidP="007C7293">
            <w:pPr>
              <w:jc w:val="center"/>
              <w:rPr>
                <w:rFonts w:ascii="Arial Narrow" w:hAnsi="Arial Narrow" w:cs="Arial"/>
                <w:sz w:val="20"/>
                <w:szCs w:val="20"/>
              </w:rPr>
            </w:pPr>
            <w:r>
              <w:rPr>
                <w:rFonts w:ascii="Arial Narrow" w:hAnsi="Arial Narrow" w:cs="Arial"/>
                <w:sz w:val="20"/>
                <w:szCs w:val="20"/>
              </w:rPr>
              <w:t>49</w:t>
            </w:r>
          </w:p>
        </w:tc>
        <w:tc>
          <w:tcPr>
            <w:tcW w:w="976" w:type="dxa"/>
            <w:tcBorders>
              <w:top w:val="single" w:sz="6" w:space="0" w:color="auto"/>
              <w:bottom w:val="single" w:sz="6" w:space="0" w:color="auto"/>
            </w:tcBorders>
            <w:shd w:val="clear" w:color="auto" w:fill="99CCFF"/>
          </w:tcPr>
          <w:p w:rsidR="00235CC5" w:rsidRDefault="00235CC5" w:rsidP="00235CC5">
            <w:pPr>
              <w:jc w:val="center"/>
              <w:rPr>
                <w:rFonts w:ascii="Arial Narrow" w:hAnsi="Arial Narrow" w:cs="Arial"/>
                <w:sz w:val="20"/>
                <w:szCs w:val="20"/>
              </w:rPr>
            </w:pPr>
            <w:r>
              <w:rPr>
                <w:rFonts w:ascii="Arial Narrow" w:hAnsi="Arial Narrow" w:cs="Arial"/>
                <w:sz w:val="20"/>
                <w:szCs w:val="20"/>
              </w:rPr>
              <w:t>28,1</w:t>
            </w:r>
          </w:p>
        </w:tc>
      </w:tr>
      <w:tr w:rsidR="00235CC5" w:rsidTr="00235CC5">
        <w:trPr>
          <w:trHeight w:val="255"/>
          <w:jc w:val="center"/>
        </w:trPr>
        <w:tc>
          <w:tcPr>
            <w:tcW w:w="1500" w:type="dxa"/>
            <w:tcBorders>
              <w:top w:val="single" w:sz="6" w:space="0" w:color="auto"/>
              <w:bottom w:val="single" w:sz="6" w:space="0" w:color="auto"/>
            </w:tcBorders>
            <w:shd w:val="clear" w:color="auto" w:fill="auto"/>
            <w:noWrap/>
            <w:vAlign w:val="center"/>
          </w:tcPr>
          <w:p w:rsidR="00235CC5" w:rsidRPr="005C565F" w:rsidRDefault="00235CC5" w:rsidP="007C7293">
            <w:pPr>
              <w:jc w:val="center"/>
              <w:rPr>
                <w:rFonts w:ascii="Arial Narrow" w:hAnsi="Arial Narrow" w:cs="Arial"/>
                <w:sz w:val="20"/>
                <w:szCs w:val="20"/>
              </w:rPr>
            </w:pPr>
            <w:r w:rsidRPr="005C565F">
              <w:rPr>
                <w:rFonts w:ascii="Arial Narrow" w:hAnsi="Arial Narrow" w:cs="Arial"/>
                <w:sz w:val="20"/>
                <w:szCs w:val="20"/>
              </w:rPr>
              <w:t>&gt;30 anos</w:t>
            </w:r>
          </w:p>
        </w:tc>
        <w:tc>
          <w:tcPr>
            <w:tcW w:w="976" w:type="dxa"/>
            <w:tcBorders>
              <w:top w:val="single" w:sz="6" w:space="0" w:color="auto"/>
              <w:bottom w:val="single" w:sz="6" w:space="0" w:color="auto"/>
            </w:tcBorders>
            <w:shd w:val="clear" w:color="auto" w:fill="auto"/>
            <w:noWrap/>
            <w:vAlign w:val="center"/>
          </w:tcPr>
          <w:p w:rsidR="00235CC5" w:rsidRPr="005C565F" w:rsidRDefault="00235CC5" w:rsidP="007C7293">
            <w:pPr>
              <w:jc w:val="center"/>
              <w:rPr>
                <w:rFonts w:ascii="Arial Narrow" w:hAnsi="Arial Narrow" w:cs="Arial"/>
                <w:sz w:val="20"/>
                <w:szCs w:val="20"/>
              </w:rPr>
            </w:pPr>
            <w:r w:rsidRPr="005C565F">
              <w:rPr>
                <w:rFonts w:ascii="Arial Narrow" w:hAnsi="Arial Narrow" w:cs="Arial"/>
                <w:sz w:val="20"/>
                <w:szCs w:val="20"/>
              </w:rPr>
              <w:t>41</w:t>
            </w:r>
          </w:p>
        </w:tc>
        <w:tc>
          <w:tcPr>
            <w:tcW w:w="976" w:type="dxa"/>
            <w:tcBorders>
              <w:top w:val="single" w:sz="6" w:space="0" w:color="auto"/>
              <w:bottom w:val="single" w:sz="6" w:space="0" w:color="auto"/>
            </w:tcBorders>
          </w:tcPr>
          <w:p w:rsidR="00235CC5" w:rsidRPr="005C565F" w:rsidRDefault="00235CC5" w:rsidP="007C7293">
            <w:pPr>
              <w:jc w:val="center"/>
              <w:rPr>
                <w:rFonts w:ascii="Arial Narrow" w:hAnsi="Arial Narrow" w:cs="Arial"/>
                <w:sz w:val="20"/>
                <w:szCs w:val="20"/>
              </w:rPr>
            </w:pPr>
            <w:r>
              <w:rPr>
                <w:rFonts w:ascii="Arial Narrow" w:hAnsi="Arial Narrow" w:cs="Arial"/>
                <w:sz w:val="20"/>
                <w:szCs w:val="20"/>
              </w:rPr>
              <w:t>23,6</w:t>
            </w:r>
          </w:p>
        </w:tc>
      </w:tr>
      <w:tr w:rsidR="00235CC5" w:rsidTr="00235CC5">
        <w:trPr>
          <w:trHeight w:val="255"/>
          <w:jc w:val="center"/>
        </w:trPr>
        <w:tc>
          <w:tcPr>
            <w:tcW w:w="1500" w:type="dxa"/>
            <w:tcBorders>
              <w:top w:val="single" w:sz="6" w:space="0" w:color="auto"/>
              <w:bottom w:val="single" w:sz="4" w:space="0" w:color="auto"/>
            </w:tcBorders>
            <w:shd w:val="clear" w:color="auto" w:fill="C0C0C0"/>
            <w:noWrap/>
            <w:vAlign w:val="center"/>
          </w:tcPr>
          <w:p w:rsidR="00235CC5" w:rsidRPr="005C565F" w:rsidRDefault="00235CC5" w:rsidP="007C7293">
            <w:pPr>
              <w:jc w:val="center"/>
              <w:rPr>
                <w:rFonts w:ascii="Arial Narrow" w:hAnsi="Arial Narrow" w:cs="Arial"/>
                <w:sz w:val="20"/>
                <w:szCs w:val="20"/>
              </w:rPr>
            </w:pPr>
            <w:r w:rsidRPr="005C565F">
              <w:rPr>
                <w:rFonts w:ascii="Arial Narrow" w:hAnsi="Arial Narrow" w:cs="Arial"/>
                <w:sz w:val="20"/>
                <w:szCs w:val="20"/>
              </w:rPr>
              <w:t>Total</w:t>
            </w:r>
          </w:p>
        </w:tc>
        <w:tc>
          <w:tcPr>
            <w:tcW w:w="976" w:type="dxa"/>
            <w:tcBorders>
              <w:top w:val="single" w:sz="6" w:space="0" w:color="auto"/>
              <w:bottom w:val="single" w:sz="4" w:space="0" w:color="auto"/>
            </w:tcBorders>
            <w:shd w:val="clear" w:color="auto" w:fill="C0C0C0"/>
            <w:noWrap/>
            <w:vAlign w:val="center"/>
          </w:tcPr>
          <w:p w:rsidR="00235CC5" w:rsidRPr="005C565F" w:rsidRDefault="00235CC5" w:rsidP="007C7293">
            <w:pPr>
              <w:jc w:val="center"/>
              <w:rPr>
                <w:rFonts w:ascii="Arial Narrow" w:hAnsi="Arial Narrow" w:cs="Arial"/>
                <w:sz w:val="20"/>
                <w:szCs w:val="20"/>
              </w:rPr>
            </w:pPr>
            <w:r>
              <w:rPr>
                <w:rFonts w:ascii="Arial Narrow" w:hAnsi="Arial Narrow" w:cs="Arial"/>
                <w:sz w:val="20"/>
                <w:szCs w:val="20"/>
              </w:rPr>
              <w:t>174</w:t>
            </w:r>
          </w:p>
        </w:tc>
        <w:tc>
          <w:tcPr>
            <w:tcW w:w="976" w:type="dxa"/>
            <w:tcBorders>
              <w:top w:val="single" w:sz="6" w:space="0" w:color="auto"/>
              <w:bottom w:val="single" w:sz="4" w:space="0" w:color="auto"/>
            </w:tcBorders>
            <w:shd w:val="clear" w:color="auto" w:fill="C0C0C0"/>
          </w:tcPr>
          <w:p w:rsidR="00235CC5" w:rsidRDefault="00235CC5" w:rsidP="007C7293">
            <w:pPr>
              <w:jc w:val="center"/>
              <w:rPr>
                <w:rFonts w:ascii="Arial Narrow" w:hAnsi="Arial Narrow" w:cs="Arial"/>
                <w:sz w:val="20"/>
                <w:szCs w:val="20"/>
              </w:rPr>
            </w:pPr>
            <w:r>
              <w:rPr>
                <w:rFonts w:ascii="Arial Narrow" w:hAnsi="Arial Narrow" w:cs="Arial"/>
                <w:sz w:val="20"/>
                <w:szCs w:val="20"/>
              </w:rPr>
              <w:t>100</w:t>
            </w:r>
          </w:p>
        </w:tc>
      </w:tr>
    </w:tbl>
    <w:p w:rsidR="006055F8" w:rsidRDefault="00235CC5" w:rsidP="006055F8">
      <w:pPr>
        <w:autoSpaceDE w:val="0"/>
        <w:autoSpaceDN w:val="0"/>
        <w:adjustRightInd w:val="0"/>
        <w:spacing w:line="360" w:lineRule="auto"/>
        <w:jc w:val="center"/>
        <w:rPr>
          <w:rFonts w:ascii="Arial" w:hAnsi="Arial" w:cs="Arial"/>
          <w:sz w:val="16"/>
          <w:szCs w:val="16"/>
        </w:rPr>
      </w:pPr>
      <w:r>
        <w:rPr>
          <w:rFonts w:ascii="Arial" w:hAnsi="Arial" w:cs="Arial"/>
          <w:sz w:val="16"/>
          <w:szCs w:val="16"/>
        </w:rPr>
        <w:t>Fonte: AES (2014</w:t>
      </w:r>
      <w:r w:rsidR="00FD7B2E" w:rsidRPr="00FD7B2E">
        <w:rPr>
          <w:rFonts w:ascii="Arial" w:hAnsi="Arial" w:cs="Arial"/>
          <w:sz w:val="16"/>
          <w:szCs w:val="16"/>
        </w:rPr>
        <w:t>)</w:t>
      </w:r>
    </w:p>
    <w:p w:rsidR="00BC5802" w:rsidRPr="00FD7B2E" w:rsidRDefault="004C1980" w:rsidP="006055F8">
      <w:pPr>
        <w:autoSpaceDE w:val="0"/>
        <w:autoSpaceDN w:val="0"/>
        <w:adjustRightInd w:val="0"/>
        <w:spacing w:line="360" w:lineRule="auto"/>
        <w:jc w:val="center"/>
        <w:rPr>
          <w:rFonts w:ascii="Arial" w:hAnsi="Arial" w:cs="Arial"/>
          <w:sz w:val="16"/>
          <w:szCs w:val="16"/>
        </w:rPr>
      </w:pPr>
      <w:r>
        <w:rPr>
          <w:rFonts w:ascii="Arial" w:hAnsi="Arial" w:cs="Arial"/>
          <w:noProof/>
          <w:sz w:val="16"/>
          <w:szCs w:val="16"/>
        </w:rPr>
        <w:drawing>
          <wp:inline distT="0" distB="0" distL="0" distR="0">
            <wp:extent cx="3781425" cy="2038350"/>
            <wp:effectExtent l="19050" t="0" r="9525" b="0"/>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80BA4" w:rsidRPr="007E7755" w:rsidRDefault="004C1980" w:rsidP="000C3C37">
      <w:pPr>
        <w:autoSpaceDE w:val="0"/>
        <w:autoSpaceDN w:val="0"/>
        <w:adjustRightInd w:val="0"/>
        <w:spacing w:line="360" w:lineRule="auto"/>
        <w:jc w:val="center"/>
        <w:rPr>
          <w:rFonts w:ascii="Arial" w:hAnsi="Arial" w:cs="Arial"/>
          <w:color w:val="000000" w:themeColor="text1"/>
          <w:sz w:val="20"/>
          <w:szCs w:val="20"/>
        </w:rPr>
      </w:pPr>
      <w:r w:rsidRPr="007E7755">
        <w:rPr>
          <w:rFonts w:ascii="Arial" w:hAnsi="Arial" w:cs="Arial"/>
          <w:color w:val="000000" w:themeColor="text1"/>
          <w:sz w:val="20"/>
          <w:szCs w:val="20"/>
        </w:rPr>
        <w:t>Imagem 7</w:t>
      </w:r>
      <w:r w:rsidR="00BC5802" w:rsidRPr="007E7755">
        <w:rPr>
          <w:rFonts w:ascii="Arial" w:hAnsi="Arial" w:cs="Arial"/>
          <w:color w:val="000000" w:themeColor="text1"/>
          <w:sz w:val="20"/>
          <w:szCs w:val="20"/>
        </w:rPr>
        <w:t xml:space="preserve"> – Caracterização do corpo docente, por tempo de serviço</w:t>
      </w:r>
    </w:p>
    <w:p w:rsidR="009A0E7C" w:rsidRDefault="00580BA4" w:rsidP="00BC5802">
      <w:pPr>
        <w:tabs>
          <w:tab w:val="left" w:pos="0"/>
        </w:tabs>
        <w:spacing w:line="360" w:lineRule="auto"/>
        <w:jc w:val="both"/>
        <w:rPr>
          <w:rFonts w:ascii="Arial" w:hAnsi="Arial" w:cs="Arial"/>
          <w:color w:val="FF0000"/>
          <w:sz w:val="22"/>
          <w:szCs w:val="22"/>
        </w:rPr>
      </w:pPr>
      <w:r w:rsidRPr="00841B89">
        <w:rPr>
          <w:rFonts w:ascii="Arial" w:hAnsi="Arial" w:cs="Arial"/>
          <w:color w:val="FF0000"/>
          <w:sz w:val="22"/>
          <w:szCs w:val="22"/>
        </w:rPr>
        <w:tab/>
      </w:r>
    </w:p>
    <w:p w:rsidR="00BC5802" w:rsidRPr="007E7755" w:rsidRDefault="00BC5802" w:rsidP="003966E5">
      <w:pPr>
        <w:tabs>
          <w:tab w:val="left" w:pos="0"/>
        </w:tabs>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A grande maioria do</w:t>
      </w:r>
      <w:r w:rsidR="00921EA8" w:rsidRPr="007E7755">
        <w:rPr>
          <w:rFonts w:ascii="Arial" w:hAnsi="Arial" w:cs="Arial"/>
          <w:color w:val="000000" w:themeColor="text1"/>
          <w:sz w:val="22"/>
          <w:szCs w:val="22"/>
        </w:rPr>
        <w:t>s educadores e professores a le</w:t>
      </w:r>
      <w:r w:rsidRPr="007E7755">
        <w:rPr>
          <w:rFonts w:ascii="Arial" w:hAnsi="Arial" w:cs="Arial"/>
          <w:color w:val="000000" w:themeColor="text1"/>
          <w:sz w:val="22"/>
          <w:szCs w:val="22"/>
        </w:rPr>
        <w:t>cionar em Soure tem ma</w:t>
      </w:r>
      <w:r w:rsidR="00921EA8" w:rsidRPr="007E7755">
        <w:rPr>
          <w:rFonts w:ascii="Arial" w:hAnsi="Arial" w:cs="Arial"/>
          <w:color w:val="000000" w:themeColor="text1"/>
          <w:sz w:val="22"/>
          <w:szCs w:val="22"/>
        </w:rPr>
        <w:t>is de 20 anos de experiência le</w:t>
      </w:r>
      <w:r w:rsidRPr="007E7755">
        <w:rPr>
          <w:rFonts w:ascii="Arial" w:hAnsi="Arial" w:cs="Arial"/>
          <w:color w:val="000000" w:themeColor="text1"/>
          <w:sz w:val="22"/>
          <w:szCs w:val="22"/>
        </w:rPr>
        <w:t>tiva (</w:t>
      </w:r>
      <w:r w:rsidR="004C1980" w:rsidRPr="007E7755">
        <w:rPr>
          <w:rFonts w:ascii="Arial" w:hAnsi="Arial" w:cs="Arial"/>
          <w:color w:val="000000" w:themeColor="text1"/>
          <w:sz w:val="22"/>
          <w:szCs w:val="22"/>
        </w:rPr>
        <w:t>74,1</w:t>
      </w:r>
      <w:r w:rsidRPr="007E7755">
        <w:rPr>
          <w:rFonts w:ascii="Arial" w:hAnsi="Arial" w:cs="Arial"/>
          <w:color w:val="000000" w:themeColor="text1"/>
          <w:sz w:val="22"/>
          <w:szCs w:val="22"/>
        </w:rPr>
        <w:t xml:space="preserve">%). Estes dados mostram-nos um corpo docente </w:t>
      </w:r>
      <w:r w:rsidR="004C1980" w:rsidRPr="007E7755">
        <w:rPr>
          <w:rFonts w:ascii="Arial" w:hAnsi="Arial" w:cs="Arial"/>
          <w:color w:val="000000" w:themeColor="text1"/>
          <w:sz w:val="22"/>
          <w:szCs w:val="22"/>
        </w:rPr>
        <w:lastRenderedPageBreak/>
        <w:t xml:space="preserve">bastante </w:t>
      </w:r>
      <w:r w:rsidRPr="007E7755">
        <w:rPr>
          <w:rFonts w:ascii="Arial" w:hAnsi="Arial" w:cs="Arial"/>
          <w:color w:val="000000" w:themeColor="text1"/>
          <w:sz w:val="22"/>
          <w:szCs w:val="22"/>
        </w:rPr>
        <w:t xml:space="preserve">experiente do ponto de vista pedagógico, mas </w:t>
      </w:r>
      <w:r w:rsidR="00841B89" w:rsidRPr="007E7755">
        <w:rPr>
          <w:rFonts w:ascii="Arial" w:hAnsi="Arial" w:cs="Arial"/>
          <w:color w:val="000000" w:themeColor="text1"/>
          <w:sz w:val="22"/>
          <w:szCs w:val="22"/>
        </w:rPr>
        <w:t>em que</w:t>
      </w:r>
      <w:r w:rsidRPr="007E7755">
        <w:rPr>
          <w:rFonts w:ascii="Arial" w:hAnsi="Arial" w:cs="Arial"/>
          <w:color w:val="000000" w:themeColor="text1"/>
          <w:sz w:val="22"/>
          <w:szCs w:val="22"/>
        </w:rPr>
        <w:t xml:space="preserve"> se </w:t>
      </w:r>
      <w:r w:rsidR="004C1980" w:rsidRPr="007E7755">
        <w:rPr>
          <w:rFonts w:ascii="Arial" w:hAnsi="Arial" w:cs="Arial"/>
          <w:color w:val="000000" w:themeColor="text1"/>
          <w:sz w:val="22"/>
          <w:szCs w:val="22"/>
        </w:rPr>
        <w:t>nota</w:t>
      </w:r>
      <w:r w:rsidRPr="007E7755">
        <w:rPr>
          <w:rFonts w:ascii="Arial" w:hAnsi="Arial" w:cs="Arial"/>
          <w:color w:val="000000" w:themeColor="text1"/>
          <w:sz w:val="22"/>
          <w:szCs w:val="22"/>
        </w:rPr>
        <w:t xml:space="preserve"> um envelhecimento</w:t>
      </w:r>
      <w:r w:rsidR="00841B89" w:rsidRPr="007E7755">
        <w:rPr>
          <w:rFonts w:ascii="Arial" w:hAnsi="Arial" w:cs="Arial"/>
          <w:color w:val="000000" w:themeColor="text1"/>
          <w:sz w:val="22"/>
          <w:szCs w:val="22"/>
        </w:rPr>
        <w:t xml:space="preserve"> progressivo </w:t>
      </w:r>
      <w:r w:rsidRPr="007E7755">
        <w:rPr>
          <w:rFonts w:ascii="Arial" w:hAnsi="Arial" w:cs="Arial"/>
          <w:color w:val="000000" w:themeColor="text1"/>
          <w:sz w:val="22"/>
          <w:szCs w:val="22"/>
        </w:rPr>
        <w:t>(</w:t>
      </w:r>
      <w:r w:rsidR="00841B89" w:rsidRPr="007E7755">
        <w:rPr>
          <w:rFonts w:ascii="Arial" w:hAnsi="Arial" w:cs="Arial"/>
          <w:color w:val="000000" w:themeColor="text1"/>
          <w:sz w:val="22"/>
          <w:szCs w:val="22"/>
        </w:rPr>
        <w:t>51,7</w:t>
      </w:r>
      <w:r w:rsidRPr="007E7755">
        <w:rPr>
          <w:rFonts w:ascii="Arial" w:hAnsi="Arial" w:cs="Arial"/>
          <w:color w:val="000000" w:themeColor="text1"/>
          <w:sz w:val="22"/>
          <w:szCs w:val="22"/>
        </w:rPr>
        <w:t>% com mais de 25 anos de carreira docente)</w:t>
      </w:r>
      <w:r w:rsidR="001F7C9C" w:rsidRPr="007E7755">
        <w:rPr>
          <w:rFonts w:ascii="Arial" w:hAnsi="Arial" w:cs="Arial"/>
          <w:color w:val="000000" w:themeColor="text1"/>
          <w:sz w:val="22"/>
          <w:szCs w:val="22"/>
        </w:rPr>
        <w:t>.</w:t>
      </w:r>
      <w:r w:rsidRPr="007E7755">
        <w:rPr>
          <w:rFonts w:ascii="Arial" w:hAnsi="Arial" w:cs="Arial"/>
          <w:color w:val="000000" w:themeColor="text1"/>
          <w:sz w:val="22"/>
          <w:szCs w:val="22"/>
        </w:rPr>
        <w:t xml:space="preserve"> </w:t>
      </w:r>
    </w:p>
    <w:p w:rsidR="00BC5802" w:rsidRPr="007E7755" w:rsidRDefault="007D49FE" w:rsidP="003966E5">
      <w:pPr>
        <w:autoSpaceDE w:val="0"/>
        <w:autoSpaceDN w:val="0"/>
        <w:adjustRightInd w:val="0"/>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t xml:space="preserve">Parte significativa dos </w:t>
      </w:r>
      <w:r w:rsidR="00494311" w:rsidRPr="007E7755">
        <w:rPr>
          <w:rFonts w:ascii="Arial" w:hAnsi="Arial" w:cs="Arial"/>
          <w:color w:val="000000" w:themeColor="text1"/>
          <w:sz w:val="22"/>
          <w:szCs w:val="22"/>
        </w:rPr>
        <w:t>educadores e professores reside</w:t>
      </w:r>
      <w:r w:rsidRPr="007E7755">
        <w:rPr>
          <w:rFonts w:ascii="Arial" w:hAnsi="Arial" w:cs="Arial"/>
          <w:color w:val="000000" w:themeColor="text1"/>
          <w:sz w:val="22"/>
          <w:szCs w:val="22"/>
        </w:rPr>
        <w:t xml:space="preserve"> </w:t>
      </w:r>
      <w:r w:rsidR="00BC5802" w:rsidRPr="007E7755">
        <w:rPr>
          <w:rFonts w:ascii="Arial" w:hAnsi="Arial" w:cs="Arial"/>
          <w:color w:val="000000" w:themeColor="text1"/>
          <w:sz w:val="22"/>
          <w:szCs w:val="22"/>
        </w:rPr>
        <w:t xml:space="preserve">no próprio concelho (aproximadamente 25%) e mais de </w:t>
      </w:r>
      <w:r w:rsidR="00841B89" w:rsidRPr="007E7755">
        <w:rPr>
          <w:rFonts w:ascii="Arial" w:hAnsi="Arial" w:cs="Arial"/>
          <w:color w:val="000000" w:themeColor="text1"/>
          <w:sz w:val="22"/>
          <w:szCs w:val="22"/>
        </w:rPr>
        <w:t>94</w:t>
      </w:r>
      <w:r w:rsidR="00BC5802" w:rsidRPr="007E7755">
        <w:rPr>
          <w:rFonts w:ascii="Arial" w:hAnsi="Arial" w:cs="Arial"/>
          <w:color w:val="000000" w:themeColor="text1"/>
          <w:sz w:val="22"/>
          <w:szCs w:val="22"/>
        </w:rPr>
        <w:t>% mora</w:t>
      </w:r>
      <w:r w:rsidR="00E95C56" w:rsidRPr="007E7755">
        <w:rPr>
          <w:rFonts w:ascii="Arial" w:hAnsi="Arial" w:cs="Arial"/>
          <w:color w:val="000000" w:themeColor="text1"/>
          <w:sz w:val="22"/>
          <w:szCs w:val="22"/>
        </w:rPr>
        <w:t xml:space="preserve"> em Soure ou nos c</w:t>
      </w:r>
      <w:r w:rsidR="00BC5802" w:rsidRPr="007E7755">
        <w:rPr>
          <w:rFonts w:ascii="Arial" w:hAnsi="Arial" w:cs="Arial"/>
          <w:color w:val="000000" w:themeColor="text1"/>
          <w:sz w:val="22"/>
          <w:szCs w:val="22"/>
        </w:rPr>
        <w:t>oncelhos limítrofes de Condeixa-a-Nova, Coimbra, Figueira-da-Fo</w:t>
      </w:r>
      <w:r w:rsidR="00841B89" w:rsidRPr="007E7755">
        <w:rPr>
          <w:rFonts w:ascii="Arial" w:hAnsi="Arial" w:cs="Arial"/>
          <w:color w:val="000000" w:themeColor="text1"/>
          <w:sz w:val="22"/>
          <w:szCs w:val="22"/>
        </w:rPr>
        <w:t xml:space="preserve">z, </w:t>
      </w:r>
      <w:r w:rsidR="00BC5802" w:rsidRPr="007E7755">
        <w:rPr>
          <w:rFonts w:ascii="Arial" w:hAnsi="Arial" w:cs="Arial"/>
          <w:color w:val="000000" w:themeColor="text1"/>
          <w:sz w:val="22"/>
          <w:szCs w:val="22"/>
        </w:rPr>
        <w:t>Montemor-o-Velho</w:t>
      </w:r>
      <w:r w:rsidR="00841B89" w:rsidRPr="007E7755">
        <w:rPr>
          <w:rFonts w:ascii="Arial" w:hAnsi="Arial" w:cs="Arial"/>
          <w:color w:val="000000" w:themeColor="text1"/>
          <w:sz w:val="22"/>
          <w:szCs w:val="22"/>
        </w:rPr>
        <w:t xml:space="preserve"> e Pombal</w:t>
      </w:r>
      <w:r w:rsidR="00BC5802" w:rsidRPr="007E7755">
        <w:rPr>
          <w:rFonts w:ascii="Arial" w:hAnsi="Arial" w:cs="Arial"/>
          <w:color w:val="000000" w:themeColor="text1"/>
          <w:sz w:val="22"/>
          <w:szCs w:val="22"/>
        </w:rPr>
        <w:t>.</w:t>
      </w:r>
    </w:p>
    <w:p w:rsidR="004E419A" w:rsidRPr="007E7755" w:rsidRDefault="00563D98" w:rsidP="003966E5">
      <w:pPr>
        <w:tabs>
          <w:tab w:val="left" w:pos="0"/>
        </w:tabs>
        <w:spacing w:line="360" w:lineRule="auto"/>
        <w:ind w:firstLine="709"/>
        <w:jc w:val="both"/>
        <w:rPr>
          <w:rFonts w:ascii="Arial" w:hAnsi="Arial" w:cs="Arial"/>
          <w:color w:val="000000" w:themeColor="text1"/>
          <w:sz w:val="22"/>
          <w:szCs w:val="22"/>
        </w:rPr>
      </w:pPr>
      <w:r>
        <w:rPr>
          <w:rFonts w:ascii="Arial" w:hAnsi="Arial" w:cs="Arial"/>
          <w:color w:val="000000" w:themeColor="text1"/>
          <w:sz w:val="22"/>
          <w:szCs w:val="22"/>
        </w:rPr>
        <w:t>U</w:t>
      </w:r>
      <w:r w:rsidR="00661850" w:rsidRPr="007E7755">
        <w:rPr>
          <w:rFonts w:ascii="Arial" w:hAnsi="Arial" w:cs="Arial"/>
          <w:color w:val="000000" w:themeColor="text1"/>
          <w:sz w:val="22"/>
          <w:szCs w:val="22"/>
        </w:rPr>
        <w:t>m número significativo de</w:t>
      </w:r>
      <w:r w:rsidR="007C6C43" w:rsidRPr="007E7755">
        <w:rPr>
          <w:rFonts w:ascii="Arial" w:hAnsi="Arial" w:cs="Arial"/>
          <w:color w:val="000000" w:themeColor="text1"/>
          <w:sz w:val="22"/>
          <w:szCs w:val="22"/>
        </w:rPr>
        <w:t xml:space="preserve"> docentes</w:t>
      </w:r>
      <w:r w:rsidR="00661850" w:rsidRPr="007E7755">
        <w:rPr>
          <w:rFonts w:ascii="Arial" w:hAnsi="Arial" w:cs="Arial"/>
          <w:color w:val="000000" w:themeColor="text1"/>
          <w:sz w:val="22"/>
          <w:szCs w:val="22"/>
        </w:rPr>
        <w:t xml:space="preserve"> </w:t>
      </w:r>
      <w:r>
        <w:rPr>
          <w:rFonts w:ascii="Arial" w:hAnsi="Arial" w:cs="Arial"/>
          <w:color w:val="000000" w:themeColor="text1"/>
          <w:sz w:val="22"/>
          <w:szCs w:val="22"/>
        </w:rPr>
        <w:t>revela-se satisfeito com a e</w:t>
      </w:r>
      <w:r w:rsidR="00DD27E8" w:rsidRPr="007E7755">
        <w:rPr>
          <w:rFonts w:ascii="Arial" w:hAnsi="Arial" w:cs="Arial"/>
          <w:color w:val="000000" w:themeColor="text1"/>
          <w:sz w:val="22"/>
          <w:szCs w:val="22"/>
        </w:rPr>
        <w:t>scola onde leciona</w:t>
      </w:r>
      <w:r>
        <w:rPr>
          <w:rFonts w:ascii="Arial" w:hAnsi="Arial" w:cs="Arial"/>
          <w:color w:val="000000" w:themeColor="text1"/>
          <w:sz w:val="22"/>
          <w:szCs w:val="22"/>
        </w:rPr>
        <w:t>, considerada um local seguro,</w:t>
      </w:r>
      <w:r w:rsidR="00DD27E8" w:rsidRPr="007E7755">
        <w:rPr>
          <w:rFonts w:ascii="Arial" w:hAnsi="Arial" w:cs="Arial"/>
          <w:color w:val="000000" w:themeColor="text1"/>
          <w:sz w:val="22"/>
          <w:szCs w:val="22"/>
        </w:rPr>
        <w:t xml:space="preserve"> embora notando insuficiência de re</w:t>
      </w:r>
      <w:r>
        <w:rPr>
          <w:rFonts w:ascii="Arial" w:hAnsi="Arial" w:cs="Arial"/>
          <w:color w:val="000000" w:themeColor="text1"/>
          <w:sz w:val="22"/>
          <w:szCs w:val="22"/>
        </w:rPr>
        <w:t>cursos ao nível de funcionários;</w:t>
      </w:r>
      <w:r w:rsidR="00DD27E8" w:rsidRPr="007E7755">
        <w:rPr>
          <w:rFonts w:ascii="Arial" w:hAnsi="Arial" w:cs="Arial"/>
          <w:color w:val="000000" w:themeColor="text1"/>
          <w:sz w:val="22"/>
          <w:szCs w:val="22"/>
        </w:rPr>
        <w:t xml:space="preserve"> </w:t>
      </w:r>
      <w:r>
        <w:rPr>
          <w:rFonts w:ascii="Arial" w:hAnsi="Arial" w:cs="Arial"/>
          <w:color w:val="000000" w:themeColor="text1"/>
          <w:sz w:val="22"/>
          <w:szCs w:val="22"/>
        </w:rPr>
        <w:t>considera</w:t>
      </w:r>
      <w:r w:rsidR="00DD27E8" w:rsidRPr="007E7755">
        <w:rPr>
          <w:rFonts w:ascii="Arial" w:hAnsi="Arial" w:cs="Arial"/>
          <w:color w:val="000000" w:themeColor="text1"/>
          <w:sz w:val="22"/>
          <w:szCs w:val="22"/>
        </w:rPr>
        <w:t>-se desmotivad</w:t>
      </w:r>
      <w:r>
        <w:rPr>
          <w:rFonts w:ascii="Arial" w:hAnsi="Arial" w:cs="Arial"/>
          <w:color w:val="000000" w:themeColor="text1"/>
          <w:sz w:val="22"/>
          <w:szCs w:val="22"/>
        </w:rPr>
        <w:t>o</w:t>
      </w:r>
      <w:r w:rsidR="00DD27E8" w:rsidRPr="007E7755">
        <w:rPr>
          <w:rFonts w:ascii="Arial" w:hAnsi="Arial" w:cs="Arial"/>
          <w:color w:val="000000" w:themeColor="text1"/>
          <w:sz w:val="22"/>
          <w:szCs w:val="22"/>
        </w:rPr>
        <w:t xml:space="preserve"> por todas as vicissitudes que têm afetado a educação pública</w:t>
      </w:r>
      <w:r>
        <w:rPr>
          <w:rFonts w:ascii="Arial" w:hAnsi="Arial" w:cs="Arial"/>
          <w:color w:val="000000" w:themeColor="text1"/>
          <w:sz w:val="22"/>
          <w:szCs w:val="22"/>
        </w:rPr>
        <w:t xml:space="preserve">, mas, apesar disso, </w:t>
      </w:r>
      <w:r w:rsidR="006F44FE" w:rsidRPr="007E7755">
        <w:rPr>
          <w:rFonts w:ascii="Arial" w:hAnsi="Arial" w:cs="Arial"/>
          <w:color w:val="000000" w:themeColor="text1"/>
          <w:sz w:val="22"/>
          <w:szCs w:val="22"/>
        </w:rPr>
        <w:t>envolve</w:t>
      </w:r>
      <w:r>
        <w:rPr>
          <w:rFonts w:ascii="Arial" w:hAnsi="Arial" w:cs="Arial"/>
          <w:color w:val="000000" w:themeColor="text1"/>
          <w:sz w:val="22"/>
          <w:szCs w:val="22"/>
        </w:rPr>
        <w:t>-se</w:t>
      </w:r>
      <w:r w:rsidR="00926525" w:rsidRPr="007E7755">
        <w:rPr>
          <w:rFonts w:ascii="Arial" w:hAnsi="Arial" w:cs="Arial"/>
          <w:color w:val="000000" w:themeColor="text1"/>
          <w:sz w:val="22"/>
          <w:szCs w:val="22"/>
        </w:rPr>
        <w:t>,</w:t>
      </w:r>
      <w:r w:rsidR="006F44FE" w:rsidRPr="007E7755">
        <w:rPr>
          <w:rFonts w:ascii="Arial" w:hAnsi="Arial" w:cs="Arial"/>
          <w:color w:val="000000" w:themeColor="text1"/>
          <w:sz w:val="22"/>
          <w:szCs w:val="22"/>
        </w:rPr>
        <w:t xml:space="preserve"> de forma continuada</w:t>
      </w:r>
      <w:r w:rsidR="00926525" w:rsidRPr="007E7755">
        <w:rPr>
          <w:rFonts w:ascii="Arial" w:hAnsi="Arial" w:cs="Arial"/>
          <w:color w:val="000000" w:themeColor="text1"/>
          <w:sz w:val="22"/>
          <w:szCs w:val="22"/>
        </w:rPr>
        <w:t>,</w:t>
      </w:r>
      <w:r w:rsidR="00921EA8" w:rsidRPr="007E7755">
        <w:rPr>
          <w:rFonts w:ascii="Arial" w:hAnsi="Arial" w:cs="Arial"/>
          <w:color w:val="000000" w:themeColor="text1"/>
          <w:sz w:val="22"/>
          <w:szCs w:val="22"/>
        </w:rPr>
        <w:t xml:space="preserve"> em proje</w:t>
      </w:r>
      <w:r w:rsidR="006F44FE" w:rsidRPr="007E7755">
        <w:rPr>
          <w:rFonts w:ascii="Arial" w:hAnsi="Arial" w:cs="Arial"/>
          <w:color w:val="000000" w:themeColor="text1"/>
          <w:sz w:val="22"/>
          <w:szCs w:val="22"/>
        </w:rPr>
        <w:t xml:space="preserve">tos </w:t>
      </w:r>
      <w:r w:rsidR="007C6C43" w:rsidRPr="007E7755">
        <w:rPr>
          <w:rFonts w:ascii="Arial" w:hAnsi="Arial" w:cs="Arial"/>
          <w:color w:val="000000" w:themeColor="text1"/>
          <w:sz w:val="22"/>
          <w:szCs w:val="22"/>
        </w:rPr>
        <w:t>desenvolvidos no Agrupamento</w:t>
      </w:r>
      <w:r w:rsidR="00DD27E8" w:rsidRPr="007E7755">
        <w:rPr>
          <w:rFonts w:ascii="Arial" w:hAnsi="Arial" w:cs="Arial"/>
          <w:color w:val="000000" w:themeColor="text1"/>
          <w:sz w:val="22"/>
          <w:szCs w:val="22"/>
        </w:rPr>
        <w:t xml:space="preserve"> e na formação global dos seus alunos</w:t>
      </w:r>
      <w:r w:rsidR="006F44FE" w:rsidRPr="007E7755">
        <w:rPr>
          <w:rFonts w:ascii="Arial" w:hAnsi="Arial" w:cs="Arial"/>
          <w:color w:val="000000" w:themeColor="text1"/>
          <w:sz w:val="22"/>
          <w:szCs w:val="22"/>
        </w:rPr>
        <w:t>.</w:t>
      </w:r>
      <w:r w:rsidR="00CF4D95" w:rsidRPr="007E7755">
        <w:rPr>
          <w:rFonts w:ascii="Arial" w:hAnsi="Arial" w:cs="Arial"/>
          <w:color w:val="000000" w:themeColor="text1"/>
          <w:sz w:val="22"/>
          <w:szCs w:val="22"/>
        </w:rPr>
        <w:t xml:space="preserve"> </w:t>
      </w:r>
    </w:p>
    <w:p w:rsidR="00DD27E8" w:rsidRPr="007E7755" w:rsidRDefault="00DD27E8" w:rsidP="003966E5">
      <w:pPr>
        <w:tabs>
          <w:tab w:val="left" w:pos="0"/>
        </w:tabs>
        <w:spacing w:line="360" w:lineRule="auto"/>
        <w:ind w:firstLine="709"/>
        <w:jc w:val="both"/>
        <w:rPr>
          <w:rFonts w:ascii="Arial" w:hAnsi="Arial" w:cs="Arial"/>
          <w:color w:val="000000" w:themeColor="text1"/>
          <w:sz w:val="22"/>
          <w:szCs w:val="22"/>
        </w:rPr>
        <w:sectPr w:rsidR="00DD27E8" w:rsidRPr="007E7755" w:rsidSect="007C7293">
          <w:type w:val="continuous"/>
          <w:pgSz w:w="11906" w:h="16838" w:code="9"/>
          <w:pgMar w:top="1417" w:right="1701" w:bottom="1417" w:left="1701" w:header="708" w:footer="708" w:gutter="0"/>
          <w:cols w:space="708"/>
          <w:docGrid w:linePitch="360"/>
        </w:sectPr>
      </w:pPr>
    </w:p>
    <w:p w:rsidR="0051798B" w:rsidRPr="007E7755" w:rsidRDefault="003966E5" w:rsidP="003966E5">
      <w:pPr>
        <w:spacing w:line="360" w:lineRule="auto"/>
        <w:ind w:firstLine="709"/>
        <w:jc w:val="both"/>
        <w:rPr>
          <w:rFonts w:ascii="Arial" w:hAnsi="Arial" w:cs="Arial"/>
          <w:color w:val="000000" w:themeColor="text1"/>
          <w:sz w:val="22"/>
          <w:szCs w:val="22"/>
        </w:rPr>
      </w:pPr>
      <w:r w:rsidRPr="007E7755">
        <w:rPr>
          <w:rFonts w:ascii="Arial" w:hAnsi="Arial" w:cs="Arial"/>
          <w:color w:val="000000" w:themeColor="text1"/>
          <w:sz w:val="22"/>
          <w:szCs w:val="22"/>
        </w:rPr>
        <w:lastRenderedPageBreak/>
        <w:t>Menção</w:t>
      </w:r>
      <w:r w:rsidR="00DD27E8" w:rsidRPr="007E7755">
        <w:rPr>
          <w:rFonts w:ascii="Arial" w:hAnsi="Arial" w:cs="Arial"/>
          <w:color w:val="000000" w:themeColor="text1"/>
          <w:sz w:val="22"/>
          <w:szCs w:val="22"/>
        </w:rPr>
        <w:t xml:space="preserve">, também, para </w:t>
      </w:r>
      <w:r w:rsidR="0051798B" w:rsidRPr="007E7755">
        <w:rPr>
          <w:rFonts w:ascii="Arial" w:hAnsi="Arial" w:cs="Arial"/>
          <w:color w:val="000000" w:themeColor="text1"/>
          <w:sz w:val="22"/>
          <w:szCs w:val="22"/>
        </w:rPr>
        <w:t xml:space="preserve">alguns dados </w:t>
      </w:r>
      <w:r w:rsidR="00DD27E8" w:rsidRPr="007E7755">
        <w:rPr>
          <w:rFonts w:ascii="Arial" w:hAnsi="Arial" w:cs="Arial"/>
          <w:color w:val="000000" w:themeColor="text1"/>
          <w:sz w:val="22"/>
          <w:szCs w:val="22"/>
        </w:rPr>
        <w:t xml:space="preserve">mais concretos </w:t>
      </w:r>
      <w:r w:rsidR="00E95C56" w:rsidRPr="007E7755">
        <w:rPr>
          <w:rFonts w:ascii="Arial" w:hAnsi="Arial" w:cs="Arial"/>
          <w:color w:val="000000" w:themeColor="text1"/>
          <w:sz w:val="22"/>
          <w:szCs w:val="22"/>
        </w:rPr>
        <w:t>constantes do relatório de autoavaliação (</w:t>
      </w:r>
      <w:r w:rsidR="00661850" w:rsidRPr="007E7755">
        <w:rPr>
          <w:rFonts w:ascii="Arial" w:hAnsi="Arial" w:cs="Arial"/>
          <w:color w:val="000000" w:themeColor="text1"/>
          <w:sz w:val="22"/>
          <w:szCs w:val="22"/>
        </w:rPr>
        <w:t>2012</w:t>
      </w:r>
      <w:r w:rsidR="00E95C56" w:rsidRPr="007E7755">
        <w:rPr>
          <w:rFonts w:ascii="Arial" w:hAnsi="Arial" w:cs="Arial"/>
          <w:color w:val="000000" w:themeColor="text1"/>
          <w:sz w:val="22"/>
          <w:szCs w:val="22"/>
        </w:rPr>
        <w:t>)</w:t>
      </w:r>
      <w:r w:rsidR="00921EA8" w:rsidRPr="007E7755">
        <w:rPr>
          <w:rFonts w:ascii="Arial" w:hAnsi="Arial" w:cs="Arial"/>
          <w:color w:val="000000" w:themeColor="text1"/>
          <w:sz w:val="22"/>
          <w:szCs w:val="22"/>
        </w:rPr>
        <w:t xml:space="preserve"> </w:t>
      </w:r>
      <w:r w:rsidR="00DD27E8" w:rsidRPr="007E7755">
        <w:rPr>
          <w:rFonts w:ascii="Arial" w:hAnsi="Arial" w:cs="Arial"/>
          <w:color w:val="000000" w:themeColor="text1"/>
          <w:sz w:val="22"/>
          <w:szCs w:val="22"/>
        </w:rPr>
        <w:t xml:space="preserve">e </w:t>
      </w:r>
      <w:r w:rsidR="00921EA8" w:rsidRPr="007E7755">
        <w:rPr>
          <w:rFonts w:ascii="Arial" w:hAnsi="Arial" w:cs="Arial"/>
          <w:color w:val="000000" w:themeColor="text1"/>
          <w:sz w:val="22"/>
          <w:szCs w:val="22"/>
        </w:rPr>
        <w:t>relativos a perce</w:t>
      </w:r>
      <w:r w:rsidR="0051798B" w:rsidRPr="007E7755">
        <w:rPr>
          <w:rFonts w:ascii="Arial" w:hAnsi="Arial" w:cs="Arial"/>
          <w:color w:val="000000" w:themeColor="text1"/>
          <w:sz w:val="22"/>
          <w:szCs w:val="22"/>
        </w:rPr>
        <w:t>ções dos docentes</w:t>
      </w:r>
      <w:r w:rsidR="00036AC0" w:rsidRPr="007E7755">
        <w:rPr>
          <w:rFonts w:ascii="Arial" w:hAnsi="Arial" w:cs="Arial"/>
          <w:color w:val="000000" w:themeColor="text1"/>
          <w:sz w:val="22"/>
          <w:szCs w:val="22"/>
        </w:rPr>
        <w:t xml:space="preserve"> (professores e educadores)</w:t>
      </w:r>
      <w:r w:rsidR="0051798B" w:rsidRPr="007E7755">
        <w:rPr>
          <w:rFonts w:ascii="Arial" w:hAnsi="Arial" w:cs="Arial"/>
          <w:color w:val="000000" w:themeColor="text1"/>
          <w:sz w:val="22"/>
          <w:szCs w:val="22"/>
        </w:rPr>
        <w:t xml:space="preserve"> quanto ao Agrupamento em que exercem funções:</w:t>
      </w:r>
    </w:p>
    <w:p w:rsidR="00303CB5" w:rsidRPr="007E7755" w:rsidRDefault="00DD27E8" w:rsidP="00303CB5">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 xml:space="preserve">Consideram que </w:t>
      </w:r>
      <w:r w:rsidR="00651C4E" w:rsidRPr="007E7755">
        <w:rPr>
          <w:rFonts w:ascii="Arial" w:hAnsi="Arial" w:cs="Arial"/>
          <w:color w:val="000000" w:themeColor="text1"/>
          <w:sz w:val="22"/>
          <w:szCs w:val="22"/>
        </w:rPr>
        <w:t>a direção executiva</w:t>
      </w:r>
      <w:r w:rsidR="009B6DCA" w:rsidRPr="007E7755">
        <w:rPr>
          <w:rFonts w:ascii="Arial" w:hAnsi="Arial" w:cs="Arial"/>
          <w:color w:val="000000" w:themeColor="text1"/>
          <w:sz w:val="22"/>
          <w:szCs w:val="22"/>
        </w:rPr>
        <w:t xml:space="preserve"> estimula o desenvolvimento profissional dos diferentes </w:t>
      </w:r>
      <w:r w:rsidR="00651C4E" w:rsidRPr="007E7755">
        <w:rPr>
          <w:rFonts w:ascii="Arial" w:hAnsi="Arial" w:cs="Arial"/>
          <w:color w:val="000000" w:themeColor="text1"/>
          <w:sz w:val="22"/>
          <w:szCs w:val="22"/>
        </w:rPr>
        <w:t>a</w:t>
      </w:r>
      <w:r w:rsidR="0038044A" w:rsidRPr="007E7755">
        <w:rPr>
          <w:rFonts w:ascii="Arial" w:hAnsi="Arial" w:cs="Arial"/>
          <w:color w:val="000000" w:themeColor="text1"/>
          <w:sz w:val="22"/>
          <w:szCs w:val="22"/>
        </w:rPr>
        <w:t>tores</w:t>
      </w:r>
      <w:r w:rsidR="00722D9E" w:rsidRPr="007E7755">
        <w:rPr>
          <w:rFonts w:ascii="Arial" w:hAnsi="Arial" w:cs="Arial"/>
          <w:color w:val="000000" w:themeColor="text1"/>
          <w:sz w:val="22"/>
          <w:szCs w:val="22"/>
        </w:rPr>
        <w:t xml:space="preserve"> </w:t>
      </w:r>
      <w:r w:rsidR="009B6DCA" w:rsidRPr="007E7755">
        <w:rPr>
          <w:rFonts w:ascii="Arial" w:hAnsi="Arial" w:cs="Arial"/>
          <w:color w:val="000000" w:themeColor="text1"/>
          <w:sz w:val="22"/>
          <w:szCs w:val="22"/>
        </w:rPr>
        <w:t>educativos (</w:t>
      </w:r>
      <w:r w:rsidR="00651C4E" w:rsidRPr="007E7755">
        <w:rPr>
          <w:rFonts w:ascii="Arial" w:hAnsi="Arial" w:cs="Arial"/>
          <w:color w:val="000000" w:themeColor="text1"/>
          <w:sz w:val="22"/>
          <w:szCs w:val="22"/>
        </w:rPr>
        <w:t>93</w:t>
      </w:r>
      <w:r w:rsidR="009B6DCA" w:rsidRPr="007E7755">
        <w:rPr>
          <w:rFonts w:ascii="Arial" w:hAnsi="Arial" w:cs="Arial"/>
          <w:color w:val="000000" w:themeColor="text1"/>
          <w:sz w:val="22"/>
          <w:szCs w:val="22"/>
        </w:rPr>
        <w:t>%)</w:t>
      </w:r>
      <w:r w:rsidR="00155C9A" w:rsidRPr="007E7755">
        <w:rPr>
          <w:rFonts w:ascii="Arial" w:hAnsi="Arial" w:cs="Arial"/>
          <w:color w:val="000000" w:themeColor="text1"/>
          <w:sz w:val="22"/>
          <w:szCs w:val="22"/>
        </w:rPr>
        <w:t xml:space="preserve"> e</w:t>
      </w:r>
      <w:r w:rsidR="009B6DCA" w:rsidRPr="007E7755">
        <w:rPr>
          <w:rFonts w:ascii="Arial" w:hAnsi="Arial" w:cs="Arial"/>
          <w:color w:val="000000" w:themeColor="text1"/>
          <w:sz w:val="22"/>
          <w:szCs w:val="22"/>
        </w:rPr>
        <w:t xml:space="preserve"> </w:t>
      </w:r>
      <w:r w:rsidRPr="007E7755">
        <w:rPr>
          <w:rFonts w:ascii="Arial" w:hAnsi="Arial" w:cs="Arial"/>
          <w:color w:val="000000" w:themeColor="text1"/>
          <w:sz w:val="22"/>
          <w:szCs w:val="22"/>
        </w:rPr>
        <w:t xml:space="preserve">que </w:t>
      </w:r>
      <w:r w:rsidR="009B6DCA" w:rsidRPr="007E7755">
        <w:rPr>
          <w:rFonts w:ascii="Arial" w:hAnsi="Arial" w:cs="Arial"/>
          <w:color w:val="000000" w:themeColor="text1"/>
          <w:sz w:val="22"/>
          <w:szCs w:val="22"/>
        </w:rPr>
        <w:t>os professores sã</w:t>
      </w:r>
      <w:r w:rsidRPr="007E7755">
        <w:rPr>
          <w:rFonts w:ascii="Arial" w:hAnsi="Arial" w:cs="Arial"/>
          <w:color w:val="000000" w:themeColor="text1"/>
          <w:sz w:val="22"/>
          <w:szCs w:val="22"/>
        </w:rPr>
        <w:t>o estimulados a participar em a</w:t>
      </w:r>
      <w:r w:rsidR="009B6DCA" w:rsidRPr="007E7755">
        <w:rPr>
          <w:rFonts w:ascii="Arial" w:hAnsi="Arial" w:cs="Arial"/>
          <w:color w:val="000000" w:themeColor="text1"/>
          <w:sz w:val="22"/>
          <w:szCs w:val="22"/>
        </w:rPr>
        <w:t>tividades de desenvolvimento</w:t>
      </w:r>
      <w:r w:rsidR="00722D9E" w:rsidRPr="007E7755">
        <w:rPr>
          <w:rFonts w:ascii="Arial" w:hAnsi="Arial" w:cs="Arial"/>
          <w:color w:val="000000" w:themeColor="text1"/>
          <w:sz w:val="22"/>
          <w:szCs w:val="22"/>
        </w:rPr>
        <w:t xml:space="preserve"> </w:t>
      </w:r>
      <w:r w:rsidR="00651C4E" w:rsidRPr="007E7755">
        <w:rPr>
          <w:rFonts w:ascii="Arial" w:hAnsi="Arial" w:cs="Arial"/>
          <w:color w:val="000000" w:themeColor="text1"/>
          <w:sz w:val="22"/>
          <w:szCs w:val="22"/>
        </w:rPr>
        <w:t>profissional (88</w:t>
      </w:r>
      <w:r w:rsidR="009B6DCA" w:rsidRPr="007E7755">
        <w:rPr>
          <w:rFonts w:ascii="Arial" w:hAnsi="Arial" w:cs="Arial"/>
          <w:color w:val="000000" w:themeColor="text1"/>
          <w:sz w:val="22"/>
          <w:szCs w:val="22"/>
        </w:rPr>
        <w:t>%</w:t>
      </w:r>
      <w:r w:rsidR="0038044A" w:rsidRPr="007E7755">
        <w:rPr>
          <w:rFonts w:ascii="Arial" w:hAnsi="Arial" w:cs="Arial"/>
          <w:color w:val="000000" w:themeColor="text1"/>
          <w:sz w:val="22"/>
          <w:szCs w:val="22"/>
        </w:rPr>
        <w:t>);</w:t>
      </w:r>
    </w:p>
    <w:p w:rsidR="004C0EE1" w:rsidRPr="007E7755" w:rsidRDefault="004C0EE1" w:rsidP="00303CB5">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Na opinião de mais de 90%</w:t>
      </w:r>
      <w:r w:rsidR="00837BF8">
        <w:rPr>
          <w:rFonts w:ascii="Arial" w:hAnsi="Arial" w:cs="Arial"/>
          <w:color w:val="000000" w:themeColor="text1"/>
          <w:sz w:val="22"/>
          <w:szCs w:val="22"/>
        </w:rPr>
        <w:t>,</w:t>
      </w:r>
      <w:r w:rsidRPr="007E7755">
        <w:rPr>
          <w:rFonts w:ascii="Arial" w:hAnsi="Arial" w:cs="Arial"/>
          <w:color w:val="000000" w:themeColor="text1"/>
          <w:sz w:val="22"/>
          <w:szCs w:val="22"/>
        </w:rPr>
        <w:t xml:space="preserve"> o coordenador de departamento e/ou área disciplinar demonstra conhecimento da legislação e dos documentos estruturantes do Agrupamento e transmite informações de forma pertinente;</w:t>
      </w:r>
    </w:p>
    <w:p w:rsidR="009B6DCA" w:rsidRPr="007E7755" w:rsidRDefault="00DD27E8" w:rsidP="00303CB5">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C</w:t>
      </w:r>
      <w:r w:rsidR="00303CB5" w:rsidRPr="007E7755">
        <w:rPr>
          <w:rFonts w:ascii="Arial" w:hAnsi="Arial" w:cs="Arial"/>
          <w:color w:val="000000" w:themeColor="text1"/>
          <w:sz w:val="22"/>
          <w:szCs w:val="22"/>
        </w:rPr>
        <w:t>onsideram que são informados, e</w:t>
      </w:r>
      <w:r w:rsidR="00661850" w:rsidRPr="007E7755">
        <w:rPr>
          <w:rFonts w:ascii="Arial" w:hAnsi="Arial" w:cs="Arial"/>
          <w:color w:val="000000" w:themeColor="text1"/>
          <w:sz w:val="22"/>
          <w:szCs w:val="22"/>
        </w:rPr>
        <w:t xml:space="preserve">m tempo oportuno, dos assuntos </w:t>
      </w:r>
      <w:r w:rsidR="00303CB5" w:rsidRPr="007E7755">
        <w:rPr>
          <w:rFonts w:ascii="Arial" w:hAnsi="Arial" w:cs="Arial"/>
          <w:color w:val="000000" w:themeColor="text1"/>
          <w:sz w:val="22"/>
          <w:szCs w:val="22"/>
        </w:rPr>
        <w:t>relevantes de política educativa (</w:t>
      </w:r>
      <w:r w:rsidR="00661850" w:rsidRPr="007E7755">
        <w:rPr>
          <w:rFonts w:ascii="Arial" w:hAnsi="Arial" w:cs="Arial"/>
          <w:color w:val="000000" w:themeColor="text1"/>
          <w:sz w:val="22"/>
          <w:szCs w:val="22"/>
        </w:rPr>
        <w:t>87</w:t>
      </w:r>
      <w:r w:rsidR="0038044A" w:rsidRPr="007E7755">
        <w:rPr>
          <w:rFonts w:ascii="Arial" w:hAnsi="Arial" w:cs="Arial"/>
          <w:color w:val="000000" w:themeColor="text1"/>
          <w:sz w:val="22"/>
          <w:szCs w:val="22"/>
        </w:rPr>
        <w:t>%</w:t>
      </w:r>
      <w:r w:rsidR="00C2134A" w:rsidRPr="007E7755">
        <w:rPr>
          <w:rFonts w:ascii="Arial" w:hAnsi="Arial" w:cs="Arial"/>
          <w:color w:val="000000" w:themeColor="text1"/>
          <w:sz w:val="22"/>
          <w:szCs w:val="22"/>
        </w:rPr>
        <w:t>);</w:t>
      </w:r>
    </w:p>
    <w:p w:rsidR="00B34100" w:rsidRPr="007E7755" w:rsidRDefault="00B34100" w:rsidP="00AE4B52">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 xml:space="preserve">76% </w:t>
      </w:r>
      <w:r w:rsidR="00DD27E8" w:rsidRPr="007E7755">
        <w:rPr>
          <w:rFonts w:ascii="Arial" w:hAnsi="Arial" w:cs="Arial"/>
          <w:color w:val="000000" w:themeColor="text1"/>
          <w:sz w:val="22"/>
          <w:szCs w:val="22"/>
        </w:rPr>
        <w:t>pensam</w:t>
      </w:r>
      <w:r w:rsidRPr="007E7755">
        <w:rPr>
          <w:rFonts w:ascii="Arial" w:hAnsi="Arial" w:cs="Arial"/>
          <w:color w:val="000000" w:themeColor="text1"/>
          <w:sz w:val="22"/>
          <w:szCs w:val="22"/>
        </w:rPr>
        <w:t xml:space="preserve"> que os alunos revelam interesse nas aprendizagens;</w:t>
      </w:r>
    </w:p>
    <w:p w:rsidR="00655BD5" w:rsidRPr="007E7755" w:rsidRDefault="0007159E" w:rsidP="00655BD5">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Tanto para os professores, como para os a</w:t>
      </w:r>
      <w:r w:rsidR="00AE4B52" w:rsidRPr="007E7755">
        <w:rPr>
          <w:rFonts w:ascii="Arial" w:hAnsi="Arial" w:cs="Arial"/>
          <w:color w:val="000000" w:themeColor="text1"/>
          <w:sz w:val="22"/>
          <w:szCs w:val="22"/>
        </w:rPr>
        <w:t>lunos, a relação pedagógica existente entre eles</w:t>
      </w:r>
      <w:r w:rsidR="00655BD5" w:rsidRPr="007E7755">
        <w:rPr>
          <w:rFonts w:ascii="Arial" w:hAnsi="Arial" w:cs="Arial"/>
          <w:color w:val="000000" w:themeColor="text1"/>
          <w:sz w:val="22"/>
          <w:szCs w:val="22"/>
        </w:rPr>
        <w:t xml:space="preserve"> </w:t>
      </w:r>
      <w:r w:rsidR="00AE4B52" w:rsidRPr="007E7755">
        <w:rPr>
          <w:rFonts w:ascii="Arial" w:hAnsi="Arial" w:cs="Arial"/>
          <w:color w:val="000000" w:themeColor="text1"/>
          <w:sz w:val="22"/>
          <w:szCs w:val="22"/>
        </w:rPr>
        <w:t>é favorável ao sucesso educativo</w:t>
      </w:r>
      <w:r w:rsidR="00655BD5" w:rsidRPr="007E7755">
        <w:rPr>
          <w:rFonts w:ascii="Arial" w:hAnsi="Arial" w:cs="Arial"/>
          <w:color w:val="000000" w:themeColor="text1"/>
          <w:sz w:val="22"/>
          <w:szCs w:val="22"/>
        </w:rPr>
        <w:t>;</w:t>
      </w:r>
    </w:p>
    <w:p w:rsidR="00CB4530" w:rsidRPr="007E7755" w:rsidRDefault="009B3904" w:rsidP="00655BD5">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R</w:t>
      </w:r>
      <w:r w:rsidR="00CB4530" w:rsidRPr="007E7755">
        <w:rPr>
          <w:rFonts w:ascii="Arial" w:hAnsi="Arial" w:cs="Arial"/>
          <w:color w:val="000000" w:themeColor="text1"/>
          <w:sz w:val="22"/>
          <w:szCs w:val="22"/>
        </w:rPr>
        <w:t>eúnem sistematicamente para partilhar estratégias de ensino, planificar e organiza</w:t>
      </w:r>
      <w:r w:rsidR="0007159E" w:rsidRPr="007E7755">
        <w:rPr>
          <w:rFonts w:ascii="Arial" w:hAnsi="Arial" w:cs="Arial"/>
          <w:color w:val="000000" w:themeColor="text1"/>
          <w:sz w:val="22"/>
          <w:szCs w:val="22"/>
        </w:rPr>
        <w:t>r o currículo a vários níveis: grupo d</w:t>
      </w:r>
      <w:r w:rsidR="00651C4E" w:rsidRPr="007E7755">
        <w:rPr>
          <w:rFonts w:ascii="Arial" w:hAnsi="Arial" w:cs="Arial"/>
          <w:color w:val="000000" w:themeColor="text1"/>
          <w:sz w:val="22"/>
          <w:szCs w:val="22"/>
        </w:rPr>
        <w:t>isciplinar; colegas que le</w:t>
      </w:r>
      <w:r w:rsidR="00CB4530" w:rsidRPr="007E7755">
        <w:rPr>
          <w:rFonts w:ascii="Arial" w:hAnsi="Arial" w:cs="Arial"/>
          <w:color w:val="000000" w:themeColor="text1"/>
          <w:sz w:val="22"/>
          <w:szCs w:val="22"/>
        </w:rPr>
        <w:t>cionam a mesm</w:t>
      </w:r>
      <w:r w:rsidR="0007159E" w:rsidRPr="007E7755">
        <w:rPr>
          <w:rFonts w:ascii="Arial" w:hAnsi="Arial" w:cs="Arial"/>
          <w:color w:val="000000" w:themeColor="text1"/>
          <w:sz w:val="22"/>
          <w:szCs w:val="22"/>
        </w:rPr>
        <w:t>a disciplina/nível de ensino e conselho de t</w:t>
      </w:r>
      <w:r w:rsidR="00CB4530" w:rsidRPr="007E7755">
        <w:rPr>
          <w:rFonts w:ascii="Arial" w:hAnsi="Arial" w:cs="Arial"/>
          <w:color w:val="000000" w:themeColor="text1"/>
          <w:sz w:val="22"/>
          <w:szCs w:val="22"/>
        </w:rPr>
        <w:t>urma</w:t>
      </w:r>
      <w:r w:rsidRPr="007E7755">
        <w:rPr>
          <w:rFonts w:ascii="Arial" w:hAnsi="Arial" w:cs="Arial"/>
          <w:color w:val="000000" w:themeColor="text1"/>
          <w:sz w:val="22"/>
          <w:szCs w:val="22"/>
        </w:rPr>
        <w:t>;</w:t>
      </w:r>
    </w:p>
    <w:p w:rsidR="00651C4E" w:rsidRPr="007E7755" w:rsidRDefault="00DD27E8" w:rsidP="00655BD5">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 xml:space="preserve">Referem </w:t>
      </w:r>
      <w:r w:rsidR="00651C4E" w:rsidRPr="007E7755">
        <w:rPr>
          <w:rFonts w:ascii="Arial" w:hAnsi="Arial" w:cs="Arial"/>
          <w:color w:val="000000" w:themeColor="text1"/>
          <w:sz w:val="22"/>
          <w:szCs w:val="22"/>
        </w:rPr>
        <w:t>que existe cooperação entre professores</w:t>
      </w:r>
      <w:r w:rsidRPr="007E7755">
        <w:rPr>
          <w:rFonts w:ascii="Arial" w:hAnsi="Arial" w:cs="Arial"/>
          <w:color w:val="000000" w:themeColor="text1"/>
          <w:sz w:val="22"/>
          <w:szCs w:val="22"/>
        </w:rPr>
        <w:t xml:space="preserve"> (90%)</w:t>
      </w:r>
      <w:r w:rsidR="00651C4E" w:rsidRPr="007E7755">
        <w:rPr>
          <w:rFonts w:ascii="Arial" w:hAnsi="Arial" w:cs="Arial"/>
          <w:color w:val="000000" w:themeColor="text1"/>
          <w:sz w:val="22"/>
          <w:szCs w:val="22"/>
        </w:rPr>
        <w:t>;</w:t>
      </w:r>
    </w:p>
    <w:p w:rsidR="00CB0C3D" w:rsidRPr="007E7755" w:rsidRDefault="00DD27E8" w:rsidP="00CB0C3D">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Na</w:t>
      </w:r>
      <w:r w:rsidR="002674C0" w:rsidRPr="007E7755">
        <w:rPr>
          <w:rFonts w:ascii="Arial" w:hAnsi="Arial" w:cs="Arial"/>
          <w:color w:val="000000" w:themeColor="text1"/>
          <w:sz w:val="22"/>
          <w:szCs w:val="22"/>
        </w:rPr>
        <w:t xml:space="preserve"> sala de aula não exist</w:t>
      </w:r>
      <w:r w:rsidRPr="007E7755">
        <w:rPr>
          <w:rFonts w:ascii="Arial" w:hAnsi="Arial" w:cs="Arial"/>
          <w:color w:val="000000" w:themeColor="text1"/>
          <w:sz w:val="22"/>
          <w:szCs w:val="22"/>
        </w:rPr>
        <w:t>e</w:t>
      </w:r>
      <w:r w:rsidR="00AE4B52" w:rsidRPr="007E7755">
        <w:rPr>
          <w:rFonts w:ascii="Arial" w:hAnsi="Arial" w:cs="Arial"/>
          <w:color w:val="000000" w:themeColor="text1"/>
          <w:sz w:val="22"/>
          <w:szCs w:val="22"/>
        </w:rPr>
        <w:t xml:space="preserve"> </w:t>
      </w:r>
      <w:r w:rsidR="004A4114" w:rsidRPr="007E7755">
        <w:rPr>
          <w:rFonts w:ascii="Arial" w:hAnsi="Arial" w:cs="Arial"/>
          <w:color w:val="000000" w:themeColor="text1"/>
          <w:sz w:val="22"/>
          <w:szCs w:val="22"/>
        </w:rPr>
        <w:t xml:space="preserve">grande instabilidade </w:t>
      </w:r>
      <w:r w:rsidR="00177E93" w:rsidRPr="007E7755">
        <w:rPr>
          <w:rFonts w:ascii="Arial" w:hAnsi="Arial" w:cs="Arial"/>
          <w:color w:val="000000" w:themeColor="text1"/>
          <w:sz w:val="22"/>
          <w:szCs w:val="22"/>
        </w:rPr>
        <w:t>(</w:t>
      </w:r>
      <w:r w:rsidR="00B34100" w:rsidRPr="007E7755">
        <w:rPr>
          <w:rFonts w:ascii="Arial" w:hAnsi="Arial" w:cs="Arial"/>
          <w:color w:val="000000" w:themeColor="text1"/>
          <w:sz w:val="22"/>
          <w:szCs w:val="22"/>
        </w:rPr>
        <w:t>58</w:t>
      </w:r>
      <w:r w:rsidR="00A35F44" w:rsidRPr="007E7755">
        <w:rPr>
          <w:rFonts w:ascii="Arial" w:hAnsi="Arial" w:cs="Arial"/>
          <w:color w:val="000000" w:themeColor="text1"/>
          <w:sz w:val="22"/>
          <w:szCs w:val="22"/>
        </w:rPr>
        <w:t>%</w:t>
      </w:r>
      <w:r w:rsidR="004A4114" w:rsidRPr="007E7755">
        <w:rPr>
          <w:rFonts w:ascii="Arial" w:hAnsi="Arial" w:cs="Arial"/>
          <w:color w:val="000000" w:themeColor="text1"/>
          <w:sz w:val="22"/>
          <w:szCs w:val="22"/>
        </w:rPr>
        <w:t>) e</w:t>
      </w:r>
      <w:r w:rsidR="00643EAC" w:rsidRPr="007E7755">
        <w:rPr>
          <w:rFonts w:ascii="Arial" w:hAnsi="Arial" w:cs="Arial"/>
          <w:color w:val="000000" w:themeColor="text1"/>
          <w:sz w:val="22"/>
          <w:szCs w:val="22"/>
        </w:rPr>
        <w:t xml:space="preserve"> </w:t>
      </w:r>
      <w:r w:rsidR="00AE4B52" w:rsidRPr="007E7755">
        <w:rPr>
          <w:rFonts w:ascii="Arial" w:hAnsi="Arial" w:cs="Arial"/>
          <w:color w:val="000000" w:themeColor="text1"/>
          <w:sz w:val="22"/>
          <w:szCs w:val="22"/>
        </w:rPr>
        <w:t>existe</w:t>
      </w:r>
      <w:r w:rsidR="002674C0" w:rsidRPr="007E7755">
        <w:rPr>
          <w:rFonts w:ascii="Arial" w:hAnsi="Arial" w:cs="Arial"/>
          <w:color w:val="000000" w:themeColor="text1"/>
          <w:sz w:val="22"/>
          <w:szCs w:val="22"/>
        </w:rPr>
        <w:t xml:space="preserve"> satisfação nas tarefas realizadas na sala</w:t>
      </w:r>
      <w:r w:rsidR="00AE4B52" w:rsidRPr="007E7755">
        <w:rPr>
          <w:rFonts w:ascii="Arial" w:hAnsi="Arial" w:cs="Arial"/>
          <w:color w:val="000000" w:themeColor="text1"/>
          <w:sz w:val="22"/>
          <w:szCs w:val="22"/>
        </w:rPr>
        <w:t xml:space="preserve"> </w:t>
      </w:r>
      <w:r w:rsidR="00A35F44" w:rsidRPr="007E7755">
        <w:rPr>
          <w:rFonts w:ascii="Arial" w:hAnsi="Arial" w:cs="Arial"/>
          <w:color w:val="000000" w:themeColor="text1"/>
          <w:sz w:val="22"/>
          <w:szCs w:val="22"/>
        </w:rPr>
        <w:t>de aula</w:t>
      </w:r>
      <w:r w:rsidRPr="007E7755">
        <w:rPr>
          <w:rFonts w:ascii="Arial" w:hAnsi="Arial" w:cs="Arial"/>
          <w:color w:val="000000" w:themeColor="text1"/>
          <w:sz w:val="22"/>
          <w:szCs w:val="22"/>
        </w:rPr>
        <w:t xml:space="preserve"> (90%)</w:t>
      </w:r>
      <w:r w:rsidR="00A35F44" w:rsidRPr="007E7755">
        <w:rPr>
          <w:rFonts w:ascii="Arial" w:hAnsi="Arial" w:cs="Arial"/>
          <w:color w:val="000000" w:themeColor="text1"/>
          <w:sz w:val="22"/>
          <w:szCs w:val="22"/>
        </w:rPr>
        <w:t>;</w:t>
      </w:r>
    </w:p>
    <w:p w:rsidR="00643EAC" w:rsidRPr="007E7755" w:rsidRDefault="00643EAC" w:rsidP="00CB0C3D">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43% consideram que há quase sempre ou sempre empenhamento dos alunos na realização das tarefas e outros 51% considera que isso acontece muitas vezes;</w:t>
      </w:r>
    </w:p>
    <w:p w:rsidR="00B34100" w:rsidRPr="007E7755" w:rsidRDefault="009A0E7C" w:rsidP="00B34100">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Mencionam</w:t>
      </w:r>
      <w:r w:rsidR="00B34100" w:rsidRPr="007E7755">
        <w:rPr>
          <w:rFonts w:ascii="Arial" w:hAnsi="Arial" w:cs="Arial"/>
          <w:color w:val="000000" w:themeColor="text1"/>
          <w:sz w:val="22"/>
          <w:szCs w:val="22"/>
        </w:rPr>
        <w:t xml:space="preserve"> que o trabalho desenvolvido na aula é produtivo quase sempre </w:t>
      </w:r>
      <w:r w:rsidR="00563D98" w:rsidRPr="007E7755">
        <w:rPr>
          <w:rFonts w:ascii="Arial" w:hAnsi="Arial" w:cs="Arial"/>
          <w:color w:val="000000" w:themeColor="text1"/>
          <w:sz w:val="22"/>
          <w:szCs w:val="22"/>
        </w:rPr>
        <w:t xml:space="preserve"> (41%) </w:t>
      </w:r>
      <w:r w:rsidR="00B34100" w:rsidRPr="007E7755">
        <w:rPr>
          <w:rFonts w:ascii="Arial" w:hAnsi="Arial" w:cs="Arial"/>
          <w:color w:val="000000" w:themeColor="text1"/>
          <w:sz w:val="22"/>
          <w:szCs w:val="22"/>
        </w:rPr>
        <w:t>e outros muitas vezes</w:t>
      </w:r>
      <w:r w:rsidR="00DD27E8" w:rsidRPr="007E7755">
        <w:rPr>
          <w:rFonts w:ascii="Arial" w:hAnsi="Arial" w:cs="Arial"/>
          <w:color w:val="000000" w:themeColor="text1"/>
          <w:sz w:val="22"/>
          <w:szCs w:val="22"/>
        </w:rPr>
        <w:t xml:space="preserve"> (53%)</w:t>
      </w:r>
      <w:r w:rsidR="00B34100" w:rsidRPr="007E7755">
        <w:rPr>
          <w:rFonts w:ascii="Arial" w:hAnsi="Arial" w:cs="Arial"/>
          <w:color w:val="000000" w:themeColor="text1"/>
          <w:sz w:val="22"/>
          <w:szCs w:val="22"/>
        </w:rPr>
        <w:t>;</w:t>
      </w:r>
    </w:p>
    <w:p w:rsidR="00B34100" w:rsidRPr="007E7755" w:rsidRDefault="00B34100" w:rsidP="00B34100">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75% refere</w:t>
      </w:r>
      <w:r w:rsidR="00837BF8">
        <w:rPr>
          <w:rFonts w:ascii="Arial" w:hAnsi="Arial" w:cs="Arial"/>
          <w:color w:val="000000" w:themeColor="text1"/>
          <w:sz w:val="22"/>
          <w:szCs w:val="22"/>
        </w:rPr>
        <w:t>m</w:t>
      </w:r>
      <w:r w:rsidRPr="007E7755">
        <w:rPr>
          <w:rFonts w:ascii="Arial" w:hAnsi="Arial" w:cs="Arial"/>
          <w:color w:val="000000" w:themeColor="text1"/>
          <w:sz w:val="22"/>
          <w:szCs w:val="22"/>
        </w:rPr>
        <w:t xml:space="preserve"> que ouve e comenta as sugestões dos alunos e conversa com estes sobre os progressos nas aprendizagens</w:t>
      </w:r>
      <w:r w:rsidR="009D1BD8" w:rsidRPr="007E7755">
        <w:rPr>
          <w:rFonts w:ascii="Arial" w:hAnsi="Arial" w:cs="Arial"/>
          <w:color w:val="000000" w:themeColor="text1"/>
          <w:sz w:val="22"/>
          <w:szCs w:val="22"/>
        </w:rPr>
        <w:t>, estimula a participação dos discentes, elogiando o seu trabalho e desenvolve a autonomia e criatividade dos alunos;</w:t>
      </w:r>
    </w:p>
    <w:p w:rsidR="009D1BD8" w:rsidRPr="007E7755" w:rsidRDefault="009D1BD8" w:rsidP="00B34100">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lastRenderedPageBreak/>
        <w:t>Para 92% dos professores há sempre disponibilidade para ouvir os problemas pessoais dos alunos;</w:t>
      </w:r>
    </w:p>
    <w:p w:rsidR="00B34100" w:rsidRPr="007E7755" w:rsidRDefault="00B34100" w:rsidP="009A0E7C">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Para 36% existe indisciplina na sala de aula</w:t>
      </w:r>
      <w:r w:rsidR="009A0E7C" w:rsidRPr="007E7755">
        <w:rPr>
          <w:rFonts w:ascii="Arial" w:hAnsi="Arial" w:cs="Arial"/>
          <w:color w:val="000000" w:themeColor="text1"/>
          <w:sz w:val="22"/>
          <w:szCs w:val="22"/>
        </w:rPr>
        <w:t xml:space="preserve">, sendo este </w:t>
      </w:r>
      <w:r w:rsidRPr="007E7755">
        <w:rPr>
          <w:rFonts w:ascii="Arial" w:hAnsi="Arial" w:cs="Arial"/>
          <w:color w:val="000000" w:themeColor="text1"/>
          <w:sz w:val="22"/>
          <w:szCs w:val="22"/>
        </w:rPr>
        <w:t>o segundo problema mais indicado pelos docentes;</w:t>
      </w:r>
    </w:p>
    <w:p w:rsidR="00B34100" w:rsidRPr="007E7755" w:rsidRDefault="00B34100" w:rsidP="00B34100">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36% consideram que existe violência no Agrupamento;</w:t>
      </w:r>
    </w:p>
    <w:p w:rsidR="00B34100" w:rsidRPr="007E7755" w:rsidRDefault="00F73333" w:rsidP="00B34100">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Na</w:t>
      </w:r>
      <w:r w:rsidR="00CB0C3D" w:rsidRPr="007E7755">
        <w:rPr>
          <w:rFonts w:ascii="Arial" w:hAnsi="Arial" w:cs="Arial"/>
          <w:color w:val="000000" w:themeColor="text1"/>
          <w:sz w:val="22"/>
          <w:szCs w:val="22"/>
        </w:rPr>
        <w:t xml:space="preserve"> atribuição de classificações, consideram-se </w:t>
      </w:r>
      <w:r w:rsidR="000E38C5" w:rsidRPr="007E7755">
        <w:rPr>
          <w:rFonts w:ascii="Arial" w:hAnsi="Arial" w:cs="Arial"/>
          <w:color w:val="000000" w:themeColor="text1"/>
          <w:sz w:val="22"/>
          <w:szCs w:val="22"/>
        </w:rPr>
        <w:t>rigorosos</w:t>
      </w:r>
      <w:r w:rsidR="00CB0C3D" w:rsidRPr="007E7755">
        <w:rPr>
          <w:rFonts w:ascii="Arial" w:hAnsi="Arial" w:cs="Arial"/>
          <w:color w:val="000000" w:themeColor="text1"/>
          <w:sz w:val="22"/>
          <w:szCs w:val="22"/>
        </w:rPr>
        <w:t xml:space="preserve"> (</w:t>
      </w:r>
      <w:r w:rsidR="000E38C5" w:rsidRPr="007E7755">
        <w:rPr>
          <w:rFonts w:ascii="Arial" w:hAnsi="Arial" w:cs="Arial"/>
          <w:color w:val="000000" w:themeColor="text1"/>
          <w:sz w:val="22"/>
          <w:szCs w:val="22"/>
        </w:rPr>
        <w:t>84</w:t>
      </w:r>
      <w:r w:rsidR="00F26C69" w:rsidRPr="007E7755">
        <w:rPr>
          <w:rFonts w:ascii="Arial" w:hAnsi="Arial" w:cs="Arial"/>
          <w:color w:val="000000" w:themeColor="text1"/>
          <w:sz w:val="22"/>
          <w:szCs w:val="22"/>
        </w:rPr>
        <w:t>%);</w:t>
      </w:r>
    </w:p>
    <w:p w:rsidR="00661850" w:rsidRPr="007E7755" w:rsidRDefault="00661850" w:rsidP="00661850">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83% considera</w:t>
      </w:r>
      <w:r w:rsidR="00837BF8">
        <w:rPr>
          <w:rFonts w:ascii="Arial" w:hAnsi="Arial" w:cs="Arial"/>
          <w:color w:val="000000" w:themeColor="text1"/>
          <w:sz w:val="22"/>
          <w:szCs w:val="22"/>
        </w:rPr>
        <w:t>m</w:t>
      </w:r>
      <w:r w:rsidRPr="007E7755">
        <w:rPr>
          <w:rFonts w:ascii="Arial" w:hAnsi="Arial" w:cs="Arial"/>
          <w:color w:val="000000" w:themeColor="text1"/>
          <w:sz w:val="22"/>
          <w:szCs w:val="22"/>
        </w:rPr>
        <w:t xml:space="preserve"> que os clubes e projetos são convenientemente divulgados;</w:t>
      </w:r>
    </w:p>
    <w:p w:rsidR="00661850" w:rsidRPr="007E7755" w:rsidRDefault="00661850" w:rsidP="00661850">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92% conhecem as atividades desenvolvidas pelos clubes/projetos;</w:t>
      </w:r>
    </w:p>
    <w:p w:rsidR="00661850" w:rsidRPr="007E7755" w:rsidRDefault="00661850" w:rsidP="00B95FB8">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84% participam em atividades propostas pelos clubes/projetos;</w:t>
      </w:r>
    </w:p>
    <w:p w:rsidR="003130A9" w:rsidRPr="007E7755" w:rsidRDefault="00303CB5" w:rsidP="003130A9">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Considera</w:t>
      </w:r>
      <w:r w:rsidR="00F73333" w:rsidRPr="007E7755">
        <w:rPr>
          <w:rFonts w:ascii="Arial" w:hAnsi="Arial" w:cs="Arial"/>
          <w:color w:val="000000" w:themeColor="text1"/>
          <w:sz w:val="22"/>
          <w:szCs w:val="22"/>
        </w:rPr>
        <w:t>m que o envolvimento dos p</w:t>
      </w:r>
      <w:r w:rsidRPr="007E7755">
        <w:rPr>
          <w:rFonts w:ascii="Arial" w:hAnsi="Arial" w:cs="Arial"/>
          <w:color w:val="000000" w:themeColor="text1"/>
          <w:sz w:val="22"/>
          <w:szCs w:val="22"/>
        </w:rPr>
        <w:t>ais</w:t>
      </w:r>
      <w:r w:rsidR="00F73333" w:rsidRPr="007E7755">
        <w:rPr>
          <w:rFonts w:ascii="Arial" w:hAnsi="Arial" w:cs="Arial"/>
          <w:color w:val="000000" w:themeColor="text1"/>
          <w:sz w:val="22"/>
          <w:szCs w:val="22"/>
        </w:rPr>
        <w:t xml:space="preserve"> </w:t>
      </w:r>
      <w:r w:rsidRPr="007E7755">
        <w:rPr>
          <w:rFonts w:ascii="Arial" w:hAnsi="Arial" w:cs="Arial"/>
          <w:color w:val="000000" w:themeColor="text1"/>
          <w:sz w:val="22"/>
          <w:szCs w:val="22"/>
        </w:rPr>
        <w:t>/</w:t>
      </w:r>
      <w:r w:rsidR="00F73333" w:rsidRPr="007E7755">
        <w:rPr>
          <w:rFonts w:ascii="Arial" w:hAnsi="Arial" w:cs="Arial"/>
          <w:color w:val="000000" w:themeColor="text1"/>
          <w:sz w:val="22"/>
          <w:szCs w:val="22"/>
        </w:rPr>
        <w:t xml:space="preserve"> encarregados de educação</w:t>
      </w:r>
      <w:r w:rsidRPr="007E7755">
        <w:rPr>
          <w:rFonts w:ascii="Arial" w:hAnsi="Arial" w:cs="Arial"/>
          <w:color w:val="000000" w:themeColor="text1"/>
          <w:sz w:val="22"/>
          <w:szCs w:val="22"/>
        </w:rPr>
        <w:t xml:space="preserve"> no acompanhamento dos trabalhos dos filhos </w:t>
      </w:r>
      <w:r w:rsidR="00D379C9" w:rsidRPr="007E7755">
        <w:rPr>
          <w:rFonts w:ascii="Arial" w:hAnsi="Arial" w:cs="Arial"/>
          <w:color w:val="000000" w:themeColor="text1"/>
          <w:sz w:val="22"/>
          <w:szCs w:val="22"/>
        </w:rPr>
        <w:t>é insuficiente (</w:t>
      </w:r>
      <w:r w:rsidR="003130A9" w:rsidRPr="007E7755">
        <w:rPr>
          <w:rFonts w:ascii="Arial" w:hAnsi="Arial" w:cs="Arial"/>
          <w:color w:val="000000" w:themeColor="text1"/>
          <w:sz w:val="22"/>
          <w:szCs w:val="22"/>
        </w:rPr>
        <w:t>82</w:t>
      </w:r>
      <w:r w:rsidR="00F26C69" w:rsidRPr="007E7755">
        <w:rPr>
          <w:rFonts w:ascii="Arial" w:hAnsi="Arial" w:cs="Arial"/>
          <w:color w:val="000000" w:themeColor="text1"/>
          <w:sz w:val="22"/>
          <w:szCs w:val="22"/>
        </w:rPr>
        <w:t xml:space="preserve">%); </w:t>
      </w:r>
    </w:p>
    <w:p w:rsidR="003130A9" w:rsidRPr="007E7755" w:rsidRDefault="009A0E7C" w:rsidP="003130A9">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 xml:space="preserve">Apenas </w:t>
      </w:r>
      <w:r w:rsidR="003130A9" w:rsidRPr="007E7755">
        <w:rPr>
          <w:rFonts w:ascii="Arial" w:hAnsi="Arial" w:cs="Arial"/>
          <w:color w:val="000000" w:themeColor="text1"/>
          <w:sz w:val="22"/>
          <w:szCs w:val="22"/>
        </w:rPr>
        <w:t>31% considera</w:t>
      </w:r>
      <w:r w:rsidR="00837BF8">
        <w:rPr>
          <w:rFonts w:ascii="Arial" w:hAnsi="Arial" w:cs="Arial"/>
          <w:color w:val="000000" w:themeColor="text1"/>
          <w:sz w:val="22"/>
          <w:szCs w:val="22"/>
        </w:rPr>
        <w:t>m que o envolvimento dos pais e encarregados de e</w:t>
      </w:r>
      <w:r w:rsidR="003130A9" w:rsidRPr="007E7755">
        <w:rPr>
          <w:rFonts w:ascii="Arial" w:hAnsi="Arial" w:cs="Arial"/>
          <w:color w:val="000000" w:themeColor="text1"/>
          <w:sz w:val="22"/>
          <w:szCs w:val="22"/>
        </w:rPr>
        <w:t>ducação nas atividades do Agrupamento é suficiente;</w:t>
      </w:r>
    </w:p>
    <w:p w:rsidR="00B34E6A" w:rsidRPr="007E7755" w:rsidRDefault="00CA1E75" w:rsidP="00DA012F">
      <w:pPr>
        <w:numPr>
          <w:ilvl w:val="0"/>
          <w:numId w:val="6"/>
        </w:numPr>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Considera</w:t>
      </w:r>
      <w:r w:rsidR="002A5FFD" w:rsidRPr="007E7755">
        <w:rPr>
          <w:rFonts w:ascii="Arial" w:hAnsi="Arial" w:cs="Arial"/>
          <w:color w:val="000000" w:themeColor="text1"/>
          <w:sz w:val="22"/>
          <w:szCs w:val="22"/>
        </w:rPr>
        <w:t>m</w:t>
      </w:r>
      <w:r w:rsidRPr="007E7755">
        <w:rPr>
          <w:rFonts w:ascii="Arial" w:hAnsi="Arial" w:cs="Arial"/>
          <w:color w:val="000000" w:themeColor="text1"/>
          <w:sz w:val="22"/>
          <w:szCs w:val="22"/>
        </w:rPr>
        <w:t xml:space="preserve"> </w:t>
      </w:r>
      <w:r w:rsidR="00B95FB8" w:rsidRPr="007E7755">
        <w:rPr>
          <w:rFonts w:ascii="Arial" w:hAnsi="Arial" w:cs="Arial"/>
          <w:color w:val="000000" w:themeColor="text1"/>
          <w:sz w:val="22"/>
          <w:szCs w:val="22"/>
        </w:rPr>
        <w:t>que as aulas de</w:t>
      </w:r>
      <w:r w:rsidR="002A5FFD" w:rsidRPr="007E7755">
        <w:rPr>
          <w:rFonts w:ascii="Arial" w:hAnsi="Arial" w:cs="Arial"/>
          <w:color w:val="000000" w:themeColor="text1"/>
          <w:sz w:val="22"/>
          <w:szCs w:val="22"/>
        </w:rPr>
        <w:t xml:space="preserve"> </w:t>
      </w:r>
      <w:r w:rsidR="00B95FB8" w:rsidRPr="007E7755">
        <w:rPr>
          <w:rFonts w:ascii="Arial" w:hAnsi="Arial" w:cs="Arial"/>
          <w:color w:val="000000" w:themeColor="text1"/>
          <w:sz w:val="22"/>
          <w:szCs w:val="22"/>
        </w:rPr>
        <w:t xml:space="preserve">apoio pedagógico contribuem para melhorar o aproveitamento escolar </w:t>
      </w:r>
      <w:r w:rsidR="000E38C5" w:rsidRPr="007E7755">
        <w:rPr>
          <w:rFonts w:ascii="Arial" w:hAnsi="Arial" w:cs="Arial"/>
          <w:color w:val="000000" w:themeColor="text1"/>
          <w:sz w:val="22"/>
          <w:szCs w:val="22"/>
        </w:rPr>
        <w:t>(7</w:t>
      </w:r>
      <w:r w:rsidR="00F26C69" w:rsidRPr="007E7755">
        <w:rPr>
          <w:rFonts w:ascii="Arial" w:hAnsi="Arial" w:cs="Arial"/>
          <w:color w:val="000000" w:themeColor="text1"/>
          <w:sz w:val="22"/>
          <w:szCs w:val="22"/>
        </w:rPr>
        <w:t>2</w:t>
      </w:r>
      <w:r w:rsidR="00B95FB8" w:rsidRPr="007E7755">
        <w:rPr>
          <w:rFonts w:ascii="Arial" w:hAnsi="Arial" w:cs="Arial"/>
          <w:color w:val="000000" w:themeColor="text1"/>
          <w:sz w:val="22"/>
          <w:szCs w:val="22"/>
        </w:rPr>
        <w:t>%</w:t>
      </w:r>
      <w:r w:rsidR="00F26C69" w:rsidRPr="007E7755">
        <w:rPr>
          <w:rFonts w:ascii="Arial" w:hAnsi="Arial" w:cs="Arial"/>
          <w:color w:val="000000" w:themeColor="text1"/>
          <w:sz w:val="22"/>
          <w:szCs w:val="22"/>
        </w:rPr>
        <w:t>)</w:t>
      </w:r>
      <w:r w:rsidR="00F73333" w:rsidRPr="007E7755">
        <w:rPr>
          <w:rFonts w:ascii="Arial" w:hAnsi="Arial" w:cs="Arial"/>
          <w:color w:val="000000" w:themeColor="text1"/>
          <w:sz w:val="22"/>
          <w:szCs w:val="22"/>
        </w:rPr>
        <w:t>.</w:t>
      </w:r>
    </w:p>
    <w:p w:rsidR="00A610A0" w:rsidRPr="007E7755" w:rsidRDefault="00A610A0" w:rsidP="00A610A0">
      <w:pPr>
        <w:autoSpaceDE w:val="0"/>
        <w:autoSpaceDN w:val="0"/>
        <w:adjustRightInd w:val="0"/>
        <w:rPr>
          <w:rFonts w:ascii="CenturySchoolbook" w:hAnsi="CenturySchoolbook" w:cs="CenturySchoolbook"/>
          <w:color w:val="000000" w:themeColor="text1"/>
          <w:sz w:val="20"/>
          <w:szCs w:val="20"/>
        </w:rPr>
      </w:pPr>
    </w:p>
    <w:p w:rsidR="00BC5802" w:rsidRPr="009A0E7C" w:rsidRDefault="004600A6" w:rsidP="003966E5">
      <w:pPr>
        <w:autoSpaceDE w:val="0"/>
        <w:autoSpaceDN w:val="0"/>
        <w:adjustRightInd w:val="0"/>
        <w:spacing w:line="360" w:lineRule="auto"/>
        <w:ind w:firstLine="709"/>
        <w:rPr>
          <w:rFonts w:ascii="Arial" w:hAnsi="Arial" w:cs="Arial"/>
          <w:color w:val="FF0000"/>
          <w:sz w:val="22"/>
          <w:szCs w:val="22"/>
        </w:rPr>
      </w:pPr>
      <w:r w:rsidRPr="007E7755">
        <w:rPr>
          <w:rFonts w:ascii="Arial" w:hAnsi="Arial" w:cs="Arial"/>
          <w:color w:val="000000" w:themeColor="text1"/>
          <w:sz w:val="22"/>
          <w:szCs w:val="22"/>
        </w:rPr>
        <w:t>Finalmente, referência para o facto do desempenho dos</w:t>
      </w:r>
      <w:r w:rsidR="00F73333" w:rsidRPr="007E7755">
        <w:rPr>
          <w:rFonts w:ascii="Arial" w:hAnsi="Arial" w:cs="Arial"/>
          <w:color w:val="000000" w:themeColor="text1"/>
          <w:sz w:val="22"/>
          <w:szCs w:val="22"/>
        </w:rPr>
        <w:t xml:space="preserve"> d</w:t>
      </w:r>
      <w:r w:rsidRPr="007E7755">
        <w:rPr>
          <w:rFonts w:ascii="Arial" w:hAnsi="Arial" w:cs="Arial"/>
          <w:color w:val="000000" w:themeColor="text1"/>
          <w:sz w:val="22"/>
          <w:szCs w:val="22"/>
        </w:rPr>
        <w:t xml:space="preserve">ocentes ser </w:t>
      </w:r>
      <w:r w:rsidR="009A0E7C" w:rsidRPr="007E7755">
        <w:rPr>
          <w:rFonts w:ascii="Arial" w:hAnsi="Arial" w:cs="Arial"/>
          <w:color w:val="000000" w:themeColor="text1"/>
          <w:sz w:val="22"/>
          <w:szCs w:val="22"/>
        </w:rPr>
        <w:t>o aspe</w:t>
      </w:r>
      <w:r w:rsidR="00192606" w:rsidRPr="007E7755">
        <w:rPr>
          <w:rFonts w:ascii="Arial" w:hAnsi="Arial" w:cs="Arial"/>
          <w:color w:val="000000" w:themeColor="text1"/>
          <w:sz w:val="22"/>
          <w:szCs w:val="22"/>
        </w:rPr>
        <w:t>to positivo do Agrupamento mais destacado pelos</w:t>
      </w:r>
      <w:r w:rsidRPr="007E7755">
        <w:rPr>
          <w:rFonts w:ascii="Arial" w:hAnsi="Arial" w:cs="Arial"/>
          <w:color w:val="000000" w:themeColor="text1"/>
          <w:sz w:val="22"/>
          <w:szCs w:val="22"/>
        </w:rPr>
        <w:t xml:space="preserve"> </w:t>
      </w:r>
      <w:r w:rsidR="00F73333" w:rsidRPr="007E7755">
        <w:rPr>
          <w:rFonts w:ascii="Arial" w:hAnsi="Arial" w:cs="Arial"/>
          <w:color w:val="000000" w:themeColor="text1"/>
          <w:sz w:val="22"/>
          <w:szCs w:val="22"/>
        </w:rPr>
        <w:t>p</w:t>
      </w:r>
      <w:r w:rsidR="00192606" w:rsidRPr="007E7755">
        <w:rPr>
          <w:rFonts w:ascii="Arial" w:hAnsi="Arial" w:cs="Arial"/>
          <w:color w:val="000000" w:themeColor="text1"/>
          <w:sz w:val="22"/>
          <w:szCs w:val="22"/>
        </w:rPr>
        <w:t>ais</w:t>
      </w:r>
      <w:r w:rsidR="00F73333" w:rsidRPr="007E7755">
        <w:rPr>
          <w:rFonts w:ascii="Arial" w:hAnsi="Arial" w:cs="Arial"/>
          <w:color w:val="000000" w:themeColor="text1"/>
          <w:sz w:val="22"/>
          <w:szCs w:val="22"/>
        </w:rPr>
        <w:t xml:space="preserve"> </w:t>
      </w:r>
      <w:r w:rsidR="00192606" w:rsidRPr="007E7755">
        <w:rPr>
          <w:rFonts w:ascii="Arial" w:hAnsi="Arial" w:cs="Arial"/>
          <w:color w:val="000000" w:themeColor="text1"/>
          <w:sz w:val="22"/>
          <w:szCs w:val="22"/>
        </w:rPr>
        <w:t>/</w:t>
      </w:r>
      <w:r w:rsidR="00F73333" w:rsidRPr="007E7755">
        <w:rPr>
          <w:rFonts w:ascii="Arial" w:hAnsi="Arial" w:cs="Arial"/>
          <w:color w:val="000000" w:themeColor="text1"/>
          <w:sz w:val="22"/>
          <w:szCs w:val="22"/>
        </w:rPr>
        <w:t xml:space="preserve"> encarregados de educação</w:t>
      </w:r>
      <w:r w:rsidR="00192606" w:rsidRPr="007E7755">
        <w:rPr>
          <w:rFonts w:ascii="Arial" w:hAnsi="Arial" w:cs="Arial"/>
          <w:color w:val="000000" w:themeColor="text1"/>
          <w:sz w:val="22"/>
          <w:szCs w:val="22"/>
        </w:rPr>
        <w:t>.</w:t>
      </w:r>
    </w:p>
    <w:p w:rsidR="00B41AA7" w:rsidRPr="00FD6B8F" w:rsidRDefault="00B41AA7" w:rsidP="009064FF">
      <w:pPr>
        <w:pStyle w:val="Ttulo3"/>
        <w:rPr>
          <w:sz w:val="16"/>
          <w:szCs w:val="16"/>
        </w:rPr>
      </w:pPr>
      <w:bookmarkStart w:id="34" w:name="_Toc279220401"/>
      <w:bookmarkStart w:id="35" w:name="_Toc279220477"/>
    </w:p>
    <w:p w:rsidR="00BC5802" w:rsidRPr="007E7755" w:rsidRDefault="00143AEC" w:rsidP="009064FF">
      <w:pPr>
        <w:pStyle w:val="Ttulo3"/>
        <w:rPr>
          <w:color w:val="000000" w:themeColor="text1"/>
          <w:sz w:val="24"/>
        </w:rPr>
      </w:pPr>
      <w:bookmarkStart w:id="36" w:name="_Toc408846274"/>
      <w:r w:rsidRPr="007E7755">
        <w:rPr>
          <w:color w:val="000000" w:themeColor="text1"/>
          <w:sz w:val="24"/>
        </w:rPr>
        <w:t>3.3</w:t>
      </w:r>
      <w:r w:rsidR="00563D98">
        <w:rPr>
          <w:color w:val="000000" w:themeColor="text1"/>
          <w:sz w:val="24"/>
        </w:rPr>
        <w:t>.2. Pessoal não d</w:t>
      </w:r>
      <w:r w:rsidR="00BC5802" w:rsidRPr="007E7755">
        <w:rPr>
          <w:color w:val="000000" w:themeColor="text1"/>
          <w:sz w:val="24"/>
        </w:rPr>
        <w:t>ocente</w:t>
      </w:r>
      <w:bookmarkEnd w:id="34"/>
      <w:bookmarkEnd w:id="35"/>
      <w:bookmarkEnd w:id="36"/>
    </w:p>
    <w:p w:rsidR="00BC5802" w:rsidRPr="007E7755" w:rsidRDefault="00BC5802" w:rsidP="00BC5802">
      <w:pPr>
        <w:tabs>
          <w:tab w:val="left" w:pos="0"/>
        </w:tabs>
        <w:spacing w:line="360" w:lineRule="auto"/>
        <w:jc w:val="both"/>
        <w:rPr>
          <w:rFonts w:ascii="Arial" w:hAnsi="Arial" w:cs="Arial"/>
          <w:color w:val="000000" w:themeColor="text1"/>
          <w:sz w:val="22"/>
          <w:szCs w:val="22"/>
        </w:rPr>
      </w:pPr>
      <w:r w:rsidRPr="007E7755">
        <w:rPr>
          <w:rFonts w:ascii="Arial" w:hAnsi="Arial" w:cs="Arial"/>
          <w:color w:val="000000" w:themeColor="text1"/>
          <w:sz w:val="22"/>
          <w:szCs w:val="22"/>
        </w:rPr>
        <w:tab/>
      </w:r>
    </w:p>
    <w:p w:rsidR="00BC5802" w:rsidRPr="007E7755" w:rsidRDefault="00E471EC" w:rsidP="003966E5">
      <w:pPr>
        <w:tabs>
          <w:tab w:val="left" w:pos="0"/>
        </w:tabs>
        <w:spacing w:line="360" w:lineRule="auto"/>
        <w:ind w:firstLine="709"/>
        <w:jc w:val="both"/>
        <w:rPr>
          <w:rFonts w:ascii="Arial" w:hAnsi="Arial" w:cs="Arial"/>
          <w:color w:val="000000" w:themeColor="text1"/>
          <w:sz w:val="22"/>
          <w:szCs w:val="22"/>
        </w:rPr>
      </w:pPr>
      <w:r>
        <w:rPr>
          <w:rFonts w:ascii="Arial" w:hAnsi="Arial" w:cs="Arial"/>
          <w:noProof/>
          <w:color w:val="000000" w:themeColor="text1"/>
          <w:sz w:val="22"/>
          <w:szCs w:val="22"/>
        </w:rPr>
        <w:pict>
          <v:shape id="Text Box 61" o:spid="_x0000_s1029" type="#_x0000_t202" style="position:absolute;left:0;text-align:left;margin-left:203.95pt;margin-top:69.2pt;width:230.45pt;height:138pt;z-index:-251636224;visibility:visible;mso-width-relative:margin;mso-height-relative:margin" wrapcoords="-70 -117 -70 21483 21670 21483 21670 -117 -70 -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MLSwIAAJEEAAAOAAAAZHJzL2Uyb0RvYy54bWysVG1v2yAQ/j5p/wHxfXXsJWkb1am6dJ0m&#10;dS9Sux+AMbbRgGNAYne/vgckWbp+m+YPCO6Oh7vnufPV9aQV2QnnJZialmczSoTh0ErT1/TH4927&#10;C0p8YKZlCoyo6ZPw9Hr99s3VaFeiggFUKxxBEONXo63pEIJdFYXng9DMn4EVBp0dOM0CHl1ftI6N&#10;iK5VUc1my2IE11oHXHiP1tvspOuE33WCh29d50UgqqaYW0irS2sT12J9xVa9Y3aQfJ8G+4csNJMG&#10;Hz1C3bLAyNbJV1BacgceunDGQRfQdZKLVANWU87+quZhYFakWpAcb480+f8Hy7/uvjsi25q+X1Bi&#10;mEaNHsUUyAeYyLKM/IzWrzDswWJgmNCOOqdavb0H/tMTA5uBmV7cOAfjIFiL+aWbxcnVjOMjSDN+&#10;gRbfYdsACWjqnI7kIR0E0VGnp6M2MReOxuqyWp6XmCNHX3m+qJazpF7BVofr1vnwSYAmcVNTh+In&#10;eLa79wELwdBDSHzNg5LtnVQqHVzfbJQjO4aNcpe+WDteeRGmDBlrermoFpmBFxCxZ8URpOkzS2qr&#10;sdwMXM7il5sO7dia2X6oJLV9hHj9spYBB0VJXdOLE5RI90fTpjYOTKq8x7SVQYzIf6Q8kx+mZspS&#10;H2RtoH1CQRzkucA5xs0A7jclI85ETf2vLXOCEvXZoKiX5Xwehygd5ovzCg/u1NOcepjhCFXTQEne&#10;bkIevK11sh/wpUyQgRtshE4miWLGOat9+tj3iYz9jMbBOj2nqD9/kvUzAAAA//8DAFBLAwQUAAYA&#10;CAAAACEAYo2vYt8AAAALAQAADwAAAGRycy9kb3ducmV2LnhtbEyPwU7DMBBE70j8g7VI3KhTsEKa&#10;xqkQiN4QIqDSoxMvSUS8jmK3DXw9ywmOq3mafVNsZjeII06h96RhuUhAIDXe9tRqeHt9vMpAhGjI&#10;msETavjCAJvy/KwwufUnesFjFVvBJRRyo6GLccylDE2HzoSFH5E4+/CTM5HPqZV2Micud4O8TpJU&#10;OtMTf+jMiPcdNp/VwWkITZLunlW1e6/lFr9X1j7st09aX17Md2sQEef4B8OvPqtDyU61P5ANYtCg&#10;ktsVoxzcZAoEE1ma8Ziao6VSIMtC/t9Q/gAAAP//AwBQSwECLQAUAAYACAAAACEAtoM4kv4AAADh&#10;AQAAEwAAAAAAAAAAAAAAAAAAAAAAW0NvbnRlbnRfVHlwZXNdLnhtbFBLAQItABQABgAIAAAAIQA4&#10;/SH/1gAAAJQBAAALAAAAAAAAAAAAAAAAAC8BAABfcmVscy8ucmVsc1BLAQItABQABgAIAAAAIQAc&#10;rpMLSwIAAJEEAAAOAAAAAAAAAAAAAAAAAC4CAABkcnMvZTJvRG9jLnhtbFBLAQItABQABgAIAAAA&#10;IQBija9i3wAAAAsBAAAPAAAAAAAAAAAAAAAAAKUEAABkcnMvZG93bnJldi54bWxQSwUGAAAAAAQA&#10;BADzAAAAsQUAAAAA&#10;" strokecolor="white [3212]">
            <v:textbox>
              <w:txbxContent>
                <w:p w:rsidR="00D66B94" w:rsidRPr="007E7755" w:rsidRDefault="00341D9E" w:rsidP="00A54DED">
                  <w:pPr>
                    <w:tabs>
                      <w:tab w:val="left" w:pos="1035"/>
                    </w:tabs>
                    <w:jc w:val="center"/>
                    <w:rPr>
                      <w:rFonts w:ascii="Arial" w:hAnsi="Arial" w:cs="Arial"/>
                      <w:color w:val="000000" w:themeColor="text1"/>
                      <w:sz w:val="20"/>
                      <w:szCs w:val="20"/>
                    </w:rPr>
                  </w:pPr>
                  <w:r>
                    <w:rPr>
                      <w:rFonts w:ascii="Arial" w:hAnsi="Arial" w:cs="Arial"/>
                      <w:color w:val="000000" w:themeColor="text1"/>
                      <w:sz w:val="20"/>
                      <w:szCs w:val="20"/>
                    </w:rPr>
                    <w:t>Tabela</w:t>
                  </w:r>
                  <w:r w:rsidR="00D66B94" w:rsidRPr="007E7755">
                    <w:rPr>
                      <w:rFonts w:ascii="Arial" w:hAnsi="Arial" w:cs="Arial"/>
                      <w:color w:val="000000" w:themeColor="text1"/>
                      <w:sz w:val="20"/>
                      <w:szCs w:val="20"/>
                    </w:rPr>
                    <w:t xml:space="preserve"> </w:t>
                  </w:r>
                  <w:r w:rsidR="00D66B94">
                    <w:rPr>
                      <w:rFonts w:ascii="Arial" w:hAnsi="Arial" w:cs="Arial"/>
                      <w:color w:val="000000" w:themeColor="text1"/>
                      <w:sz w:val="20"/>
                      <w:szCs w:val="20"/>
                    </w:rPr>
                    <w:t xml:space="preserve">19 </w:t>
                  </w:r>
                  <w:r w:rsidR="00D66B94" w:rsidRPr="007E7755">
                    <w:rPr>
                      <w:rFonts w:ascii="Arial" w:hAnsi="Arial" w:cs="Arial"/>
                      <w:color w:val="000000" w:themeColor="text1"/>
                      <w:sz w:val="20"/>
                      <w:szCs w:val="20"/>
                    </w:rPr>
                    <w:t>- Pessoal não docente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2"/>
                    <w:gridCol w:w="550"/>
                  </w:tblGrid>
                  <w:tr w:rsidR="00D66B94" w:rsidRPr="007E7755" w:rsidTr="00B56DA6">
                    <w:trPr>
                      <w:jc w:val="center"/>
                    </w:trPr>
                    <w:tc>
                      <w:tcPr>
                        <w:tcW w:w="3572" w:type="dxa"/>
                        <w:tcBorders>
                          <w:bottom w:val="single" w:sz="4" w:space="0" w:color="auto"/>
                        </w:tcBorders>
                        <w:shd w:val="clear" w:color="auto" w:fill="00CCFF"/>
                        <w:vAlign w:val="center"/>
                      </w:tcPr>
                      <w:p w:rsidR="00D66B94" w:rsidRPr="007E7755" w:rsidRDefault="00D66B94" w:rsidP="00B56DA6">
                        <w:pPr>
                          <w:tabs>
                            <w:tab w:val="left" w:pos="1680"/>
                          </w:tabs>
                          <w:spacing w:line="360" w:lineRule="auto"/>
                          <w:jc w:val="center"/>
                          <w:rPr>
                            <w:rFonts w:ascii="Arial Narrow" w:hAnsi="Arial Narrow" w:cs="Arial"/>
                            <w:color w:val="000000" w:themeColor="text1"/>
                            <w:sz w:val="20"/>
                            <w:szCs w:val="20"/>
                          </w:rPr>
                        </w:pPr>
                        <w:r>
                          <w:rPr>
                            <w:rFonts w:ascii="Arial Narrow" w:hAnsi="Arial Narrow" w:cs="Arial"/>
                            <w:color w:val="000000" w:themeColor="text1"/>
                            <w:sz w:val="20"/>
                            <w:szCs w:val="20"/>
                          </w:rPr>
                          <w:t>Categoria p</w:t>
                        </w:r>
                        <w:r w:rsidRPr="007E7755">
                          <w:rPr>
                            <w:rFonts w:ascii="Arial Narrow" w:hAnsi="Arial Narrow" w:cs="Arial"/>
                            <w:color w:val="000000" w:themeColor="text1"/>
                            <w:sz w:val="20"/>
                            <w:szCs w:val="20"/>
                          </w:rPr>
                          <w:t>rofissional</w:t>
                        </w:r>
                      </w:p>
                    </w:tc>
                    <w:tc>
                      <w:tcPr>
                        <w:tcW w:w="550" w:type="dxa"/>
                        <w:tcBorders>
                          <w:bottom w:val="single" w:sz="4" w:space="0" w:color="auto"/>
                        </w:tcBorders>
                        <w:shd w:val="clear" w:color="auto" w:fill="00CCFF"/>
                        <w:vAlign w:val="center"/>
                      </w:tcPr>
                      <w:p w:rsidR="00D66B94" w:rsidRPr="007E7755" w:rsidRDefault="00D66B94" w:rsidP="00B56DA6">
                        <w:pPr>
                          <w:tabs>
                            <w:tab w:val="left" w:pos="1680"/>
                          </w:tabs>
                          <w:spacing w:line="360" w:lineRule="auto"/>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Nº</w:t>
                        </w:r>
                      </w:p>
                    </w:tc>
                  </w:tr>
                  <w:tr w:rsidR="00D66B94" w:rsidRPr="007E7755" w:rsidTr="00B56DA6">
                    <w:trPr>
                      <w:jc w:val="center"/>
                    </w:trPr>
                    <w:tc>
                      <w:tcPr>
                        <w:tcW w:w="3572" w:type="dxa"/>
                        <w:tcBorders>
                          <w:bottom w:val="single" w:sz="4" w:space="0" w:color="auto"/>
                        </w:tcBorders>
                        <w:shd w:val="clear" w:color="auto" w:fill="FFFFFF"/>
                        <w:vAlign w:val="center"/>
                      </w:tcPr>
                      <w:p w:rsidR="00D66B94" w:rsidRPr="007E7755" w:rsidRDefault="00D66B94" w:rsidP="00B56DA6">
                        <w:pPr>
                          <w:tabs>
                            <w:tab w:val="left" w:pos="1680"/>
                          </w:tabs>
                          <w:spacing w:line="360" w:lineRule="auto"/>
                          <w:jc w:val="center"/>
                          <w:rPr>
                            <w:rFonts w:ascii="Arial Narrow" w:hAnsi="Arial Narrow" w:cs="Arial"/>
                            <w:color w:val="000000" w:themeColor="text1"/>
                            <w:sz w:val="20"/>
                            <w:szCs w:val="20"/>
                          </w:rPr>
                        </w:pPr>
                        <w:r>
                          <w:rPr>
                            <w:rFonts w:ascii="Arial Narrow" w:hAnsi="Arial Narrow" w:cs="Arial"/>
                            <w:color w:val="000000" w:themeColor="text1"/>
                            <w:sz w:val="20"/>
                            <w:szCs w:val="20"/>
                          </w:rPr>
                          <w:t>Assistentes o</w:t>
                        </w:r>
                        <w:r w:rsidRPr="007E7755">
                          <w:rPr>
                            <w:rFonts w:ascii="Arial Narrow" w:hAnsi="Arial Narrow" w:cs="Arial"/>
                            <w:color w:val="000000" w:themeColor="text1"/>
                            <w:sz w:val="20"/>
                            <w:szCs w:val="20"/>
                          </w:rPr>
                          <w:t>peracionais</w:t>
                        </w:r>
                      </w:p>
                    </w:tc>
                    <w:tc>
                      <w:tcPr>
                        <w:tcW w:w="550" w:type="dxa"/>
                        <w:tcBorders>
                          <w:bottom w:val="single" w:sz="4" w:space="0" w:color="auto"/>
                        </w:tcBorders>
                        <w:shd w:val="clear" w:color="auto" w:fill="FFFFFF"/>
                        <w:vAlign w:val="center"/>
                      </w:tcPr>
                      <w:p w:rsidR="00D66B94" w:rsidRPr="007E7755" w:rsidRDefault="00D66B94" w:rsidP="00B56DA6">
                        <w:pPr>
                          <w:tabs>
                            <w:tab w:val="left" w:pos="1680"/>
                          </w:tabs>
                          <w:spacing w:line="360" w:lineRule="auto"/>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50</w:t>
                        </w:r>
                      </w:p>
                    </w:tc>
                  </w:tr>
                  <w:tr w:rsidR="00D66B94" w:rsidRPr="007E7755" w:rsidTr="00B56DA6">
                    <w:trPr>
                      <w:jc w:val="center"/>
                    </w:trPr>
                    <w:tc>
                      <w:tcPr>
                        <w:tcW w:w="3572" w:type="dxa"/>
                        <w:tcBorders>
                          <w:bottom w:val="single" w:sz="4" w:space="0" w:color="auto"/>
                        </w:tcBorders>
                        <w:shd w:val="clear" w:color="auto" w:fill="99CCFF"/>
                        <w:vAlign w:val="center"/>
                      </w:tcPr>
                      <w:p w:rsidR="00D66B94" w:rsidRPr="007E7755" w:rsidRDefault="00D66B94" w:rsidP="00B56DA6">
                        <w:pPr>
                          <w:tabs>
                            <w:tab w:val="left" w:pos="1680"/>
                          </w:tabs>
                          <w:spacing w:line="360" w:lineRule="auto"/>
                          <w:jc w:val="center"/>
                          <w:rPr>
                            <w:rFonts w:ascii="Arial Narrow" w:hAnsi="Arial Narrow" w:cs="Arial"/>
                            <w:color w:val="000000" w:themeColor="text1"/>
                            <w:sz w:val="20"/>
                            <w:szCs w:val="20"/>
                          </w:rPr>
                        </w:pPr>
                        <w:r>
                          <w:rPr>
                            <w:rFonts w:ascii="Arial Narrow" w:hAnsi="Arial Narrow" w:cs="Arial"/>
                            <w:color w:val="000000" w:themeColor="text1"/>
                            <w:sz w:val="20"/>
                            <w:szCs w:val="20"/>
                          </w:rPr>
                          <w:t>Assistentes t</w:t>
                        </w:r>
                        <w:r w:rsidRPr="007E7755">
                          <w:rPr>
                            <w:rFonts w:ascii="Arial Narrow" w:hAnsi="Arial Narrow" w:cs="Arial"/>
                            <w:color w:val="000000" w:themeColor="text1"/>
                            <w:sz w:val="20"/>
                            <w:szCs w:val="20"/>
                          </w:rPr>
                          <w:t>écnicos</w:t>
                        </w:r>
                      </w:p>
                    </w:tc>
                    <w:tc>
                      <w:tcPr>
                        <w:tcW w:w="550" w:type="dxa"/>
                        <w:tcBorders>
                          <w:bottom w:val="single" w:sz="4" w:space="0" w:color="auto"/>
                        </w:tcBorders>
                        <w:shd w:val="clear" w:color="auto" w:fill="99CCFF"/>
                        <w:vAlign w:val="center"/>
                      </w:tcPr>
                      <w:p w:rsidR="00D66B94" w:rsidRPr="007E7755" w:rsidRDefault="00D66B94" w:rsidP="00B56DA6">
                        <w:pPr>
                          <w:tabs>
                            <w:tab w:val="left" w:pos="1680"/>
                          </w:tabs>
                          <w:spacing w:line="360" w:lineRule="auto"/>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11</w:t>
                        </w:r>
                      </w:p>
                    </w:tc>
                  </w:tr>
                  <w:tr w:rsidR="00D66B94" w:rsidRPr="007E7755" w:rsidTr="00B56DA6">
                    <w:trPr>
                      <w:jc w:val="center"/>
                    </w:trPr>
                    <w:tc>
                      <w:tcPr>
                        <w:tcW w:w="3572" w:type="dxa"/>
                        <w:tcBorders>
                          <w:bottom w:val="single" w:sz="4" w:space="0" w:color="auto"/>
                        </w:tcBorders>
                        <w:shd w:val="clear" w:color="auto" w:fill="FFFFFF"/>
                        <w:vAlign w:val="center"/>
                      </w:tcPr>
                      <w:p w:rsidR="00D66B94" w:rsidRPr="007E7755" w:rsidRDefault="00D66B94" w:rsidP="00B56DA6">
                        <w:pPr>
                          <w:tabs>
                            <w:tab w:val="left" w:pos="1680"/>
                          </w:tabs>
                          <w:spacing w:line="360" w:lineRule="auto"/>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Direção intermédia</w:t>
                        </w:r>
                      </w:p>
                    </w:tc>
                    <w:tc>
                      <w:tcPr>
                        <w:tcW w:w="550" w:type="dxa"/>
                        <w:tcBorders>
                          <w:bottom w:val="single" w:sz="4" w:space="0" w:color="auto"/>
                        </w:tcBorders>
                        <w:shd w:val="clear" w:color="auto" w:fill="FFFFFF"/>
                        <w:vAlign w:val="center"/>
                      </w:tcPr>
                      <w:p w:rsidR="00D66B94" w:rsidRPr="007E7755" w:rsidRDefault="00D66B94" w:rsidP="00B56DA6">
                        <w:pPr>
                          <w:tabs>
                            <w:tab w:val="left" w:pos="1680"/>
                          </w:tabs>
                          <w:spacing w:line="360" w:lineRule="auto"/>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1</w:t>
                        </w:r>
                      </w:p>
                    </w:tc>
                  </w:tr>
                  <w:tr w:rsidR="00D66B94" w:rsidRPr="007E7755" w:rsidTr="00B56DA6">
                    <w:trPr>
                      <w:jc w:val="center"/>
                    </w:trPr>
                    <w:tc>
                      <w:tcPr>
                        <w:tcW w:w="3572" w:type="dxa"/>
                        <w:tcBorders>
                          <w:bottom w:val="single" w:sz="4" w:space="0" w:color="auto"/>
                        </w:tcBorders>
                        <w:shd w:val="clear" w:color="auto" w:fill="99CCFF"/>
                        <w:vAlign w:val="center"/>
                      </w:tcPr>
                      <w:p w:rsidR="00D66B94" w:rsidRPr="007E7755" w:rsidRDefault="00D66B94" w:rsidP="00B56DA6">
                        <w:pPr>
                          <w:tabs>
                            <w:tab w:val="left" w:pos="1680"/>
                          </w:tabs>
                          <w:spacing w:line="360" w:lineRule="auto"/>
                          <w:jc w:val="center"/>
                          <w:rPr>
                            <w:rFonts w:ascii="Arial Narrow" w:hAnsi="Arial Narrow" w:cs="Arial"/>
                            <w:color w:val="000000" w:themeColor="text1"/>
                            <w:sz w:val="20"/>
                            <w:szCs w:val="20"/>
                          </w:rPr>
                        </w:pPr>
                        <w:r>
                          <w:rPr>
                            <w:rFonts w:ascii="Arial Narrow" w:hAnsi="Arial Narrow" w:cs="Arial"/>
                            <w:color w:val="000000" w:themeColor="text1"/>
                            <w:sz w:val="20"/>
                            <w:szCs w:val="20"/>
                          </w:rPr>
                          <w:t>Técnicos s</w:t>
                        </w:r>
                        <w:r w:rsidRPr="007E7755">
                          <w:rPr>
                            <w:rFonts w:ascii="Arial Narrow" w:hAnsi="Arial Narrow" w:cs="Arial"/>
                            <w:color w:val="000000" w:themeColor="text1"/>
                            <w:sz w:val="20"/>
                            <w:szCs w:val="20"/>
                          </w:rPr>
                          <w:t>uperiores</w:t>
                        </w:r>
                      </w:p>
                    </w:tc>
                    <w:tc>
                      <w:tcPr>
                        <w:tcW w:w="550" w:type="dxa"/>
                        <w:tcBorders>
                          <w:bottom w:val="single" w:sz="4" w:space="0" w:color="auto"/>
                        </w:tcBorders>
                        <w:shd w:val="clear" w:color="auto" w:fill="99CCFF"/>
                        <w:vAlign w:val="center"/>
                      </w:tcPr>
                      <w:p w:rsidR="00D66B94" w:rsidRPr="007E7755" w:rsidRDefault="00D66B94" w:rsidP="00B56DA6">
                        <w:pPr>
                          <w:tabs>
                            <w:tab w:val="left" w:pos="1680"/>
                          </w:tabs>
                          <w:spacing w:line="360" w:lineRule="auto"/>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1</w:t>
                        </w:r>
                      </w:p>
                    </w:tc>
                  </w:tr>
                  <w:tr w:rsidR="00D66B94" w:rsidRPr="007E7755" w:rsidTr="00B56DA6">
                    <w:trPr>
                      <w:jc w:val="center"/>
                    </w:trPr>
                    <w:tc>
                      <w:tcPr>
                        <w:tcW w:w="3572" w:type="dxa"/>
                        <w:shd w:val="clear" w:color="auto" w:fill="C0C0C0"/>
                        <w:vAlign w:val="center"/>
                      </w:tcPr>
                      <w:p w:rsidR="00D66B94" w:rsidRPr="007E7755" w:rsidRDefault="00D66B94" w:rsidP="00B56DA6">
                        <w:pPr>
                          <w:tabs>
                            <w:tab w:val="left" w:pos="1680"/>
                          </w:tabs>
                          <w:spacing w:line="360" w:lineRule="auto"/>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Total</w:t>
                        </w:r>
                      </w:p>
                    </w:tc>
                    <w:tc>
                      <w:tcPr>
                        <w:tcW w:w="550" w:type="dxa"/>
                        <w:shd w:val="clear" w:color="auto" w:fill="C0C0C0"/>
                        <w:vAlign w:val="center"/>
                      </w:tcPr>
                      <w:p w:rsidR="00D66B94" w:rsidRPr="007E7755" w:rsidRDefault="00D66B94" w:rsidP="00B56DA6">
                        <w:pPr>
                          <w:tabs>
                            <w:tab w:val="left" w:pos="1680"/>
                          </w:tabs>
                          <w:spacing w:line="360" w:lineRule="auto"/>
                          <w:jc w:val="center"/>
                          <w:rPr>
                            <w:rFonts w:ascii="Arial Narrow" w:hAnsi="Arial Narrow" w:cs="Arial"/>
                            <w:color w:val="000000" w:themeColor="text1"/>
                            <w:sz w:val="20"/>
                            <w:szCs w:val="20"/>
                          </w:rPr>
                        </w:pPr>
                        <w:r w:rsidRPr="007E7755">
                          <w:rPr>
                            <w:rFonts w:ascii="Arial Narrow" w:hAnsi="Arial Narrow" w:cs="Arial"/>
                            <w:color w:val="000000" w:themeColor="text1"/>
                            <w:sz w:val="20"/>
                            <w:szCs w:val="20"/>
                          </w:rPr>
                          <w:t>63</w:t>
                        </w:r>
                      </w:p>
                    </w:tc>
                  </w:tr>
                </w:tbl>
                <w:p w:rsidR="00D66B94" w:rsidRPr="007E7755" w:rsidRDefault="00D66B94" w:rsidP="00A54DED">
                  <w:pPr>
                    <w:jc w:val="center"/>
                    <w:rPr>
                      <w:rFonts w:ascii="Arial" w:hAnsi="Arial" w:cs="Arial"/>
                      <w:color w:val="000000" w:themeColor="text1"/>
                      <w:sz w:val="16"/>
                      <w:szCs w:val="16"/>
                    </w:rPr>
                  </w:pPr>
                  <w:r w:rsidRPr="007E7755">
                    <w:rPr>
                      <w:rFonts w:ascii="Arial" w:hAnsi="Arial" w:cs="Arial"/>
                      <w:color w:val="000000" w:themeColor="text1"/>
                      <w:sz w:val="16"/>
                      <w:szCs w:val="16"/>
                    </w:rPr>
                    <w:t>Fonte: AES (2014)</w:t>
                  </w:r>
                </w:p>
                <w:p w:rsidR="00D66B94" w:rsidRDefault="00D66B94" w:rsidP="00A54DED">
                  <w:pPr>
                    <w:rPr>
                      <w:rFonts w:ascii="Arial" w:hAnsi="Arial" w:cs="Arial"/>
                      <w:sz w:val="16"/>
                      <w:szCs w:val="16"/>
                    </w:rPr>
                  </w:pPr>
                </w:p>
                <w:p w:rsidR="00D66B94" w:rsidRDefault="00D66B94" w:rsidP="00A54DED"/>
              </w:txbxContent>
            </v:textbox>
            <w10:wrap type="tight"/>
          </v:shape>
        </w:pict>
      </w:r>
      <w:r w:rsidR="00BC5802" w:rsidRPr="007E7755">
        <w:rPr>
          <w:rFonts w:ascii="Arial" w:hAnsi="Arial" w:cs="Arial"/>
          <w:color w:val="000000" w:themeColor="text1"/>
          <w:sz w:val="22"/>
          <w:szCs w:val="22"/>
        </w:rPr>
        <w:t xml:space="preserve">O Agrupamento dispunha, no </w:t>
      </w:r>
      <w:r w:rsidR="00841B89" w:rsidRPr="007E7755">
        <w:rPr>
          <w:rFonts w:ascii="Arial" w:hAnsi="Arial" w:cs="Arial"/>
          <w:color w:val="000000" w:themeColor="text1"/>
          <w:sz w:val="22"/>
          <w:szCs w:val="22"/>
        </w:rPr>
        <w:t>ano letivo de 2013/2014</w:t>
      </w:r>
      <w:r w:rsidR="00BC5802" w:rsidRPr="007E7755">
        <w:rPr>
          <w:rFonts w:ascii="Arial" w:hAnsi="Arial" w:cs="Arial"/>
          <w:color w:val="000000" w:themeColor="text1"/>
          <w:sz w:val="22"/>
          <w:szCs w:val="22"/>
        </w:rPr>
        <w:t xml:space="preserve">, </w:t>
      </w:r>
      <w:r w:rsidR="0019584D" w:rsidRPr="007E7755">
        <w:rPr>
          <w:rFonts w:ascii="Arial" w:hAnsi="Arial" w:cs="Arial"/>
          <w:color w:val="000000" w:themeColor="text1"/>
          <w:sz w:val="22"/>
          <w:szCs w:val="22"/>
        </w:rPr>
        <w:t>de 63</w:t>
      </w:r>
      <w:r w:rsidR="00BC5802" w:rsidRPr="007E7755">
        <w:rPr>
          <w:rFonts w:ascii="Arial" w:hAnsi="Arial" w:cs="Arial"/>
          <w:color w:val="000000" w:themeColor="text1"/>
          <w:sz w:val="22"/>
          <w:szCs w:val="22"/>
        </w:rPr>
        <w:t xml:space="preserve"> funcionários</w:t>
      </w:r>
      <w:r w:rsidR="00841B89" w:rsidRPr="007E7755">
        <w:rPr>
          <w:rFonts w:ascii="Arial" w:hAnsi="Arial" w:cs="Arial"/>
          <w:color w:val="000000" w:themeColor="text1"/>
          <w:sz w:val="22"/>
          <w:szCs w:val="22"/>
        </w:rPr>
        <w:t xml:space="preserve"> e técnico superior</w:t>
      </w:r>
      <w:r w:rsidR="00BA0C77" w:rsidRPr="007E7755">
        <w:rPr>
          <w:rFonts w:ascii="Arial" w:hAnsi="Arial" w:cs="Arial"/>
          <w:color w:val="000000" w:themeColor="text1"/>
          <w:sz w:val="22"/>
          <w:szCs w:val="22"/>
        </w:rPr>
        <w:t xml:space="preserve"> (</w:t>
      </w:r>
      <w:r w:rsidR="00C94047" w:rsidRPr="007E7755">
        <w:rPr>
          <w:rFonts w:ascii="Arial" w:hAnsi="Arial" w:cs="Arial"/>
          <w:color w:val="000000" w:themeColor="text1"/>
          <w:sz w:val="22"/>
          <w:szCs w:val="22"/>
        </w:rPr>
        <w:t>serviços de psicologia e orientação</w:t>
      </w:r>
      <w:r w:rsidR="00BC5802" w:rsidRPr="007E7755">
        <w:rPr>
          <w:rFonts w:ascii="Arial" w:hAnsi="Arial" w:cs="Arial"/>
          <w:color w:val="000000" w:themeColor="text1"/>
          <w:sz w:val="22"/>
          <w:szCs w:val="22"/>
        </w:rPr>
        <w:t>) que garantem os serviços de</w:t>
      </w:r>
      <w:r w:rsidR="00C40D55" w:rsidRPr="007E7755">
        <w:rPr>
          <w:rFonts w:ascii="Arial" w:hAnsi="Arial" w:cs="Arial"/>
          <w:color w:val="000000" w:themeColor="text1"/>
          <w:sz w:val="22"/>
          <w:szCs w:val="22"/>
        </w:rPr>
        <w:t xml:space="preserve"> apoio p</w:t>
      </w:r>
      <w:r w:rsidR="00BC5802" w:rsidRPr="007E7755">
        <w:rPr>
          <w:rFonts w:ascii="Arial" w:hAnsi="Arial" w:cs="Arial"/>
          <w:color w:val="000000" w:themeColor="text1"/>
          <w:sz w:val="22"/>
          <w:szCs w:val="22"/>
        </w:rPr>
        <w:t xml:space="preserve">edagógico e </w:t>
      </w:r>
      <w:r w:rsidR="00C40D55" w:rsidRPr="007E7755">
        <w:rPr>
          <w:rFonts w:ascii="Arial" w:hAnsi="Arial" w:cs="Arial"/>
          <w:color w:val="000000" w:themeColor="text1"/>
          <w:sz w:val="22"/>
          <w:szCs w:val="22"/>
        </w:rPr>
        <w:t>administrativo</w:t>
      </w:r>
      <w:r w:rsidR="00BC5802" w:rsidRPr="007E7755">
        <w:rPr>
          <w:rFonts w:ascii="Arial" w:hAnsi="Arial" w:cs="Arial"/>
          <w:color w:val="000000" w:themeColor="text1"/>
          <w:sz w:val="22"/>
          <w:szCs w:val="22"/>
        </w:rPr>
        <w:t xml:space="preserve">, </w:t>
      </w:r>
      <w:r w:rsidR="00C40D55" w:rsidRPr="007E7755">
        <w:rPr>
          <w:rFonts w:ascii="Arial" w:hAnsi="Arial" w:cs="Arial"/>
          <w:color w:val="000000" w:themeColor="text1"/>
          <w:sz w:val="22"/>
          <w:szCs w:val="22"/>
        </w:rPr>
        <w:t>reprografias, papelarias, b</w:t>
      </w:r>
      <w:r w:rsidR="00BC5802" w:rsidRPr="007E7755">
        <w:rPr>
          <w:rFonts w:ascii="Arial" w:hAnsi="Arial" w:cs="Arial"/>
          <w:color w:val="000000" w:themeColor="text1"/>
          <w:sz w:val="22"/>
          <w:szCs w:val="22"/>
        </w:rPr>
        <w:t>iblioteca</w:t>
      </w:r>
      <w:r w:rsidR="00C40D55" w:rsidRPr="007E7755">
        <w:rPr>
          <w:rFonts w:ascii="Arial" w:hAnsi="Arial" w:cs="Arial"/>
          <w:color w:val="000000" w:themeColor="text1"/>
          <w:sz w:val="22"/>
          <w:szCs w:val="22"/>
        </w:rPr>
        <w:t>s, b</w:t>
      </w:r>
      <w:r w:rsidR="00BC5802" w:rsidRPr="007E7755">
        <w:rPr>
          <w:rFonts w:ascii="Arial" w:hAnsi="Arial" w:cs="Arial"/>
          <w:color w:val="000000" w:themeColor="text1"/>
          <w:sz w:val="22"/>
          <w:szCs w:val="22"/>
        </w:rPr>
        <w:t>ar</w:t>
      </w:r>
      <w:r w:rsidR="00C40D55" w:rsidRPr="007E7755">
        <w:rPr>
          <w:rFonts w:ascii="Arial" w:hAnsi="Arial" w:cs="Arial"/>
          <w:color w:val="000000" w:themeColor="text1"/>
          <w:sz w:val="22"/>
          <w:szCs w:val="22"/>
        </w:rPr>
        <w:t>es, r</w:t>
      </w:r>
      <w:r w:rsidR="00BC5802" w:rsidRPr="007E7755">
        <w:rPr>
          <w:rFonts w:ascii="Arial" w:hAnsi="Arial" w:cs="Arial"/>
          <w:color w:val="000000" w:themeColor="text1"/>
          <w:sz w:val="22"/>
          <w:szCs w:val="22"/>
        </w:rPr>
        <w:t>efeitório</w:t>
      </w:r>
      <w:r w:rsidR="00C40D55" w:rsidRPr="007E7755">
        <w:rPr>
          <w:rFonts w:ascii="Arial" w:hAnsi="Arial" w:cs="Arial"/>
          <w:color w:val="000000" w:themeColor="text1"/>
          <w:sz w:val="22"/>
          <w:szCs w:val="22"/>
        </w:rPr>
        <w:t>s</w:t>
      </w:r>
      <w:r w:rsidR="00BC5802" w:rsidRPr="007E7755">
        <w:rPr>
          <w:rFonts w:ascii="Arial" w:hAnsi="Arial" w:cs="Arial"/>
          <w:color w:val="000000" w:themeColor="text1"/>
          <w:sz w:val="22"/>
          <w:szCs w:val="22"/>
        </w:rPr>
        <w:t>, manutenção, apoio a laboratórios e salas de aula</w:t>
      </w:r>
      <w:r w:rsidR="0070736C" w:rsidRPr="007E7755">
        <w:rPr>
          <w:rFonts w:ascii="Arial" w:hAnsi="Arial" w:cs="Arial"/>
          <w:color w:val="000000" w:themeColor="text1"/>
          <w:sz w:val="22"/>
          <w:szCs w:val="22"/>
        </w:rPr>
        <w:t>, vigilância</w:t>
      </w:r>
      <w:r w:rsidR="00841B89" w:rsidRPr="007E7755">
        <w:rPr>
          <w:rFonts w:ascii="Arial" w:hAnsi="Arial" w:cs="Arial"/>
          <w:color w:val="000000" w:themeColor="text1"/>
          <w:sz w:val="22"/>
          <w:szCs w:val="22"/>
        </w:rPr>
        <w:t>,</w:t>
      </w:r>
      <w:r w:rsidR="0070736C" w:rsidRPr="007E7755">
        <w:rPr>
          <w:rFonts w:ascii="Arial" w:hAnsi="Arial" w:cs="Arial"/>
          <w:color w:val="000000" w:themeColor="text1"/>
          <w:sz w:val="22"/>
          <w:szCs w:val="22"/>
        </w:rPr>
        <w:t xml:space="preserve"> </w:t>
      </w:r>
      <w:r w:rsidR="00BC5802" w:rsidRPr="007E7755">
        <w:rPr>
          <w:rFonts w:ascii="Arial" w:hAnsi="Arial" w:cs="Arial"/>
          <w:color w:val="000000" w:themeColor="text1"/>
          <w:sz w:val="22"/>
          <w:szCs w:val="22"/>
        </w:rPr>
        <w:t xml:space="preserve">limpeza </w:t>
      </w:r>
      <w:r w:rsidR="0019584D" w:rsidRPr="007E7755">
        <w:rPr>
          <w:rFonts w:ascii="Arial" w:hAnsi="Arial" w:cs="Arial"/>
          <w:color w:val="000000" w:themeColor="text1"/>
          <w:sz w:val="22"/>
          <w:szCs w:val="22"/>
        </w:rPr>
        <w:t xml:space="preserve">e </w:t>
      </w:r>
      <w:r w:rsidR="001E0168" w:rsidRPr="007E7755">
        <w:rPr>
          <w:rFonts w:ascii="Arial" w:hAnsi="Arial" w:cs="Arial"/>
          <w:color w:val="000000" w:themeColor="text1"/>
          <w:sz w:val="22"/>
          <w:szCs w:val="22"/>
        </w:rPr>
        <w:t>acompanhamento de alunos com necessidades educativas especiais de carácter permanente</w:t>
      </w:r>
      <w:r w:rsidR="0070736C" w:rsidRPr="007E7755">
        <w:rPr>
          <w:rFonts w:ascii="Arial" w:hAnsi="Arial" w:cs="Arial"/>
          <w:color w:val="000000" w:themeColor="text1"/>
          <w:sz w:val="22"/>
          <w:szCs w:val="22"/>
        </w:rPr>
        <w:t xml:space="preserve"> com autonomia reduzida, </w:t>
      </w:r>
      <w:r w:rsidR="00BC5802" w:rsidRPr="007E7755">
        <w:rPr>
          <w:rFonts w:ascii="Arial" w:hAnsi="Arial" w:cs="Arial"/>
          <w:color w:val="000000" w:themeColor="text1"/>
          <w:sz w:val="22"/>
          <w:szCs w:val="22"/>
        </w:rPr>
        <w:t>em diferentes áreas e estabelecimentos de educação e ensino.</w:t>
      </w:r>
    </w:p>
    <w:p w:rsidR="00ED577B" w:rsidRDefault="00ED577B" w:rsidP="0070736C">
      <w:pPr>
        <w:tabs>
          <w:tab w:val="left" w:pos="1035"/>
        </w:tabs>
        <w:rPr>
          <w:rFonts w:ascii="Arial" w:hAnsi="Arial" w:cs="Arial"/>
          <w:sz w:val="20"/>
          <w:szCs w:val="20"/>
        </w:rPr>
      </w:pPr>
    </w:p>
    <w:p w:rsidR="00CF641A" w:rsidRDefault="00CF641A" w:rsidP="0070736C">
      <w:pPr>
        <w:tabs>
          <w:tab w:val="left" w:pos="1035"/>
        </w:tabs>
        <w:rPr>
          <w:rFonts w:ascii="Arial" w:hAnsi="Arial" w:cs="Arial"/>
          <w:sz w:val="20"/>
          <w:szCs w:val="20"/>
        </w:rPr>
      </w:pPr>
    </w:p>
    <w:p w:rsidR="00CF641A" w:rsidRDefault="00CF641A" w:rsidP="0070736C">
      <w:pPr>
        <w:tabs>
          <w:tab w:val="left" w:pos="1035"/>
        </w:tabs>
        <w:rPr>
          <w:rFonts w:ascii="Arial" w:hAnsi="Arial" w:cs="Arial"/>
          <w:sz w:val="20"/>
          <w:szCs w:val="20"/>
        </w:rPr>
      </w:pPr>
    </w:p>
    <w:p w:rsidR="00CF641A" w:rsidRDefault="00CF641A" w:rsidP="0070736C">
      <w:pPr>
        <w:tabs>
          <w:tab w:val="left" w:pos="1035"/>
        </w:tabs>
        <w:rPr>
          <w:rFonts w:ascii="Arial" w:hAnsi="Arial" w:cs="Arial"/>
          <w:sz w:val="20"/>
          <w:szCs w:val="20"/>
        </w:rPr>
      </w:pPr>
    </w:p>
    <w:p w:rsidR="00CF641A" w:rsidRDefault="00CF641A" w:rsidP="0070736C">
      <w:pPr>
        <w:tabs>
          <w:tab w:val="left" w:pos="1035"/>
        </w:tabs>
        <w:rPr>
          <w:rFonts w:ascii="Arial" w:hAnsi="Arial" w:cs="Arial"/>
          <w:sz w:val="20"/>
          <w:szCs w:val="20"/>
        </w:rPr>
      </w:pPr>
    </w:p>
    <w:p w:rsidR="00C94047" w:rsidRDefault="00C94047" w:rsidP="00BC5802">
      <w:pPr>
        <w:tabs>
          <w:tab w:val="left" w:pos="1035"/>
        </w:tabs>
        <w:jc w:val="center"/>
        <w:rPr>
          <w:rFonts w:ascii="Arial" w:hAnsi="Arial" w:cs="Arial"/>
          <w:sz w:val="20"/>
          <w:szCs w:val="20"/>
        </w:rPr>
      </w:pPr>
    </w:p>
    <w:p w:rsidR="00FE618A" w:rsidRPr="00C40D55" w:rsidRDefault="00FE618A" w:rsidP="00BC5802">
      <w:pPr>
        <w:jc w:val="center"/>
        <w:rPr>
          <w:rFonts w:ascii="Arial" w:hAnsi="Arial" w:cs="Arial"/>
          <w:sz w:val="16"/>
          <w:szCs w:val="16"/>
        </w:rPr>
      </w:pPr>
    </w:p>
    <w:p w:rsidR="00BC5802" w:rsidRDefault="00E471EC" w:rsidP="00BC5802">
      <w:pPr>
        <w:jc w:val="center"/>
        <w:rPr>
          <w:szCs w:val="22"/>
        </w:rPr>
      </w:pPr>
      <w:r w:rsidRPr="00E471EC">
        <w:rPr>
          <w:noProof/>
        </w:rPr>
        <w:lastRenderedPageBreak/>
        <w:pict>
          <v:shape id="Text Box 53" o:spid="_x0000_s1030" type="#_x0000_t202" style="position:absolute;left:0;text-align:left;margin-left:0;margin-top:0;width:363.35pt;height:182.95pt;z-index:25167820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0GaTAIAAJEEAAAOAAAAZHJzL2Uyb0RvYy54bWysVNtu2zAMfR+wfxD0vjgXO2uNOkWXLsOA&#10;7gK0+wBZlm1hkqhJSuzu60vJaZpub8P8IIiUdHh4SPrqetSKHITzEkxFF7M5JcJwaKTpKvrjYffu&#10;ghIfmGmYAiMq+ig8vd68fXM12FIsoQfVCEcQxPhysBXtQ7BllnneC838DKwweNiC0yyg6bqscWxA&#10;dK2y5Xy+zgZwjXXAhffovZ0O6Sbht63g4VvbehGIqihyC2l1aa3jmm2uWNk5ZnvJjzTYP7DQTBoM&#10;eoK6ZYGRvZN/QWnJHXhow4yDzqBtJRcpB8xmMf8jm/ueWZFyQXG8Pcnk/x8s/3r47ohsKrpaUWKY&#10;xho9iDGQDzCSYhX1Gawv8dq9xYthRD/WOeXq7R3wn54Y2PbMdOLGORh6wRrkt4gvs7OnE46PIPXw&#10;BRqMw/YBEtDYOh3FQzkIomOdHk+1iVw4OvP1Ii/yghKOZ8vVcpWvixSDlc/PrfPhkwBN4qaiDouf&#10;4NnhzodIh5XPV2I0D0o2O6lUMlxXb5UjB4aNskvfEf3VNWXIUNHLYllMCryCiD0rTiB1N6mk9hrT&#10;nYAX8/hFYFaiH1tz8icX0kttHyES2VeRtQw4KErqil6coUS5P5omIQYm1bRHKGWO+kfJJ/HDWI+p&#10;1HlkEGtTQ/OIBXEwzQXOMW56cL8pGXAmKup/7ZkTlKjPBot6ucjzOETJyIv3SzTc+Ul9fsIMR6iK&#10;Bkqm7TZMg7e3TnY9RpoEMnCDjdDKVKIXVkf62PdJjOOMxsE6t9Otlz/J5gkAAP//AwBQSwMEFAAG&#10;AAgAAAAhAMcKH9ncAAAABQEAAA8AAABkcnMvZG93bnJldi54bWxMj0FLw0AQhe+C/2EZwZvdWDW1&#10;MZsiir1JMUr1OMmOSTA7G7LbNvrrHb3oZeDxHu99k68m16s9jaHzbOB8loAirr3tuDHw8vxwdg0q&#10;RGSLvWcy8EkBVsXxUY6Z9Qd+on0ZGyUlHDI00MY4ZFqHuiWHYeYHYvHe/egwihwbbUc8SLnr9TxJ&#10;Uu2wY1locaC7luqPcucMhDpJt5vLcvta6TV9La29f1s/GnN6Mt3egIo0xb8w/OALOhTCVPkd26B6&#10;A/JI/L3iLebpAlRl4CK9WoIucv2fvvgGAAD//wMAUEsBAi0AFAAGAAgAAAAhALaDOJL+AAAA4QEA&#10;ABMAAAAAAAAAAAAAAAAAAAAAAFtDb250ZW50X1R5cGVzXS54bWxQSwECLQAUAAYACAAAACEAOP0h&#10;/9YAAACUAQAACwAAAAAAAAAAAAAAAAAvAQAAX3JlbHMvLnJlbHNQSwECLQAUAAYACAAAACEAcVtB&#10;mkwCAACRBAAADgAAAAAAAAAAAAAAAAAuAgAAZHJzL2Uyb0RvYy54bWxQSwECLQAUAAYACAAAACEA&#10;xwof2dwAAAAFAQAADwAAAAAAAAAAAAAAAACmBAAAZHJzL2Rvd25yZXYueG1sUEsFBgAAAAAEAAQA&#10;8wAAAK8FAAAAAA==&#10;" strokecolor="white [3212]">
            <v:textbox>
              <w:txbxContent>
                <w:p w:rsidR="00D66B94" w:rsidRDefault="00D66B94">
                  <w:r w:rsidRPr="00FE618A">
                    <w:rPr>
                      <w:noProof/>
                    </w:rPr>
                    <w:drawing>
                      <wp:inline distT="0" distB="0" distL="0" distR="0">
                        <wp:extent cx="4363212" cy="2194560"/>
                        <wp:effectExtent l="19050" t="0" r="18288" b="0"/>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v:shape>
        </w:pict>
      </w:r>
    </w:p>
    <w:p w:rsidR="00FE618A" w:rsidRDefault="00FE618A" w:rsidP="00BC5802">
      <w:pPr>
        <w:jc w:val="center"/>
        <w:rPr>
          <w:rFonts w:ascii="Arial" w:hAnsi="Arial" w:cs="Arial"/>
          <w:sz w:val="20"/>
          <w:szCs w:val="20"/>
        </w:rPr>
      </w:pPr>
    </w:p>
    <w:p w:rsidR="00FE618A" w:rsidRDefault="00FE618A" w:rsidP="00BC5802">
      <w:pPr>
        <w:jc w:val="center"/>
        <w:rPr>
          <w:rFonts w:ascii="Arial" w:hAnsi="Arial" w:cs="Arial"/>
          <w:sz w:val="20"/>
          <w:szCs w:val="20"/>
        </w:rPr>
      </w:pPr>
    </w:p>
    <w:p w:rsidR="00FE618A" w:rsidRDefault="00FE618A" w:rsidP="00BC5802">
      <w:pPr>
        <w:jc w:val="center"/>
        <w:rPr>
          <w:rFonts w:ascii="Arial" w:hAnsi="Arial" w:cs="Arial"/>
          <w:sz w:val="20"/>
          <w:szCs w:val="20"/>
        </w:rPr>
      </w:pPr>
    </w:p>
    <w:p w:rsidR="00FE618A" w:rsidRDefault="00FE618A" w:rsidP="00BC5802">
      <w:pPr>
        <w:jc w:val="center"/>
        <w:rPr>
          <w:rFonts w:ascii="Arial" w:hAnsi="Arial" w:cs="Arial"/>
          <w:sz w:val="20"/>
          <w:szCs w:val="20"/>
        </w:rPr>
      </w:pPr>
    </w:p>
    <w:p w:rsidR="00FE618A" w:rsidRDefault="00FE618A" w:rsidP="00BC5802">
      <w:pPr>
        <w:jc w:val="center"/>
        <w:rPr>
          <w:rFonts w:ascii="Arial" w:hAnsi="Arial" w:cs="Arial"/>
          <w:sz w:val="20"/>
          <w:szCs w:val="20"/>
        </w:rPr>
      </w:pPr>
    </w:p>
    <w:p w:rsidR="00FE618A" w:rsidRDefault="00FE618A" w:rsidP="00BC5802">
      <w:pPr>
        <w:jc w:val="center"/>
        <w:rPr>
          <w:rFonts w:ascii="Arial" w:hAnsi="Arial" w:cs="Arial"/>
          <w:sz w:val="20"/>
          <w:szCs w:val="20"/>
        </w:rPr>
      </w:pPr>
    </w:p>
    <w:p w:rsidR="00FE618A" w:rsidRDefault="00FE618A" w:rsidP="00BC5802">
      <w:pPr>
        <w:jc w:val="center"/>
        <w:rPr>
          <w:rFonts w:ascii="Arial" w:hAnsi="Arial" w:cs="Arial"/>
          <w:sz w:val="20"/>
          <w:szCs w:val="20"/>
        </w:rPr>
      </w:pPr>
    </w:p>
    <w:p w:rsidR="00FE618A" w:rsidRDefault="00FE618A" w:rsidP="00BC5802">
      <w:pPr>
        <w:jc w:val="center"/>
        <w:rPr>
          <w:rFonts w:ascii="Arial" w:hAnsi="Arial" w:cs="Arial"/>
          <w:sz w:val="20"/>
          <w:szCs w:val="20"/>
        </w:rPr>
      </w:pPr>
    </w:p>
    <w:p w:rsidR="00FE618A" w:rsidRDefault="00FE618A" w:rsidP="00BC5802">
      <w:pPr>
        <w:jc w:val="center"/>
        <w:rPr>
          <w:rFonts w:ascii="Arial" w:hAnsi="Arial" w:cs="Arial"/>
          <w:sz w:val="20"/>
          <w:szCs w:val="20"/>
        </w:rPr>
      </w:pPr>
    </w:p>
    <w:p w:rsidR="00FE618A" w:rsidRDefault="00FE618A" w:rsidP="00BC5802">
      <w:pPr>
        <w:jc w:val="center"/>
        <w:rPr>
          <w:rFonts w:ascii="Arial" w:hAnsi="Arial" w:cs="Arial"/>
          <w:sz w:val="20"/>
          <w:szCs w:val="20"/>
        </w:rPr>
      </w:pPr>
    </w:p>
    <w:p w:rsidR="00FE618A" w:rsidRDefault="00FE618A" w:rsidP="00BC5802">
      <w:pPr>
        <w:jc w:val="center"/>
        <w:rPr>
          <w:rFonts w:ascii="Arial" w:hAnsi="Arial" w:cs="Arial"/>
          <w:sz w:val="20"/>
          <w:szCs w:val="20"/>
        </w:rPr>
      </w:pPr>
    </w:p>
    <w:p w:rsidR="00FE618A" w:rsidRDefault="00FE618A" w:rsidP="00BC5802">
      <w:pPr>
        <w:jc w:val="center"/>
        <w:rPr>
          <w:rFonts w:ascii="Arial" w:hAnsi="Arial" w:cs="Arial"/>
          <w:sz w:val="20"/>
          <w:szCs w:val="20"/>
        </w:rPr>
      </w:pPr>
    </w:p>
    <w:p w:rsidR="00FE618A" w:rsidRDefault="00FE618A" w:rsidP="00BC5802">
      <w:pPr>
        <w:jc w:val="center"/>
        <w:rPr>
          <w:rFonts w:ascii="Arial" w:hAnsi="Arial" w:cs="Arial"/>
          <w:sz w:val="20"/>
          <w:szCs w:val="20"/>
        </w:rPr>
      </w:pPr>
    </w:p>
    <w:p w:rsidR="00FE618A" w:rsidRDefault="00FE618A" w:rsidP="00BC5802">
      <w:pPr>
        <w:jc w:val="center"/>
        <w:rPr>
          <w:rFonts w:ascii="Arial" w:hAnsi="Arial" w:cs="Arial"/>
          <w:sz w:val="20"/>
          <w:szCs w:val="20"/>
        </w:rPr>
      </w:pPr>
    </w:p>
    <w:p w:rsidR="00FE618A" w:rsidRDefault="00FE618A" w:rsidP="00FE618A">
      <w:pPr>
        <w:rPr>
          <w:rFonts w:ascii="Arial" w:hAnsi="Arial" w:cs="Arial"/>
          <w:sz w:val="20"/>
          <w:szCs w:val="20"/>
        </w:rPr>
      </w:pPr>
    </w:p>
    <w:p w:rsidR="00BC5802" w:rsidRPr="00EF25D1" w:rsidRDefault="00EF25D1" w:rsidP="00BC5802">
      <w:pPr>
        <w:jc w:val="center"/>
        <w:rPr>
          <w:color w:val="000000" w:themeColor="text1"/>
          <w:szCs w:val="22"/>
        </w:rPr>
      </w:pPr>
      <w:r w:rsidRPr="00EF25D1">
        <w:rPr>
          <w:rFonts w:ascii="Arial" w:hAnsi="Arial" w:cs="Arial"/>
          <w:color w:val="000000" w:themeColor="text1"/>
          <w:sz w:val="20"/>
          <w:szCs w:val="20"/>
        </w:rPr>
        <w:t>Imagem 9</w:t>
      </w:r>
      <w:r w:rsidR="00BC5802" w:rsidRPr="00EF25D1">
        <w:rPr>
          <w:rFonts w:ascii="Arial" w:hAnsi="Arial" w:cs="Arial"/>
          <w:color w:val="000000" w:themeColor="text1"/>
          <w:sz w:val="20"/>
          <w:szCs w:val="20"/>
        </w:rPr>
        <w:t xml:space="preserve"> - Distribuição do pessoal não docente por </w:t>
      </w:r>
    </w:p>
    <w:p w:rsidR="00BC5802" w:rsidRPr="00EF25D1" w:rsidRDefault="00BC5802" w:rsidP="00BC5802">
      <w:pPr>
        <w:tabs>
          <w:tab w:val="left" w:pos="1680"/>
        </w:tabs>
        <w:spacing w:line="360" w:lineRule="auto"/>
        <w:ind w:left="708"/>
        <w:jc w:val="center"/>
        <w:rPr>
          <w:rFonts w:ascii="Arial" w:hAnsi="Arial" w:cs="Arial"/>
          <w:color w:val="000000" w:themeColor="text1"/>
          <w:sz w:val="20"/>
          <w:szCs w:val="20"/>
        </w:rPr>
      </w:pPr>
      <w:r w:rsidRPr="00EF25D1">
        <w:rPr>
          <w:rFonts w:ascii="Arial" w:hAnsi="Arial" w:cs="Arial"/>
          <w:color w:val="000000" w:themeColor="text1"/>
          <w:sz w:val="20"/>
          <w:szCs w:val="20"/>
        </w:rPr>
        <w:t>estabelecimentos de educação e ensino</w:t>
      </w:r>
    </w:p>
    <w:p w:rsidR="00BC5802" w:rsidRPr="00EF25D1" w:rsidRDefault="00BC5802" w:rsidP="00BC5802">
      <w:pPr>
        <w:spacing w:line="360" w:lineRule="auto"/>
        <w:jc w:val="both"/>
        <w:rPr>
          <w:rFonts w:ascii="Arial" w:hAnsi="Arial" w:cs="Arial"/>
          <w:color w:val="000000" w:themeColor="text1"/>
          <w:sz w:val="22"/>
          <w:szCs w:val="22"/>
        </w:rPr>
      </w:pPr>
    </w:p>
    <w:p w:rsidR="00BC5802" w:rsidRPr="00EF25D1" w:rsidRDefault="00BC5802" w:rsidP="003966E5">
      <w:pPr>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t xml:space="preserve">Verifica-se que a maioria do pessoal não docente se encontra na </w:t>
      </w:r>
      <w:r w:rsidR="00FE618A" w:rsidRPr="00EF25D1">
        <w:rPr>
          <w:rFonts w:ascii="Arial" w:hAnsi="Arial" w:cs="Arial"/>
          <w:color w:val="000000" w:themeColor="text1"/>
          <w:sz w:val="22"/>
          <w:szCs w:val="22"/>
        </w:rPr>
        <w:t>escola – sede do Agrupamento (54</w:t>
      </w:r>
      <w:r w:rsidRPr="00EF25D1">
        <w:rPr>
          <w:rFonts w:ascii="Arial" w:hAnsi="Arial" w:cs="Arial"/>
          <w:color w:val="000000" w:themeColor="text1"/>
          <w:sz w:val="22"/>
          <w:szCs w:val="22"/>
        </w:rPr>
        <w:t>%), o que se explica com o facto de aí se encontrarem centraliza</w:t>
      </w:r>
      <w:r w:rsidR="0006526D" w:rsidRPr="00EF25D1">
        <w:rPr>
          <w:rFonts w:ascii="Arial" w:hAnsi="Arial" w:cs="Arial"/>
          <w:color w:val="000000" w:themeColor="text1"/>
          <w:sz w:val="22"/>
          <w:szCs w:val="22"/>
        </w:rPr>
        <w:t>dos os serviços administrativos e</w:t>
      </w:r>
      <w:r w:rsidRPr="00EF25D1">
        <w:rPr>
          <w:rFonts w:ascii="Arial" w:hAnsi="Arial" w:cs="Arial"/>
          <w:color w:val="000000" w:themeColor="text1"/>
          <w:sz w:val="22"/>
          <w:szCs w:val="22"/>
        </w:rPr>
        <w:t xml:space="preserve"> o </w:t>
      </w:r>
      <w:r w:rsidR="00C94047" w:rsidRPr="00EF25D1">
        <w:rPr>
          <w:rFonts w:ascii="Arial" w:hAnsi="Arial" w:cs="Arial"/>
          <w:color w:val="000000" w:themeColor="text1"/>
          <w:sz w:val="22"/>
          <w:szCs w:val="22"/>
        </w:rPr>
        <w:t>serviço de p</w:t>
      </w:r>
      <w:r w:rsidRPr="00EF25D1">
        <w:rPr>
          <w:rFonts w:ascii="Arial" w:hAnsi="Arial" w:cs="Arial"/>
          <w:color w:val="000000" w:themeColor="text1"/>
          <w:sz w:val="22"/>
          <w:szCs w:val="22"/>
        </w:rPr>
        <w:t xml:space="preserve">sicologia e </w:t>
      </w:r>
      <w:r w:rsidR="00C94047" w:rsidRPr="00EF25D1">
        <w:rPr>
          <w:rFonts w:ascii="Arial" w:hAnsi="Arial" w:cs="Arial"/>
          <w:color w:val="000000" w:themeColor="text1"/>
          <w:sz w:val="22"/>
          <w:szCs w:val="22"/>
        </w:rPr>
        <w:t>orientação</w:t>
      </w:r>
      <w:r w:rsidRPr="00EF25D1">
        <w:rPr>
          <w:rFonts w:ascii="Arial" w:hAnsi="Arial" w:cs="Arial"/>
          <w:color w:val="000000" w:themeColor="text1"/>
          <w:sz w:val="22"/>
          <w:szCs w:val="22"/>
        </w:rPr>
        <w:t>.</w:t>
      </w:r>
    </w:p>
    <w:p w:rsidR="00BC5802" w:rsidRPr="00EF25D1" w:rsidRDefault="00E471EC" w:rsidP="00BC5802">
      <w:pPr>
        <w:spacing w:line="360" w:lineRule="auto"/>
        <w:jc w:val="both"/>
        <w:rPr>
          <w:rFonts w:ascii="Arial" w:hAnsi="Arial" w:cs="Arial"/>
          <w:color w:val="000000" w:themeColor="text1"/>
          <w:sz w:val="22"/>
          <w:szCs w:val="22"/>
        </w:rPr>
      </w:pPr>
      <w:r>
        <w:rPr>
          <w:rFonts w:ascii="Arial" w:hAnsi="Arial" w:cs="Arial"/>
          <w:noProof/>
          <w:color w:val="000000" w:themeColor="text1"/>
          <w:sz w:val="22"/>
          <w:szCs w:val="22"/>
        </w:rPr>
        <w:pict>
          <v:shape id="Text Box 46" o:spid="_x0000_s1031" type="#_x0000_t202" style="position:absolute;left:0;text-align:left;margin-left:177.7pt;margin-top:9.45pt;width:259.25pt;height:129.1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wlTAIAAJEEAAAOAAAAZHJzL2Uyb0RvYy54bWysVNtu2zAMfR+wfxD0vtpxnbQx6hRduwwD&#10;ugvQ7gNkWbaFSaImKbG7rx8lp2m6vQ3zgyBS0uHhIemr60krshfOSzA1XZzllAjDoZWmr+n3x+27&#10;S0p8YKZlCoyo6ZPw9Hrz9s3VaCtRwACqFY4giPHVaGs6hGCrLPN8EJr5M7DC4GEHTrOApuuz1rER&#10;0bXKijxfZSO41jrgwnv03s2HdJPwu07w8LXrvAhE1RS5hbS6tDZxzTZXrOods4PkBxrsH1hoJg0G&#10;PULdscDIzsm/oLTkDjx04YyDzqDrJBcpB8xmkf+RzcPArEi5oDjeHmXy/w+Wf9l/c0S2NT1HeQzT&#10;WKNHMQXyHiZSrqI+o/UVXnuweDFM6Mc6p1y9vQf+wxMDtwMzvbhxDsZBsBb5LeLL7OTpjOMjSDN+&#10;hhbjsF2ABDR1TkfxUA6C6Ejk6VibyIWj87xYF+XFkhKOZ4tVmRf5MsVg1fNz63z4KECTuKmpw+In&#10;eLa/9yHSYdXzlRjNg5LtViqVDNc3t8qRPcNG2abvgP7qmjJkrOl6WSxnBV5BxJ4VR5Cmn1VSO43p&#10;zsCLPH4RmFXox9ac/cmF9FLbR4hE9lVkLQMOipK6ppcnKFHuD6ZNiIFJNe8RSpmD/lHyWfwwNVMq&#10;dRIu1qaB9gkL4mCeC5xj3AzgflEy4kzU1P/cMScoUZ8MFnW9KMs4RMkolxcFGu70pDk9YYYjVE0D&#10;JfP2NsyDt7NO9gNGmgUycION0MlUohdWB/rY90mMw4zGwTq1062XP8nmNwAAAP//AwBQSwMEFAAG&#10;AAgAAAAhADWygkfgAAAACgEAAA8AAABkcnMvZG93bnJldi54bWxMj01PwzAMhu9I/IfISNxYSvfR&#10;rjSdEIjdEKKbBse0MW1F41RNthV+PeYEN1vvo9eP881ke3HC0XeOFNzOIhBItTMdNQr2u6ebFIQP&#10;mozuHaGCL/SwKS4vcp0Zd6ZXPJWhEVxCPtMK2hCGTEpft2i1n7kBibMPN1odeB0baUZ95nLbyziK&#10;VtLqjvhCqwd8aLH+LI9Wga+j1eFlUR7eKrnF77Uxj+/bZ6Wur6b7OxABp/AHw68+q0PBTpU7kvGi&#10;VzBfLheMcpCuQTCQJnMeKgVxksQgi1z+f6H4AQAA//8DAFBLAQItABQABgAIAAAAIQC2gziS/gAA&#10;AOEBAAATAAAAAAAAAAAAAAAAAAAAAABbQ29udGVudF9UeXBlc10ueG1sUEsBAi0AFAAGAAgAAAAh&#10;ADj9If/WAAAAlAEAAAsAAAAAAAAAAAAAAAAALwEAAF9yZWxzLy5yZWxzUEsBAi0AFAAGAAgAAAAh&#10;AE7QHCVMAgAAkQQAAA4AAAAAAAAAAAAAAAAALgIAAGRycy9lMm9Eb2MueG1sUEsBAi0AFAAGAAgA&#10;AAAhADWygkfgAAAACgEAAA8AAAAAAAAAAAAAAAAApgQAAGRycy9kb3ducmV2LnhtbFBLBQYAAAAA&#10;BAAEAPMAAACzBQAAAAA=&#10;" strokecolor="white [3212]">
            <v:textbox>
              <w:txbxContent>
                <w:p w:rsidR="00D66B94" w:rsidRDefault="00D66B94">
                  <w:r>
                    <w:rPr>
                      <w:noProof/>
                    </w:rPr>
                    <w:drawing>
                      <wp:inline distT="0" distB="0" distL="0" distR="0">
                        <wp:extent cx="2971800" cy="1495425"/>
                        <wp:effectExtent l="0" t="0" r="0" b="0"/>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v:shape>
        </w:pict>
      </w:r>
    </w:p>
    <w:p w:rsidR="00BC5802" w:rsidRPr="00EF25D1" w:rsidRDefault="0065522E" w:rsidP="00BC5802">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Tabela</w:t>
      </w:r>
      <w:r w:rsidR="00194D49" w:rsidRPr="00EF25D1">
        <w:rPr>
          <w:rFonts w:ascii="Arial" w:hAnsi="Arial" w:cs="Arial"/>
          <w:color w:val="000000" w:themeColor="text1"/>
          <w:sz w:val="20"/>
          <w:szCs w:val="20"/>
        </w:rPr>
        <w:t xml:space="preserve"> </w:t>
      </w:r>
      <w:r w:rsidR="00146632">
        <w:rPr>
          <w:rFonts w:ascii="Arial" w:hAnsi="Arial" w:cs="Arial"/>
          <w:color w:val="000000" w:themeColor="text1"/>
          <w:sz w:val="20"/>
          <w:szCs w:val="20"/>
        </w:rPr>
        <w:t>20</w:t>
      </w:r>
      <w:r w:rsidR="00BC5802" w:rsidRPr="00EF25D1">
        <w:rPr>
          <w:rFonts w:ascii="Arial" w:hAnsi="Arial" w:cs="Arial"/>
          <w:color w:val="000000" w:themeColor="text1"/>
          <w:sz w:val="20"/>
          <w:szCs w:val="20"/>
        </w:rPr>
        <w:t xml:space="preserve"> </w:t>
      </w:r>
      <w:r w:rsidR="00EE4ED5" w:rsidRPr="00EF25D1">
        <w:rPr>
          <w:rFonts w:ascii="Arial" w:hAnsi="Arial" w:cs="Arial"/>
          <w:color w:val="000000" w:themeColor="text1"/>
          <w:sz w:val="20"/>
          <w:szCs w:val="20"/>
        </w:rPr>
        <w:t>–</w:t>
      </w:r>
      <w:r w:rsidR="00BC5802" w:rsidRPr="00EF25D1">
        <w:rPr>
          <w:rFonts w:ascii="Arial" w:hAnsi="Arial" w:cs="Arial"/>
          <w:color w:val="000000" w:themeColor="text1"/>
          <w:sz w:val="20"/>
          <w:szCs w:val="20"/>
        </w:rPr>
        <w:t xml:space="preserve"> </w:t>
      </w:r>
      <w:r w:rsidR="00EE4ED5" w:rsidRPr="00EF25D1">
        <w:rPr>
          <w:rFonts w:ascii="Arial" w:hAnsi="Arial" w:cs="Arial"/>
          <w:color w:val="000000" w:themeColor="text1"/>
          <w:sz w:val="20"/>
          <w:szCs w:val="20"/>
        </w:rPr>
        <w:t>Distribuição por sexo</w:t>
      </w:r>
    </w:p>
    <w:tbl>
      <w:tblPr>
        <w:tblpPr w:leftFromText="141" w:rightFromText="141" w:vertAnchor="text" w:horzAnchor="page" w:tblpX="2352" w:tblpY="208"/>
        <w:tblW w:w="24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1500"/>
        <w:gridCol w:w="916"/>
      </w:tblGrid>
      <w:tr w:rsidR="00BC5802" w:rsidRPr="00EF25D1">
        <w:trPr>
          <w:trHeight w:val="255"/>
        </w:trPr>
        <w:tc>
          <w:tcPr>
            <w:tcW w:w="1500" w:type="dxa"/>
            <w:tcBorders>
              <w:top w:val="single" w:sz="4" w:space="0" w:color="auto"/>
              <w:bottom w:val="single" w:sz="6" w:space="0" w:color="auto"/>
            </w:tcBorders>
            <w:shd w:val="clear" w:color="auto" w:fill="00CCFF"/>
            <w:noWrap/>
            <w:vAlign w:val="center"/>
          </w:tcPr>
          <w:p w:rsidR="00BC5802" w:rsidRPr="00EF25D1" w:rsidRDefault="00BC5802"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Sexo \ Pessoal</w:t>
            </w:r>
          </w:p>
        </w:tc>
        <w:tc>
          <w:tcPr>
            <w:tcW w:w="916" w:type="dxa"/>
            <w:tcBorders>
              <w:top w:val="single" w:sz="4" w:space="0" w:color="auto"/>
              <w:bottom w:val="single" w:sz="6" w:space="0" w:color="auto"/>
            </w:tcBorders>
            <w:shd w:val="clear" w:color="auto" w:fill="00CCFF"/>
            <w:noWrap/>
            <w:vAlign w:val="center"/>
          </w:tcPr>
          <w:p w:rsidR="00BC5802" w:rsidRPr="00EF25D1" w:rsidRDefault="00BC5802"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Nº</w:t>
            </w:r>
          </w:p>
        </w:tc>
      </w:tr>
      <w:tr w:rsidR="00BC5802" w:rsidRPr="00EF25D1">
        <w:trPr>
          <w:trHeight w:val="255"/>
        </w:trPr>
        <w:tc>
          <w:tcPr>
            <w:tcW w:w="1500" w:type="dxa"/>
            <w:tcBorders>
              <w:top w:val="single" w:sz="6" w:space="0" w:color="auto"/>
            </w:tcBorders>
            <w:shd w:val="clear" w:color="auto" w:fill="auto"/>
            <w:noWrap/>
            <w:vAlign w:val="center"/>
          </w:tcPr>
          <w:p w:rsidR="00BC5802" w:rsidRPr="00EF25D1" w:rsidRDefault="00BC5802"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Homens</w:t>
            </w:r>
          </w:p>
        </w:tc>
        <w:tc>
          <w:tcPr>
            <w:tcW w:w="916" w:type="dxa"/>
            <w:tcBorders>
              <w:top w:val="single" w:sz="6" w:space="0" w:color="auto"/>
            </w:tcBorders>
            <w:shd w:val="clear" w:color="auto" w:fill="auto"/>
            <w:noWrap/>
            <w:vAlign w:val="center"/>
          </w:tcPr>
          <w:p w:rsidR="00BC5802" w:rsidRPr="00EF25D1" w:rsidRDefault="00841B89"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10</w:t>
            </w:r>
          </w:p>
        </w:tc>
      </w:tr>
      <w:tr w:rsidR="00BC5802" w:rsidRPr="00EF25D1">
        <w:trPr>
          <w:trHeight w:val="255"/>
        </w:trPr>
        <w:tc>
          <w:tcPr>
            <w:tcW w:w="1500" w:type="dxa"/>
            <w:tcBorders>
              <w:bottom w:val="single" w:sz="6" w:space="0" w:color="auto"/>
            </w:tcBorders>
            <w:shd w:val="clear" w:color="auto" w:fill="auto"/>
            <w:noWrap/>
            <w:vAlign w:val="center"/>
          </w:tcPr>
          <w:p w:rsidR="00BC5802" w:rsidRPr="00EF25D1" w:rsidRDefault="00BC5802"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Mulheres</w:t>
            </w:r>
          </w:p>
        </w:tc>
        <w:tc>
          <w:tcPr>
            <w:tcW w:w="916" w:type="dxa"/>
            <w:tcBorders>
              <w:bottom w:val="single" w:sz="6" w:space="0" w:color="auto"/>
            </w:tcBorders>
            <w:shd w:val="clear" w:color="auto" w:fill="auto"/>
            <w:noWrap/>
            <w:vAlign w:val="center"/>
          </w:tcPr>
          <w:p w:rsidR="00BC5802" w:rsidRPr="00EF25D1" w:rsidRDefault="00841B89" w:rsidP="00841B8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5</w:t>
            </w:r>
            <w:r w:rsidR="0006526D" w:rsidRPr="00EF25D1">
              <w:rPr>
                <w:rFonts w:ascii="Arial Narrow" w:hAnsi="Arial Narrow" w:cs="Arial"/>
                <w:color w:val="000000" w:themeColor="text1"/>
                <w:sz w:val="20"/>
                <w:szCs w:val="20"/>
              </w:rPr>
              <w:t>3</w:t>
            </w:r>
          </w:p>
        </w:tc>
      </w:tr>
      <w:tr w:rsidR="00BC5802" w:rsidRPr="00EF25D1">
        <w:trPr>
          <w:trHeight w:val="255"/>
        </w:trPr>
        <w:tc>
          <w:tcPr>
            <w:tcW w:w="1500" w:type="dxa"/>
            <w:tcBorders>
              <w:top w:val="single" w:sz="6" w:space="0" w:color="auto"/>
              <w:bottom w:val="single" w:sz="4" w:space="0" w:color="auto"/>
            </w:tcBorders>
            <w:shd w:val="clear" w:color="auto" w:fill="C0C0C0"/>
            <w:noWrap/>
            <w:vAlign w:val="center"/>
          </w:tcPr>
          <w:p w:rsidR="00BC5802" w:rsidRPr="00EF25D1" w:rsidRDefault="00BC5802"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Total</w:t>
            </w:r>
          </w:p>
        </w:tc>
        <w:tc>
          <w:tcPr>
            <w:tcW w:w="916" w:type="dxa"/>
            <w:tcBorders>
              <w:top w:val="single" w:sz="6" w:space="0" w:color="auto"/>
              <w:bottom w:val="single" w:sz="4" w:space="0" w:color="auto"/>
            </w:tcBorders>
            <w:shd w:val="clear" w:color="auto" w:fill="C0C0C0"/>
            <w:noWrap/>
            <w:vAlign w:val="center"/>
          </w:tcPr>
          <w:p w:rsidR="00BC5802" w:rsidRPr="00EF25D1" w:rsidRDefault="00841B89"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6</w:t>
            </w:r>
            <w:r w:rsidR="0006526D" w:rsidRPr="00EF25D1">
              <w:rPr>
                <w:rFonts w:ascii="Arial Narrow" w:hAnsi="Arial Narrow" w:cs="Arial"/>
                <w:color w:val="000000" w:themeColor="text1"/>
                <w:sz w:val="20"/>
                <w:szCs w:val="20"/>
              </w:rPr>
              <w:t>3</w:t>
            </w:r>
          </w:p>
        </w:tc>
      </w:tr>
    </w:tbl>
    <w:p w:rsidR="00BC5802" w:rsidRPr="00EF25D1" w:rsidRDefault="00BC5802" w:rsidP="00BC5802">
      <w:pPr>
        <w:spacing w:line="360" w:lineRule="auto"/>
        <w:ind w:firstLine="708"/>
        <w:jc w:val="both"/>
        <w:rPr>
          <w:rFonts w:ascii="Arial" w:hAnsi="Arial" w:cs="Arial"/>
          <w:color w:val="000000" w:themeColor="text1"/>
          <w:sz w:val="22"/>
          <w:szCs w:val="22"/>
        </w:rPr>
      </w:pPr>
    </w:p>
    <w:p w:rsidR="00BC5802" w:rsidRPr="00EF25D1" w:rsidRDefault="00BC5802" w:rsidP="00BC5802">
      <w:pPr>
        <w:spacing w:line="360" w:lineRule="auto"/>
        <w:ind w:firstLine="708"/>
        <w:jc w:val="both"/>
        <w:rPr>
          <w:rFonts w:ascii="Arial" w:hAnsi="Arial" w:cs="Arial"/>
          <w:color w:val="000000" w:themeColor="text1"/>
          <w:sz w:val="22"/>
          <w:szCs w:val="22"/>
        </w:rPr>
      </w:pPr>
    </w:p>
    <w:p w:rsidR="00BC5802" w:rsidRPr="00EF25D1" w:rsidRDefault="00BC5802" w:rsidP="00BC5802">
      <w:pPr>
        <w:spacing w:line="360" w:lineRule="auto"/>
        <w:ind w:firstLine="708"/>
        <w:jc w:val="both"/>
        <w:rPr>
          <w:rFonts w:ascii="Arial" w:hAnsi="Arial" w:cs="Arial"/>
          <w:color w:val="000000" w:themeColor="text1"/>
          <w:sz w:val="22"/>
          <w:szCs w:val="22"/>
        </w:rPr>
      </w:pPr>
    </w:p>
    <w:p w:rsidR="006872BC" w:rsidRPr="00EF25D1" w:rsidRDefault="006872BC" w:rsidP="006872BC">
      <w:pPr>
        <w:autoSpaceDE w:val="0"/>
        <w:autoSpaceDN w:val="0"/>
        <w:adjustRightInd w:val="0"/>
        <w:spacing w:line="360" w:lineRule="auto"/>
        <w:jc w:val="center"/>
        <w:rPr>
          <w:rFonts w:ascii="Arial" w:hAnsi="Arial" w:cs="Arial"/>
          <w:color w:val="000000" w:themeColor="text1"/>
          <w:sz w:val="16"/>
          <w:szCs w:val="16"/>
        </w:rPr>
      </w:pPr>
    </w:p>
    <w:p w:rsidR="00B81F4A" w:rsidRPr="00841B89" w:rsidRDefault="006872BC" w:rsidP="006872BC">
      <w:pPr>
        <w:autoSpaceDE w:val="0"/>
        <w:autoSpaceDN w:val="0"/>
        <w:adjustRightInd w:val="0"/>
        <w:spacing w:line="360" w:lineRule="auto"/>
        <w:rPr>
          <w:rFonts w:ascii="Arial" w:hAnsi="Arial" w:cs="Arial"/>
          <w:color w:val="FF0000"/>
          <w:sz w:val="16"/>
          <w:szCs w:val="16"/>
        </w:rPr>
      </w:pPr>
      <w:r w:rsidRPr="00EF25D1">
        <w:rPr>
          <w:rFonts w:ascii="Arial" w:hAnsi="Arial" w:cs="Arial"/>
          <w:color w:val="000000" w:themeColor="text1"/>
          <w:sz w:val="16"/>
          <w:szCs w:val="16"/>
        </w:rPr>
        <w:t xml:space="preserve">                       F</w:t>
      </w:r>
      <w:r w:rsidR="00841B89" w:rsidRPr="00EF25D1">
        <w:rPr>
          <w:rFonts w:ascii="Arial" w:hAnsi="Arial" w:cs="Arial"/>
          <w:color w:val="000000" w:themeColor="text1"/>
          <w:sz w:val="16"/>
          <w:szCs w:val="16"/>
        </w:rPr>
        <w:t>onte: AES (2014</w:t>
      </w:r>
      <w:r w:rsidR="00B81F4A" w:rsidRPr="00EF25D1">
        <w:rPr>
          <w:rFonts w:ascii="Arial" w:hAnsi="Arial" w:cs="Arial"/>
          <w:color w:val="000000" w:themeColor="text1"/>
          <w:sz w:val="16"/>
          <w:szCs w:val="16"/>
        </w:rPr>
        <w:t>)</w:t>
      </w:r>
    </w:p>
    <w:p w:rsidR="00D211E0" w:rsidRPr="0006526D" w:rsidRDefault="00D211E0" w:rsidP="00AA6914">
      <w:pPr>
        <w:spacing w:line="360" w:lineRule="auto"/>
        <w:jc w:val="both"/>
        <w:rPr>
          <w:rFonts w:ascii="Arial" w:hAnsi="Arial" w:cs="Arial"/>
          <w:sz w:val="16"/>
          <w:szCs w:val="16"/>
        </w:rPr>
      </w:pPr>
    </w:p>
    <w:p w:rsidR="0006526D" w:rsidRPr="00D211E0" w:rsidRDefault="0006526D" w:rsidP="00AA6914">
      <w:pPr>
        <w:spacing w:line="360" w:lineRule="auto"/>
        <w:jc w:val="both"/>
        <w:rPr>
          <w:rFonts w:ascii="Arial" w:hAnsi="Arial" w:cs="Arial"/>
          <w:sz w:val="4"/>
          <w:szCs w:val="4"/>
        </w:rPr>
      </w:pPr>
    </w:p>
    <w:p w:rsidR="00BC5802" w:rsidRPr="00EF25D1" w:rsidRDefault="00BC5802" w:rsidP="00194D49">
      <w:pPr>
        <w:spacing w:line="360" w:lineRule="auto"/>
        <w:ind w:firstLine="708"/>
        <w:jc w:val="both"/>
        <w:rPr>
          <w:rFonts w:ascii="Arial" w:hAnsi="Arial" w:cs="Arial"/>
          <w:color w:val="000000" w:themeColor="text1"/>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E4ED5">
        <w:rPr>
          <w:rFonts w:ascii="Arial" w:hAnsi="Arial" w:cs="Arial"/>
          <w:sz w:val="22"/>
          <w:szCs w:val="22"/>
        </w:rPr>
        <w:t xml:space="preserve">        </w:t>
      </w:r>
      <w:r w:rsidRPr="00EF25D1">
        <w:rPr>
          <w:rFonts w:ascii="Arial" w:hAnsi="Arial" w:cs="Arial"/>
          <w:color w:val="000000" w:themeColor="text1"/>
          <w:sz w:val="20"/>
          <w:szCs w:val="20"/>
        </w:rPr>
        <w:t xml:space="preserve">Imagem </w:t>
      </w:r>
      <w:r w:rsidR="00EF25D1">
        <w:rPr>
          <w:rFonts w:ascii="Arial" w:hAnsi="Arial" w:cs="Arial"/>
          <w:color w:val="000000" w:themeColor="text1"/>
          <w:sz w:val="20"/>
          <w:szCs w:val="20"/>
        </w:rPr>
        <w:t>10</w:t>
      </w:r>
      <w:r w:rsidR="00EE4ED5" w:rsidRPr="00EF25D1">
        <w:rPr>
          <w:rFonts w:ascii="Arial" w:hAnsi="Arial" w:cs="Arial"/>
          <w:color w:val="000000" w:themeColor="text1"/>
          <w:sz w:val="20"/>
          <w:szCs w:val="20"/>
        </w:rPr>
        <w:t xml:space="preserve"> – Distribuição por sexo</w:t>
      </w:r>
    </w:p>
    <w:p w:rsidR="00677700" w:rsidRPr="00EF25D1" w:rsidRDefault="00677700" w:rsidP="005129C8">
      <w:pPr>
        <w:spacing w:line="360" w:lineRule="auto"/>
        <w:ind w:firstLine="708"/>
        <w:jc w:val="both"/>
        <w:rPr>
          <w:rFonts w:ascii="Arial" w:hAnsi="Arial" w:cs="Arial"/>
          <w:color w:val="000000" w:themeColor="text1"/>
          <w:sz w:val="16"/>
          <w:szCs w:val="16"/>
        </w:rPr>
      </w:pPr>
    </w:p>
    <w:p w:rsidR="00A62D39" w:rsidRPr="00EF25D1" w:rsidRDefault="00BC5802" w:rsidP="003966E5">
      <w:pPr>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t xml:space="preserve">Tal como o verificado com o corpo docente, também aqui se verifica que </w:t>
      </w:r>
      <w:r w:rsidR="00D211E0" w:rsidRPr="00EF25D1">
        <w:rPr>
          <w:rFonts w:ascii="Arial" w:hAnsi="Arial" w:cs="Arial"/>
          <w:color w:val="000000" w:themeColor="text1"/>
          <w:sz w:val="22"/>
          <w:szCs w:val="22"/>
        </w:rPr>
        <w:t xml:space="preserve">mais de </w:t>
      </w:r>
      <w:r w:rsidRPr="00EF25D1">
        <w:rPr>
          <w:rFonts w:ascii="Arial" w:hAnsi="Arial" w:cs="Arial"/>
          <w:color w:val="000000" w:themeColor="text1"/>
          <w:sz w:val="22"/>
          <w:szCs w:val="22"/>
        </w:rPr>
        <w:t>80%</w:t>
      </w:r>
      <w:r w:rsidR="00D211E0" w:rsidRPr="00EF25D1">
        <w:rPr>
          <w:rFonts w:ascii="Arial" w:hAnsi="Arial" w:cs="Arial"/>
          <w:color w:val="000000" w:themeColor="text1"/>
          <w:sz w:val="22"/>
          <w:szCs w:val="22"/>
        </w:rPr>
        <w:t xml:space="preserve"> do</w:t>
      </w:r>
      <w:r w:rsidR="007A457E" w:rsidRPr="00EF25D1">
        <w:rPr>
          <w:rFonts w:ascii="Arial" w:hAnsi="Arial" w:cs="Arial"/>
          <w:color w:val="000000" w:themeColor="text1"/>
          <w:sz w:val="22"/>
          <w:szCs w:val="22"/>
        </w:rPr>
        <w:t>s funcionários pertencem a</w:t>
      </w:r>
      <w:r w:rsidRPr="00EF25D1">
        <w:rPr>
          <w:rFonts w:ascii="Arial" w:hAnsi="Arial" w:cs="Arial"/>
          <w:color w:val="000000" w:themeColor="text1"/>
          <w:sz w:val="22"/>
          <w:szCs w:val="22"/>
        </w:rPr>
        <w:t>o sexo feminino.</w:t>
      </w:r>
    </w:p>
    <w:p w:rsidR="00A54DED" w:rsidRPr="00A54DED" w:rsidRDefault="00A54DED" w:rsidP="00D211E0">
      <w:pPr>
        <w:spacing w:line="360" w:lineRule="auto"/>
        <w:ind w:firstLine="708"/>
        <w:jc w:val="both"/>
        <w:rPr>
          <w:rFonts w:ascii="Arial" w:hAnsi="Arial" w:cs="Arial"/>
          <w:color w:val="FF0000"/>
          <w:sz w:val="16"/>
          <w:szCs w:val="16"/>
        </w:rPr>
      </w:pPr>
    </w:p>
    <w:p w:rsidR="00677700" w:rsidRPr="00CA5544" w:rsidRDefault="00E471EC" w:rsidP="00D211E0">
      <w:pPr>
        <w:spacing w:line="360" w:lineRule="auto"/>
        <w:jc w:val="both"/>
        <w:rPr>
          <w:rFonts w:ascii="Arial" w:hAnsi="Arial" w:cs="Arial"/>
          <w:sz w:val="22"/>
          <w:szCs w:val="22"/>
        </w:rPr>
      </w:pPr>
      <w:r w:rsidRPr="00E471EC">
        <w:rPr>
          <w:noProof/>
        </w:rPr>
        <w:pict>
          <v:shape id="Text Box 47" o:spid="_x0000_s1032" type="#_x0000_t202" style="position:absolute;left:0;text-align:left;margin-left:182.1pt;margin-top:.45pt;width:263.85pt;height:159pt;z-index:251674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lPSwIAAJEEAAAOAAAAZHJzL2Uyb0RvYy54bWysVG1v2yAQ/j5p/wHxfbWTJm1i1am6dp0m&#10;dS9Sux+AMbbRgGNAYne/fgckWdp9m+YPiLuDh7vnufPV9aQV2QnnJZiazs5KSoTh0ErT1/T70/27&#10;FSU+MNMyBUbU9Fl4er15++ZqtJWYwwCqFY4giPHVaGs6hGCrovB8EJr5M7DCYLADp1lA0/VF69iI&#10;6FoV87K8KEZwrXXAhffovctBukn4XSd4+Np1XgSiaoq5hbS6tDZxLTZXrOods4Pk+zTYP2ShmTT4&#10;6BHqjgVGtk7+BaUld+ChC2ccdAFdJ7lINWA1s/JVNY8DsyLVguR4e6TJ/z9Y/mX3zRHZ1nS+psQw&#10;jRo9iSmQ9zCRxWXkZ7S+wmOPFg+GCf2oc6rV2wfgPzwxcDsw04sb52AcBGsxv1m8WZxczTg+gjTj&#10;Z2jxHbYNkICmzulIHtJBEB11ej5qE3Ph6Dw/X5ar9ZISjjHkan1eJvUKVh2uW+fDRwGaxE1NHYqf&#10;4NnuwYeYDqsOR+JrHpRs76VSyXB9c6sc2TFslPv0pQpeHVOGjDVdL+fLzMALiNiz4gjS9JkltdVY&#10;bgaelfHLTYd+bM3sP1SS2j5CpGRfJKhlwEFRUtd0dYIS6f5g2tTGgUmV91ipMnv+I+WZ/DA1U5L6&#10;4iBrA+0zCuIgzwXOMW4GcL8oGXEmaup/bpkTlKhPBkVdzxaLOETJWCwv52i400hzGmGGI1RNAyV5&#10;exvy4G2tk/2AL2WCDNxgI3QySRQ7Jme1Tx/7PpGxn9E4WKd2OvXnT7L5DQAA//8DAFBLAwQUAAYA&#10;CAAAACEAW5TsJt4AAAAIAQAADwAAAGRycy9kb3ducmV2LnhtbEyPQU+DQBCF7yb9D5sx8WYXakMA&#10;WZqmjb0ZI5rqcWFHILKzhN226K93POltZt7Lm+8Vm9kO4oyT7x0piJcRCKTGmZ5aBa8vD7cpCB80&#10;GT04QgVf6GFTLq4KnRt3oWc8V6EVHEI+1wq6EMZcSt90aLVfuhGJtQ83WR14nVppJn3hcDvIVRQl&#10;0uqe+EOnR9x12HxWJ6vAN1FyfFpXx7daHvA7M2b/fnhU6uZ63t6DCDiHPzP84jM6lMxUuxMZLwYF&#10;d8l6xVYFGQiW0yzmoeZ7nGYgy0L+L1D+AAAA//8DAFBLAQItABQABgAIAAAAIQC2gziS/gAAAOEB&#10;AAATAAAAAAAAAAAAAAAAAAAAAABbQ29udGVudF9UeXBlc10ueG1sUEsBAi0AFAAGAAgAAAAhADj9&#10;If/WAAAAlAEAAAsAAAAAAAAAAAAAAAAALwEAAF9yZWxzLy5yZWxzUEsBAi0AFAAGAAgAAAAhABrA&#10;GU9LAgAAkQQAAA4AAAAAAAAAAAAAAAAALgIAAGRycy9lMm9Eb2MueG1sUEsBAi0AFAAGAAgAAAAh&#10;AFuU7CbeAAAACAEAAA8AAAAAAAAAAAAAAAAApQQAAGRycy9kb3ducmV2LnhtbFBLBQYAAAAABAAE&#10;APMAAACwBQAAAAA=&#10;" strokecolor="white [3212]">
            <v:textbox>
              <w:txbxContent>
                <w:p w:rsidR="00D66B94" w:rsidRDefault="00D66B94">
                  <w:r>
                    <w:rPr>
                      <w:noProof/>
                    </w:rPr>
                    <w:drawing>
                      <wp:inline distT="0" distB="0" distL="0" distR="0">
                        <wp:extent cx="2974975" cy="1838325"/>
                        <wp:effectExtent l="0" t="0" r="0" b="0"/>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v:textbox>
          </v:shape>
        </w:pict>
      </w:r>
    </w:p>
    <w:p w:rsidR="005129C8" w:rsidRPr="00EF25D1" w:rsidRDefault="005129C8" w:rsidP="005129C8">
      <w:pPr>
        <w:jc w:val="both"/>
        <w:rPr>
          <w:rFonts w:ascii="Arial" w:hAnsi="Arial" w:cs="Arial"/>
          <w:color w:val="000000" w:themeColor="text1"/>
          <w:sz w:val="20"/>
          <w:szCs w:val="20"/>
        </w:rPr>
      </w:pPr>
      <w:r>
        <w:rPr>
          <w:rFonts w:ascii="Arial" w:hAnsi="Arial" w:cs="Arial"/>
          <w:sz w:val="20"/>
          <w:szCs w:val="20"/>
        </w:rPr>
        <w:t xml:space="preserve">     </w:t>
      </w:r>
      <w:r w:rsidR="0065522E">
        <w:rPr>
          <w:rFonts w:ascii="Arial" w:hAnsi="Arial" w:cs="Arial"/>
          <w:color w:val="000000" w:themeColor="text1"/>
          <w:sz w:val="20"/>
          <w:szCs w:val="20"/>
        </w:rPr>
        <w:t>Tabela</w:t>
      </w:r>
      <w:r w:rsidRPr="00EF25D1">
        <w:rPr>
          <w:rFonts w:ascii="Arial" w:hAnsi="Arial" w:cs="Arial"/>
          <w:color w:val="000000" w:themeColor="text1"/>
          <w:sz w:val="20"/>
          <w:szCs w:val="20"/>
        </w:rPr>
        <w:t xml:space="preserve"> </w:t>
      </w:r>
      <w:r w:rsidR="00146632">
        <w:rPr>
          <w:rFonts w:ascii="Arial" w:hAnsi="Arial" w:cs="Arial"/>
          <w:color w:val="000000" w:themeColor="text1"/>
          <w:sz w:val="20"/>
          <w:szCs w:val="20"/>
        </w:rPr>
        <w:t>21</w:t>
      </w:r>
      <w:r w:rsidRPr="00EF25D1">
        <w:rPr>
          <w:rFonts w:ascii="Arial" w:hAnsi="Arial" w:cs="Arial"/>
          <w:color w:val="000000" w:themeColor="text1"/>
          <w:sz w:val="20"/>
          <w:szCs w:val="20"/>
        </w:rPr>
        <w:t xml:space="preserve"> – Distribuição por </w:t>
      </w:r>
    </w:p>
    <w:p w:rsidR="00BC5802" w:rsidRPr="00EF25D1" w:rsidRDefault="00CF641A" w:rsidP="005129C8">
      <w:pPr>
        <w:jc w:val="both"/>
        <w:rPr>
          <w:rFonts w:ascii="Arial" w:hAnsi="Arial" w:cs="Arial"/>
          <w:color w:val="000000" w:themeColor="text1"/>
          <w:sz w:val="20"/>
          <w:szCs w:val="20"/>
        </w:rPr>
      </w:pPr>
      <w:r>
        <w:rPr>
          <w:rFonts w:ascii="Arial" w:hAnsi="Arial" w:cs="Arial"/>
          <w:color w:val="000000" w:themeColor="text1"/>
          <w:sz w:val="20"/>
          <w:szCs w:val="20"/>
        </w:rPr>
        <w:t xml:space="preserve">             h</w:t>
      </w:r>
      <w:r w:rsidR="005129C8" w:rsidRPr="00EF25D1">
        <w:rPr>
          <w:rFonts w:ascii="Arial" w:hAnsi="Arial" w:cs="Arial"/>
          <w:color w:val="000000" w:themeColor="text1"/>
          <w:sz w:val="20"/>
          <w:szCs w:val="20"/>
        </w:rPr>
        <w:t>abilitação académica</w:t>
      </w:r>
    </w:p>
    <w:tbl>
      <w:tblPr>
        <w:tblW w:w="3372"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2396"/>
        <w:gridCol w:w="976"/>
      </w:tblGrid>
      <w:tr w:rsidR="00BC5802">
        <w:trPr>
          <w:trHeight w:val="255"/>
        </w:trPr>
        <w:tc>
          <w:tcPr>
            <w:tcW w:w="2396" w:type="dxa"/>
            <w:tcBorders>
              <w:top w:val="single" w:sz="4" w:space="0" w:color="auto"/>
              <w:bottom w:val="single" w:sz="6" w:space="0" w:color="auto"/>
            </w:tcBorders>
            <w:shd w:val="clear" w:color="auto" w:fill="00CCFF"/>
            <w:noWrap/>
            <w:vAlign w:val="center"/>
          </w:tcPr>
          <w:p w:rsidR="00BC5802" w:rsidRPr="00133FEC" w:rsidRDefault="00BC5802" w:rsidP="007C7293">
            <w:pPr>
              <w:jc w:val="center"/>
              <w:rPr>
                <w:rFonts w:ascii="Arial Narrow" w:hAnsi="Arial Narrow" w:cs="Arial"/>
                <w:sz w:val="20"/>
                <w:szCs w:val="20"/>
              </w:rPr>
            </w:pPr>
            <w:r w:rsidRPr="00133FEC">
              <w:rPr>
                <w:rFonts w:ascii="Arial Narrow" w:hAnsi="Arial Narrow" w:cs="Arial"/>
                <w:sz w:val="20"/>
                <w:szCs w:val="20"/>
              </w:rPr>
              <w:t>Habilitações \ Pessoal</w:t>
            </w:r>
          </w:p>
        </w:tc>
        <w:tc>
          <w:tcPr>
            <w:tcW w:w="976" w:type="dxa"/>
            <w:tcBorders>
              <w:top w:val="single" w:sz="4" w:space="0" w:color="auto"/>
              <w:bottom w:val="single" w:sz="6" w:space="0" w:color="auto"/>
            </w:tcBorders>
            <w:shd w:val="clear" w:color="auto" w:fill="00CCFF"/>
            <w:noWrap/>
            <w:vAlign w:val="center"/>
          </w:tcPr>
          <w:p w:rsidR="00BC5802" w:rsidRPr="00133FEC" w:rsidRDefault="00BC5802" w:rsidP="007C7293">
            <w:pPr>
              <w:jc w:val="center"/>
              <w:rPr>
                <w:rFonts w:ascii="Arial Narrow" w:hAnsi="Arial Narrow" w:cs="Arial"/>
                <w:sz w:val="20"/>
                <w:szCs w:val="20"/>
              </w:rPr>
            </w:pPr>
            <w:r w:rsidRPr="00133FEC">
              <w:rPr>
                <w:rFonts w:ascii="Arial Narrow" w:hAnsi="Arial Narrow" w:cs="Arial"/>
                <w:sz w:val="20"/>
                <w:szCs w:val="20"/>
              </w:rPr>
              <w:t>Nº</w:t>
            </w:r>
          </w:p>
        </w:tc>
      </w:tr>
      <w:tr w:rsidR="00BC5802">
        <w:trPr>
          <w:trHeight w:val="255"/>
        </w:trPr>
        <w:tc>
          <w:tcPr>
            <w:tcW w:w="2396" w:type="dxa"/>
            <w:tcBorders>
              <w:top w:val="single" w:sz="6" w:space="0" w:color="auto"/>
              <w:bottom w:val="single" w:sz="6" w:space="0" w:color="auto"/>
            </w:tcBorders>
            <w:shd w:val="clear" w:color="auto" w:fill="99CCFF"/>
            <w:noWrap/>
            <w:vAlign w:val="center"/>
          </w:tcPr>
          <w:p w:rsidR="00BC5802" w:rsidRPr="00133FEC" w:rsidRDefault="00BC5802" w:rsidP="007C7293">
            <w:pPr>
              <w:jc w:val="center"/>
              <w:rPr>
                <w:rFonts w:ascii="Arial Narrow" w:hAnsi="Arial Narrow" w:cs="Arial"/>
                <w:sz w:val="20"/>
                <w:szCs w:val="20"/>
              </w:rPr>
            </w:pPr>
            <w:r w:rsidRPr="00133FEC">
              <w:rPr>
                <w:rFonts w:ascii="Arial Narrow" w:hAnsi="Arial Narrow" w:cs="Arial"/>
                <w:sz w:val="20"/>
                <w:szCs w:val="20"/>
              </w:rPr>
              <w:t>2º Ciclo</w:t>
            </w:r>
          </w:p>
        </w:tc>
        <w:tc>
          <w:tcPr>
            <w:tcW w:w="976" w:type="dxa"/>
            <w:tcBorders>
              <w:top w:val="single" w:sz="6" w:space="0" w:color="auto"/>
              <w:bottom w:val="single" w:sz="6" w:space="0" w:color="auto"/>
            </w:tcBorders>
            <w:shd w:val="clear" w:color="auto" w:fill="99CCFF"/>
            <w:noWrap/>
            <w:vAlign w:val="center"/>
          </w:tcPr>
          <w:p w:rsidR="00BC5802" w:rsidRPr="00133FEC" w:rsidRDefault="00D211E0" w:rsidP="007C7293">
            <w:pPr>
              <w:jc w:val="center"/>
              <w:rPr>
                <w:rFonts w:ascii="Arial Narrow" w:hAnsi="Arial Narrow" w:cs="Arial"/>
                <w:sz w:val="20"/>
                <w:szCs w:val="20"/>
              </w:rPr>
            </w:pPr>
            <w:r>
              <w:rPr>
                <w:rFonts w:ascii="Arial Narrow" w:hAnsi="Arial Narrow" w:cs="Arial"/>
                <w:sz w:val="20"/>
                <w:szCs w:val="20"/>
              </w:rPr>
              <w:t>4</w:t>
            </w:r>
          </w:p>
        </w:tc>
      </w:tr>
      <w:tr w:rsidR="00BC5802">
        <w:trPr>
          <w:trHeight w:val="255"/>
        </w:trPr>
        <w:tc>
          <w:tcPr>
            <w:tcW w:w="2396" w:type="dxa"/>
            <w:tcBorders>
              <w:top w:val="single" w:sz="6" w:space="0" w:color="auto"/>
              <w:bottom w:val="single" w:sz="6" w:space="0" w:color="auto"/>
            </w:tcBorders>
            <w:shd w:val="clear" w:color="auto" w:fill="auto"/>
            <w:noWrap/>
            <w:vAlign w:val="center"/>
          </w:tcPr>
          <w:p w:rsidR="00BC5802" w:rsidRPr="00133FEC" w:rsidRDefault="00BC5802" w:rsidP="007C7293">
            <w:pPr>
              <w:jc w:val="center"/>
              <w:rPr>
                <w:rFonts w:ascii="Arial Narrow" w:hAnsi="Arial Narrow" w:cs="Arial"/>
                <w:sz w:val="20"/>
                <w:szCs w:val="20"/>
              </w:rPr>
            </w:pPr>
            <w:r w:rsidRPr="00133FEC">
              <w:rPr>
                <w:rFonts w:ascii="Arial Narrow" w:hAnsi="Arial Narrow" w:cs="Arial"/>
                <w:sz w:val="20"/>
                <w:szCs w:val="20"/>
              </w:rPr>
              <w:t>3º Ciclo</w:t>
            </w:r>
          </w:p>
        </w:tc>
        <w:tc>
          <w:tcPr>
            <w:tcW w:w="976" w:type="dxa"/>
            <w:tcBorders>
              <w:top w:val="single" w:sz="6" w:space="0" w:color="auto"/>
              <w:bottom w:val="single" w:sz="6" w:space="0" w:color="auto"/>
            </w:tcBorders>
            <w:shd w:val="clear" w:color="auto" w:fill="auto"/>
            <w:noWrap/>
            <w:vAlign w:val="center"/>
          </w:tcPr>
          <w:p w:rsidR="00BC5802" w:rsidRPr="00133FEC" w:rsidRDefault="00D211E0" w:rsidP="007C7293">
            <w:pPr>
              <w:jc w:val="center"/>
              <w:rPr>
                <w:rFonts w:ascii="Arial Narrow" w:hAnsi="Arial Narrow" w:cs="Arial"/>
                <w:sz w:val="20"/>
                <w:szCs w:val="20"/>
              </w:rPr>
            </w:pPr>
            <w:r>
              <w:rPr>
                <w:rFonts w:ascii="Arial Narrow" w:hAnsi="Arial Narrow" w:cs="Arial"/>
                <w:sz w:val="20"/>
                <w:szCs w:val="20"/>
              </w:rPr>
              <w:t>22</w:t>
            </w:r>
          </w:p>
        </w:tc>
      </w:tr>
      <w:tr w:rsidR="00BC5802">
        <w:trPr>
          <w:trHeight w:val="255"/>
        </w:trPr>
        <w:tc>
          <w:tcPr>
            <w:tcW w:w="2396" w:type="dxa"/>
            <w:tcBorders>
              <w:top w:val="single" w:sz="6" w:space="0" w:color="auto"/>
              <w:bottom w:val="single" w:sz="6" w:space="0" w:color="auto"/>
            </w:tcBorders>
            <w:shd w:val="clear" w:color="auto" w:fill="99CCFF"/>
            <w:noWrap/>
            <w:vAlign w:val="center"/>
          </w:tcPr>
          <w:p w:rsidR="00BC5802" w:rsidRPr="00133FEC" w:rsidRDefault="00BC5802" w:rsidP="007C7293">
            <w:pPr>
              <w:jc w:val="center"/>
              <w:rPr>
                <w:rFonts w:ascii="Arial Narrow" w:hAnsi="Arial Narrow" w:cs="Arial"/>
                <w:sz w:val="20"/>
                <w:szCs w:val="20"/>
              </w:rPr>
            </w:pPr>
            <w:r w:rsidRPr="00133FEC">
              <w:rPr>
                <w:rFonts w:ascii="Arial Narrow" w:hAnsi="Arial Narrow" w:cs="Arial"/>
                <w:sz w:val="20"/>
                <w:szCs w:val="20"/>
              </w:rPr>
              <w:t>Secundário</w:t>
            </w:r>
          </w:p>
        </w:tc>
        <w:tc>
          <w:tcPr>
            <w:tcW w:w="976" w:type="dxa"/>
            <w:tcBorders>
              <w:top w:val="single" w:sz="6" w:space="0" w:color="auto"/>
              <w:bottom w:val="single" w:sz="6" w:space="0" w:color="auto"/>
            </w:tcBorders>
            <w:shd w:val="clear" w:color="auto" w:fill="99CCFF"/>
            <w:noWrap/>
            <w:vAlign w:val="center"/>
          </w:tcPr>
          <w:p w:rsidR="00BC5802" w:rsidRPr="00133FEC" w:rsidRDefault="00D211E0" w:rsidP="007C7293">
            <w:pPr>
              <w:jc w:val="center"/>
              <w:rPr>
                <w:rFonts w:ascii="Arial Narrow" w:hAnsi="Arial Narrow" w:cs="Arial"/>
                <w:sz w:val="20"/>
                <w:szCs w:val="20"/>
              </w:rPr>
            </w:pPr>
            <w:r>
              <w:rPr>
                <w:rFonts w:ascii="Arial Narrow" w:hAnsi="Arial Narrow" w:cs="Arial"/>
                <w:sz w:val="20"/>
                <w:szCs w:val="20"/>
              </w:rPr>
              <w:t>3</w:t>
            </w:r>
            <w:r w:rsidR="0006526D">
              <w:rPr>
                <w:rFonts w:ascii="Arial Narrow" w:hAnsi="Arial Narrow" w:cs="Arial"/>
                <w:sz w:val="20"/>
                <w:szCs w:val="20"/>
              </w:rPr>
              <w:t>1</w:t>
            </w:r>
          </w:p>
        </w:tc>
      </w:tr>
      <w:tr w:rsidR="00BC5802">
        <w:trPr>
          <w:trHeight w:val="255"/>
        </w:trPr>
        <w:tc>
          <w:tcPr>
            <w:tcW w:w="2396" w:type="dxa"/>
            <w:tcBorders>
              <w:top w:val="single" w:sz="6" w:space="0" w:color="auto"/>
              <w:bottom w:val="single" w:sz="6" w:space="0" w:color="auto"/>
            </w:tcBorders>
            <w:shd w:val="clear" w:color="auto" w:fill="auto"/>
            <w:noWrap/>
            <w:vAlign w:val="center"/>
          </w:tcPr>
          <w:p w:rsidR="00BC5802" w:rsidRPr="00133FEC" w:rsidRDefault="00BC5802" w:rsidP="007C7293">
            <w:pPr>
              <w:jc w:val="center"/>
              <w:rPr>
                <w:rFonts w:ascii="Arial Narrow" w:hAnsi="Arial Narrow" w:cs="Arial"/>
                <w:sz w:val="20"/>
                <w:szCs w:val="20"/>
              </w:rPr>
            </w:pPr>
            <w:r w:rsidRPr="00133FEC">
              <w:rPr>
                <w:rFonts w:ascii="Arial Narrow" w:hAnsi="Arial Narrow" w:cs="Arial"/>
                <w:sz w:val="20"/>
                <w:szCs w:val="20"/>
              </w:rPr>
              <w:t>Bacharelato</w:t>
            </w:r>
          </w:p>
        </w:tc>
        <w:tc>
          <w:tcPr>
            <w:tcW w:w="976" w:type="dxa"/>
            <w:tcBorders>
              <w:top w:val="single" w:sz="6" w:space="0" w:color="auto"/>
              <w:bottom w:val="single" w:sz="6" w:space="0" w:color="auto"/>
            </w:tcBorders>
            <w:shd w:val="clear" w:color="auto" w:fill="auto"/>
            <w:noWrap/>
            <w:vAlign w:val="center"/>
          </w:tcPr>
          <w:p w:rsidR="00BC5802" w:rsidRPr="00133FEC" w:rsidRDefault="00BC5802" w:rsidP="007C7293">
            <w:pPr>
              <w:jc w:val="center"/>
              <w:rPr>
                <w:rFonts w:ascii="Arial Narrow" w:hAnsi="Arial Narrow" w:cs="Arial"/>
                <w:sz w:val="20"/>
                <w:szCs w:val="20"/>
              </w:rPr>
            </w:pPr>
            <w:r w:rsidRPr="00133FEC">
              <w:rPr>
                <w:rFonts w:ascii="Arial Narrow" w:hAnsi="Arial Narrow" w:cs="Arial"/>
                <w:sz w:val="20"/>
                <w:szCs w:val="20"/>
              </w:rPr>
              <w:t>1</w:t>
            </w:r>
          </w:p>
        </w:tc>
      </w:tr>
      <w:tr w:rsidR="00BC5802">
        <w:trPr>
          <w:trHeight w:val="255"/>
        </w:trPr>
        <w:tc>
          <w:tcPr>
            <w:tcW w:w="2396" w:type="dxa"/>
            <w:tcBorders>
              <w:top w:val="single" w:sz="6" w:space="0" w:color="auto"/>
              <w:bottom w:val="single" w:sz="6" w:space="0" w:color="auto"/>
            </w:tcBorders>
            <w:shd w:val="clear" w:color="auto" w:fill="99CCFF"/>
            <w:noWrap/>
            <w:vAlign w:val="center"/>
          </w:tcPr>
          <w:p w:rsidR="00BC5802" w:rsidRPr="00133FEC" w:rsidRDefault="00BC5802" w:rsidP="007C7293">
            <w:pPr>
              <w:jc w:val="center"/>
              <w:rPr>
                <w:rFonts w:ascii="Arial Narrow" w:hAnsi="Arial Narrow" w:cs="Arial"/>
                <w:sz w:val="20"/>
                <w:szCs w:val="20"/>
              </w:rPr>
            </w:pPr>
            <w:r w:rsidRPr="00133FEC">
              <w:rPr>
                <w:rFonts w:ascii="Arial Narrow" w:hAnsi="Arial Narrow" w:cs="Arial"/>
                <w:sz w:val="20"/>
                <w:szCs w:val="20"/>
              </w:rPr>
              <w:t>Licenciatura</w:t>
            </w:r>
          </w:p>
        </w:tc>
        <w:tc>
          <w:tcPr>
            <w:tcW w:w="976" w:type="dxa"/>
            <w:tcBorders>
              <w:top w:val="single" w:sz="6" w:space="0" w:color="auto"/>
              <w:bottom w:val="single" w:sz="6" w:space="0" w:color="auto"/>
            </w:tcBorders>
            <w:shd w:val="clear" w:color="auto" w:fill="99CCFF"/>
            <w:noWrap/>
            <w:vAlign w:val="center"/>
          </w:tcPr>
          <w:p w:rsidR="00BC5802" w:rsidRPr="00133FEC" w:rsidRDefault="00D211E0" w:rsidP="007C7293">
            <w:pPr>
              <w:jc w:val="center"/>
              <w:rPr>
                <w:rFonts w:ascii="Arial Narrow" w:hAnsi="Arial Narrow" w:cs="Arial"/>
                <w:sz w:val="20"/>
                <w:szCs w:val="20"/>
              </w:rPr>
            </w:pPr>
            <w:r>
              <w:rPr>
                <w:rFonts w:ascii="Arial Narrow" w:hAnsi="Arial Narrow" w:cs="Arial"/>
                <w:sz w:val="20"/>
                <w:szCs w:val="20"/>
              </w:rPr>
              <w:t>5</w:t>
            </w:r>
          </w:p>
        </w:tc>
      </w:tr>
      <w:tr w:rsidR="00BC5802">
        <w:trPr>
          <w:trHeight w:val="255"/>
        </w:trPr>
        <w:tc>
          <w:tcPr>
            <w:tcW w:w="2396" w:type="dxa"/>
            <w:tcBorders>
              <w:top w:val="single" w:sz="6" w:space="0" w:color="auto"/>
              <w:bottom w:val="single" w:sz="4" w:space="0" w:color="auto"/>
            </w:tcBorders>
            <w:shd w:val="clear" w:color="auto" w:fill="C0C0C0"/>
            <w:noWrap/>
            <w:vAlign w:val="center"/>
          </w:tcPr>
          <w:p w:rsidR="00BC5802" w:rsidRPr="00133FEC" w:rsidRDefault="00BC5802" w:rsidP="007C7293">
            <w:pPr>
              <w:jc w:val="center"/>
              <w:rPr>
                <w:rFonts w:ascii="Arial Narrow" w:hAnsi="Arial Narrow" w:cs="Arial"/>
                <w:sz w:val="20"/>
                <w:szCs w:val="20"/>
              </w:rPr>
            </w:pPr>
            <w:r w:rsidRPr="00133FEC">
              <w:rPr>
                <w:rFonts w:ascii="Arial Narrow" w:hAnsi="Arial Narrow" w:cs="Arial"/>
                <w:sz w:val="20"/>
                <w:szCs w:val="20"/>
              </w:rPr>
              <w:t>Total</w:t>
            </w:r>
          </w:p>
        </w:tc>
        <w:tc>
          <w:tcPr>
            <w:tcW w:w="976" w:type="dxa"/>
            <w:tcBorders>
              <w:top w:val="single" w:sz="6" w:space="0" w:color="auto"/>
              <w:bottom w:val="single" w:sz="4" w:space="0" w:color="auto"/>
            </w:tcBorders>
            <w:shd w:val="clear" w:color="auto" w:fill="C0C0C0"/>
            <w:noWrap/>
            <w:vAlign w:val="center"/>
          </w:tcPr>
          <w:p w:rsidR="00BC5802" w:rsidRPr="00133FEC" w:rsidRDefault="00D211E0" w:rsidP="007C7293">
            <w:pPr>
              <w:jc w:val="center"/>
              <w:rPr>
                <w:rFonts w:ascii="Arial Narrow" w:hAnsi="Arial Narrow" w:cs="Arial"/>
                <w:sz w:val="20"/>
                <w:szCs w:val="20"/>
              </w:rPr>
            </w:pPr>
            <w:r>
              <w:rPr>
                <w:rFonts w:ascii="Arial Narrow" w:hAnsi="Arial Narrow" w:cs="Arial"/>
                <w:sz w:val="20"/>
                <w:szCs w:val="20"/>
              </w:rPr>
              <w:t>6</w:t>
            </w:r>
            <w:r w:rsidR="0006526D">
              <w:rPr>
                <w:rFonts w:ascii="Arial Narrow" w:hAnsi="Arial Narrow" w:cs="Arial"/>
                <w:sz w:val="20"/>
                <w:szCs w:val="20"/>
              </w:rPr>
              <w:t>3</w:t>
            </w:r>
          </w:p>
        </w:tc>
      </w:tr>
    </w:tbl>
    <w:p w:rsidR="0006526D" w:rsidRPr="0006526D" w:rsidRDefault="00AA6914" w:rsidP="0006526D">
      <w:pPr>
        <w:autoSpaceDE w:val="0"/>
        <w:autoSpaceDN w:val="0"/>
        <w:adjustRightInd w:val="0"/>
        <w:spacing w:line="360" w:lineRule="auto"/>
        <w:rPr>
          <w:rFonts w:ascii="Arial" w:hAnsi="Arial" w:cs="Arial"/>
          <w:sz w:val="16"/>
          <w:szCs w:val="16"/>
        </w:rPr>
      </w:pPr>
      <w:r>
        <w:rPr>
          <w:rFonts w:ascii="Arial" w:hAnsi="Arial" w:cs="Arial"/>
          <w:sz w:val="16"/>
          <w:szCs w:val="16"/>
        </w:rPr>
        <w:t xml:space="preserve">                     </w:t>
      </w:r>
      <w:r w:rsidRPr="00FD7B2E">
        <w:rPr>
          <w:rFonts w:ascii="Arial" w:hAnsi="Arial" w:cs="Arial"/>
          <w:sz w:val="16"/>
          <w:szCs w:val="16"/>
        </w:rPr>
        <w:t>Fonte: AES (201</w:t>
      </w:r>
      <w:r w:rsidR="0006526D">
        <w:rPr>
          <w:rFonts w:ascii="Arial" w:hAnsi="Arial" w:cs="Arial"/>
          <w:sz w:val="16"/>
          <w:szCs w:val="16"/>
        </w:rPr>
        <w:t>4</w:t>
      </w:r>
      <w:r w:rsidRPr="00FD7B2E">
        <w:rPr>
          <w:rFonts w:ascii="Arial" w:hAnsi="Arial" w:cs="Arial"/>
          <w:sz w:val="16"/>
          <w:szCs w:val="16"/>
        </w:rPr>
        <w:t>)</w:t>
      </w:r>
    </w:p>
    <w:p w:rsidR="007A457E" w:rsidRPr="00AA6914" w:rsidRDefault="007A457E" w:rsidP="00BC5802">
      <w:pPr>
        <w:spacing w:line="360" w:lineRule="auto"/>
        <w:ind w:firstLine="708"/>
        <w:jc w:val="both"/>
        <w:rPr>
          <w:rFonts w:ascii="Arial" w:hAnsi="Arial" w:cs="Arial"/>
          <w:sz w:val="12"/>
          <w:szCs w:val="12"/>
        </w:rPr>
      </w:pPr>
    </w:p>
    <w:p w:rsidR="00BC5802" w:rsidRPr="00EF25D1" w:rsidRDefault="00BC5802" w:rsidP="00A54DED">
      <w:pPr>
        <w:jc w:val="both"/>
        <w:rPr>
          <w:rFonts w:ascii="Arial" w:hAnsi="Arial" w:cs="Arial"/>
          <w:color w:val="000000" w:themeColor="text1"/>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6526D" w:rsidRPr="00EF25D1">
        <w:rPr>
          <w:rFonts w:ascii="Arial" w:hAnsi="Arial" w:cs="Arial"/>
          <w:color w:val="000000" w:themeColor="text1"/>
          <w:sz w:val="22"/>
          <w:szCs w:val="22"/>
        </w:rPr>
        <w:t xml:space="preserve">   </w:t>
      </w:r>
      <w:r w:rsidRPr="00EF25D1">
        <w:rPr>
          <w:rFonts w:ascii="Arial" w:hAnsi="Arial" w:cs="Arial"/>
          <w:color w:val="000000" w:themeColor="text1"/>
          <w:sz w:val="22"/>
          <w:szCs w:val="22"/>
        </w:rPr>
        <w:t xml:space="preserve">   </w:t>
      </w:r>
      <w:r w:rsidR="00EF25D1" w:rsidRPr="00EF25D1">
        <w:rPr>
          <w:rFonts w:ascii="Arial" w:hAnsi="Arial" w:cs="Arial"/>
          <w:color w:val="000000" w:themeColor="text1"/>
          <w:sz w:val="22"/>
          <w:szCs w:val="22"/>
        </w:rPr>
        <w:t xml:space="preserve">         </w:t>
      </w:r>
      <w:r w:rsidR="00EF25D1" w:rsidRPr="00EF25D1">
        <w:rPr>
          <w:rFonts w:ascii="Arial" w:hAnsi="Arial" w:cs="Arial"/>
          <w:color w:val="000000" w:themeColor="text1"/>
          <w:sz w:val="20"/>
          <w:szCs w:val="20"/>
        </w:rPr>
        <w:t xml:space="preserve">Imagem 11 – </w:t>
      </w:r>
      <w:r w:rsidR="00CF641A">
        <w:rPr>
          <w:rFonts w:ascii="Arial" w:hAnsi="Arial" w:cs="Arial"/>
          <w:color w:val="000000" w:themeColor="text1"/>
          <w:sz w:val="20"/>
          <w:szCs w:val="20"/>
        </w:rPr>
        <w:t>Distribuição por h</w:t>
      </w:r>
      <w:r w:rsidR="00CA5544" w:rsidRPr="00EF25D1">
        <w:rPr>
          <w:rFonts w:ascii="Arial" w:hAnsi="Arial" w:cs="Arial"/>
          <w:color w:val="000000" w:themeColor="text1"/>
          <w:sz w:val="20"/>
          <w:szCs w:val="20"/>
        </w:rPr>
        <w:t xml:space="preserve">abilitação </w:t>
      </w:r>
    </w:p>
    <w:p w:rsidR="00BC5802" w:rsidRPr="00EF25D1" w:rsidRDefault="00BC5802" w:rsidP="003966E5">
      <w:pPr>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lastRenderedPageBreak/>
        <w:t>Quanto às habilitações académicas, verificamos que as habilitações de</w:t>
      </w:r>
      <w:r w:rsidR="00CA5544" w:rsidRPr="00EF25D1">
        <w:rPr>
          <w:rFonts w:ascii="Arial" w:hAnsi="Arial" w:cs="Arial"/>
          <w:color w:val="000000" w:themeColor="text1"/>
          <w:sz w:val="22"/>
          <w:szCs w:val="22"/>
        </w:rPr>
        <w:t xml:space="preserve"> nível superior se encontram nos </w:t>
      </w:r>
      <w:r w:rsidRPr="00EF25D1">
        <w:rPr>
          <w:rFonts w:ascii="Arial" w:hAnsi="Arial" w:cs="Arial"/>
          <w:color w:val="000000" w:themeColor="text1"/>
          <w:sz w:val="22"/>
          <w:szCs w:val="22"/>
        </w:rPr>
        <w:t>serviço</w:t>
      </w:r>
      <w:r w:rsidR="00CA5544" w:rsidRPr="00EF25D1">
        <w:rPr>
          <w:rFonts w:ascii="Arial" w:hAnsi="Arial" w:cs="Arial"/>
          <w:color w:val="000000" w:themeColor="text1"/>
          <w:sz w:val="22"/>
          <w:szCs w:val="22"/>
        </w:rPr>
        <w:t>s</w:t>
      </w:r>
      <w:r w:rsidR="00331E5A" w:rsidRPr="00EF25D1">
        <w:rPr>
          <w:rFonts w:ascii="Arial" w:hAnsi="Arial" w:cs="Arial"/>
          <w:color w:val="000000" w:themeColor="text1"/>
          <w:sz w:val="22"/>
          <w:szCs w:val="22"/>
        </w:rPr>
        <w:t xml:space="preserve"> de psicologia e o</w:t>
      </w:r>
      <w:r w:rsidRPr="00EF25D1">
        <w:rPr>
          <w:rFonts w:ascii="Arial" w:hAnsi="Arial" w:cs="Arial"/>
          <w:color w:val="000000" w:themeColor="text1"/>
          <w:sz w:val="22"/>
          <w:szCs w:val="22"/>
        </w:rPr>
        <w:t>rientaç</w:t>
      </w:r>
      <w:r w:rsidR="007A457E" w:rsidRPr="00EF25D1">
        <w:rPr>
          <w:rFonts w:ascii="Arial" w:hAnsi="Arial" w:cs="Arial"/>
          <w:color w:val="000000" w:themeColor="text1"/>
          <w:sz w:val="22"/>
          <w:szCs w:val="22"/>
        </w:rPr>
        <w:t xml:space="preserve">ão (1) </w:t>
      </w:r>
      <w:r w:rsidRPr="00EF25D1">
        <w:rPr>
          <w:rFonts w:ascii="Arial" w:hAnsi="Arial" w:cs="Arial"/>
          <w:color w:val="000000" w:themeColor="text1"/>
          <w:sz w:val="22"/>
          <w:szCs w:val="22"/>
        </w:rPr>
        <w:t xml:space="preserve">e </w:t>
      </w:r>
      <w:r w:rsidR="00331E5A" w:rsidRPr="00EF25D1">
        <w:rPr>
          <w:rFonts w:ascii="Arial" w:hAnsi="Arial" w:cs="Arial"/>
          <w:color w:val="000000" w:themeColor="text1"/>
          <w:sz w:val="22"/>
          <w:szCs w:val="22"/>
        </w:rPr>
        <w:t>assistentes t</w:t>
      </w:r>
      <w:r w:rsidR="00AF609D" w:rsidRPr="00EF25D1">
        <w:rPr>
          <w:rFonts w:ascii="Arial" w:hAnsi="Arial" w:cs="Arial"/>
          <w:color w:val="000000" w:themeColor="text1"/>
          <w:sz w:val="22"/>
          <w:szCs w:val="22"/>
        </w:rPr>
        <w:t>écnicos</w:t>
      </w:r>
      <w:r w:rsidRPr="00EF25D1">
        <w:rPr>
          <w:rFonts w:ascii="Arial" w:hAnsi="Arial" w:cs="Arial"/>
          <w:color w:val="000000" w:themeColor="text1"/>
          <w:sz w:val="22"/>
          <w:szCs w:val="22"/>
        </w:rPr>
        <w:t xml:space="preserve"> (4), não existindo </w:t>
      </w:r>
      <w:r w:rsidR="00331E5A" w:rsidRPr="00EF25D1">
        <w:rPr>
          <w:rFonts w:ascii="Arial" w:hAnsi="Arial" w:cs="Arial"/>
          <w:color w:val="000000" w:themeColor="text1"/>
          <w:sz w:val="22"/>
          <w:szCs w:val="22"/>
        </w:rPr>
        <w:t xml:space="preserve">tais </w:t>
      </w:r>
      <w:r w:rsidR="007A457E" w:rsidRPr="00EF25D1">
        <w:rPr>
          <w:rFonts w:ascii="Arial" w:hAnsi="Arial" w:cs="Arial"/>
          <w:color w:val="000000" w:themeColor="text1"/>
          <w:sz w:val="22"/>
          <w:szCs w:val="22"/>
        </w:rPr>
        <w:t>qualificações</w:t>
      </w:r>
      <w:r w:rsidR="00331E5A" w:rsidRPr="00EF25D1">
        <w:rPr>
          <w:rFonts w:ascii="Arial" w:hAnsi="Arial" w:cs="Arial"/>
          <w:color w:val="000000" w:themeColor="text1"/>
          <w:sz w:val="22"/>
          <w:szCs w:val="22"/>
        </w:rPr>
        <w:t xml:space="preserve"> ao nível dos assistentes o</w:t>
      </w:r>
      <w:r w:rsidRPr="00EF25D1">
        <w:rPr>
          <w:rFonts w:ascii="Arial" w:hAnsi="Arial" w:cs="Arial"/>
          <w:color w:val="000000" w:themeColor="text1"/>
          <w:sz w:val="22"/>
          <w:szCs w:val="22"/>
        </w:rPr>
        <w:t xml:space="preserve">peracionais. Referência, ainda, para o facto de </w:t>
      </w:r>
      <w:r w:rsidR="007A457E" w:rsidRPr="00EF25D1">
        <w:rPr>
          <w:rFonts w:ascii="Arial" w:hAnsi="Arial" w:cs="Arial"/>
          <w:color w:val="000000" w:themeColor="text1"/>
          <w:sz w:val="22"/>
          <w:szCs w:val="22"/>
        </w:rPr>
        <w:t>cerca de 40</w:t>
      </w:r>
      <w:r w:rsidRPr="00EF25D1">
        <w:rPr>
          <w:rFonts w:ascii="Arial" w:hAnsi="Arial" w:cs="Arial"/>
          <w:color w:val="000000" w:themeColor="text1"/>
          <w:sz w:val="22"/>
          <w:szCs w:val="22"/>
        </w:rPr>
        <w:t xml:space="preserve">% do pessoal não docente ao serviço do Agrupamento de Escolas de Soure ter apenas habilitações de nível básico, </w:t>
      </w:r>
      <w:r w:rsidR="007A457E" w:rsidRPr="00EF25D1">
        <w:rPr>
          <w:rFonts w:ascii="Arial" w:hAnsi="Arial" w:cs="Arial"/>
          <w:color w:val="000000" w:themeColor="text1"/>
          <w:sz w:val="22"/>
          <w:szCs w:val="22"/>
        </w:rPr>
        <w:t>inferior à a</w:t>
      </w:r>
      <w:r w:rsidRPr="00EF25D1">
        <w:rPr>
          <w:rFonts w:ascii="Arial" w:hAnsi="Arial" w:cs="Arial"/>
          <w:color w:val="000000" w:themeColor="text1"/>
          <w:sz w:val="22"/>
          <w:szCs w:val="22"/>
        </w:rPr>
        <w:t>tual escolaridade obrigatória.</w:t>
      </w:r>
    </w:p>
    <w:p w:rsidR="00BC5802" w:rsidRPr="00EF25D1" w:rsidRDefault="00BC5802" w:rsidP="003966E5">
      <w:pPr>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t>Quanto à situação profissional, verificamos que</w:t>
      </w:r>
      <w:r w:rsidR="007A457E" w:rsidRPr="00EF25D1">
        <w:rPr>
          <w:rFonts w:ascii="Arial" w:hAnsi="Arial" w:cs="Arial"/>
          <w:color w:val="000000" w:themeColor="text1"/>
          <w:sz w:val="22"/>
          <w:szCs w:val="22"/>
        </w:rPr>
        <w:t xml:space="preserve"> a totalidade</w:t>
      </w:r>
      <w:r w:rsidRPr="00EF25D1">
        <w:rPr>
          <w:rFonts w:ascii="Arial" w:hAnsi="Arial" w:cs="Arial"/>
          <w:color w:val="000000" w:themeColor="text1"/>
          <w:sz w:val="22"/>
          <w:szCs w:val="22"/>
        </w:rPr>
        <w:t xml:space="preserve"> de técnicos superiores e funcionários não docentes se encontram na situação de contr</w:t>
      </w:r>
      <w:r w:rsidR="007A457E" w:rsidRPr="00EF25D1">
        <w:rPr>
          <w:rFonts w:ascii="Arial" w:hAnsi="Arial" w:cs="Arial"/>
          <w:color w:val="000000" w:themeColor="text1"/>
          <w:sz w:val="22"/>
          <w:szCs w:val="22"/>
        </w:rPr>
        <w:t>atados em funções públicas</w:t>
      </w:r>
      <w:r w:rsidRPr="00EF25D1">
        <w:rPr>
          <w:rFonts w:ascii="Arial" w:hAnsi="Arial" w:cs="Arial"/>
          <w:color w:val="000000" w:themeColor="text1"/>
          <w:sz w:val="22"/>
          <w:szCs w:val="22"/>
        </w:rPr>
        <w:t>.</w:t>
      </w:r>
    </w:p>
    <w:p w:rsidR="000C3C37" w:rsidRPr="00D15054" w:rsidRDefault="000C3C37" w:rsidP="00BC5802">
      <w:pPr>
        <w:spacing w:line="360" w:lineRule="auto"/>
        <w:jc w:val="both"/>
        <w:rPr>
          <w:rFonts w:ascii="Arial" w:hAnsi="Arial" w:cs="Arial"/>
          <w:sz w:val="16"/>
          <w:szCs w:val="16"/>
        </w:rPr>
      </w:pPr>
    </w:p>
    <w:p w:rsidR="00194D49" w:rsidRDefault="00E471EC" w:rsidP="00133FEC">
      <w:pPr>
        <w:jc w:val="both"/>
        <w:rPr>
          <w:rFonts w:ascii="Arial" w:hAnsi="Arial" w:cs="Arial"/>
          <w:sz w:val="20"/>
          <w:szCs w:val="20"/>
        </w:rPr>
      </w:pPr>
      <w:r w:rsidRPr="00E471EC">
        <w:rPr>
          <w:noProof/>
          <w:sz w:val="20"/>
          <w:szCs w:val="20"/>
        </w:rPr>
        <w:pict>
          <v:shape id="Text Box 48" o:spid="_x0000_s1033" type="#_x0000_t202" style="position:absolute;left:0;text-align:left;margin-left:178.2pt;margin-top:.5pt;width:269.25pt;height:177.9pt;z-index:251676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bATAIAAJEEAAAOAAAAZHJzL2Uyb0RvYy54bWysVG1v2yAQ/j5p/wHxfXXiJmti1am6dp0m&#10;dS9Sux+AMbbRgGNAYne/vgckWdp9m+YPiLuDh7vnufPl1aQV2QnnJZiazs9mlAjDoZWmr+mPx7t3&#10;K0p8YKZlCoyo6ZPw9Grz9s3laCtRwgCqFY4giPHVaGs6hGCrovB8EJr5M7DCYLADp1lA0/VF69iI&#10;6FoV5Wz2vhjBtdYBF96j9zYH6Sbhd53g4VvXeRGIqinmFtLq0trEtdhcsqp3zA6S79Ng/5CFZtLg&#10;o0eoWxYY2Tr5F5SW3IGHLpxx0AV0neQi1YDVzGevqnkYmBWpFiTH2yNN/v/B8q+7747ItqYlKmWY&#10;Ro0exRTIB5jIYhX5Ga2v8NiDxYNhQj/qnGr19h74T08M3AzM9OLaORgHwVrMbx5vFidXM46PIM34&#10;BVp8h20DJKCpczqSh3QQREedno7axFw4Os8X8/XiYkkJx1hZLtfn50m9glWH69b58EmAJnFTU4fi&#10;J3i2u/chpsOqw5H4mgcl2zupVDJc39woR3YMG+UufamCV8eUIWNN18tymRl4ARF7VhxBmj6zpLYa&#10;y83A81n8ctOhH1sz+w+VpLaPECnZFwlqGXBQlNQ1XZ2gRLo/mja1cWBS5T1Wqsye/0h5Jj9MzZSk&#10;vjjI2kD7hII4yHOBc4ybAdxvSkaciZr6X1vmBCXqs0FR1/PFIg5RMhbLixINdxppTiPMcISqaaAk&#10;b29CHrytdbIf8KVMkIFrbIROJolix+Ss9ulj3ycy9jMaB+vUTqf+/Ek2zwAAAP//AwBQSwMEFAAG&#10;AAgAAAAhAKKSKDDdAAAACQEAAA8AAABkcnMvZG93bnJldi54bWxMj0FPg0AQhe8m/ofNmHizi4oE&#10;kKUxGnszRjTV48KOQGRnCbttsb++o5f2OPle3nyvWM52EFucfO9IwfUiAoHUONNTq+Dj/fkqBeGD&#10;JqMHR6jgFz0sy/OzQufG7egNt1VoBZeQz7WCLoQxl9I3HVrtF25EYvbtJqsDn1MrzaR3XG4HeRNF&#10;ibS6J/7Q6REfO2x+qo1V4JsoWb/G1fqzlivcZ8Y8fa1elLq8mB/uQQScwzEMf/qsDiU71W5DxotB&#10;we1dEnOUAU9inmZxBqL+BynIspCnC8oDAAAA//8DAFBLAQItABQABgAIAAAAIQC2gziS/gAAAOEB&#10;AAATAAAAAAAAAAAAAAAAAAAAAABbQ29udGVudF9UeXBlc10ueG1sUEsBAi0AFAAGAAgAAAAhADj9&#10;If/WAAAAlAEAAAsAAAAAAAAAAAAAAAAALwEAAF9yZWxzLy5yZWxzUEsBAi0AFAAGAAgAAAAhAPsl&#10;lsBMAgAAkQQAAA4AAAAAAAAAAAAAAAAALgIAAGRycy9lMm9Eb2MueG1sUEsBAi0AFAAGAAgAAAAh&#10;AKKSKDDdAAAACQEAAA8AAAAAAAAAAAAAAAAApgQAAGRycy9kb3ducmV2LnhtbFBLBQYAAAAABAAE&#10;APMAAACwBQAAAAA=&#10;" strokecolor="white [3212]">
            <v:textbox>
              <w:txbxContent>
                <w:p w:rsidR="00D66B94" w:rsidRDefault="00D66B94">
                  <w:r>
                    <w:rPr>
                      <w:noProof/>
                    </w:rPr>
                    <w:drawing>
                      <wp:inline distT="0" distB="0" distL="0" distR="0">
                        <wp:extent cx="3181350" cy="2085975"/>
                        <wp:effectExtent l="0" t="0" r="0" b="0"/>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v:textbox>
          </v:shape>
        </w:pict>
      </w:r>
      <w:r w:rsidR="00133FEC">
        <w:rPr>
          <w:rFonts w:ascii="Arial" w:hAnsi="Arial" w:cs="Arial"/>
          <w:sz w:val="20"/>
          <w:szCs w:val="20"/>
        </w:rPr>
        <w:t xml:space="preserve">   </w:t>
      </w:r>
    </w:p>
    <w:p w:rsidR="00133FEC" w:rsidRPr="00EF25D1" w:rsidRDefault="00EF25D1" w:rsidP="00EF25D1">
      <w:pPr>
        <w:ind w:left="1"/>
        <w:jc w:val="both"/>
        <w:rPr>
          <w:rFonts w:ascii="Arial" w:hAnsi="Arial" w:cs="Arial"/>
          <w:color w:val="000000" w:themeColor="text1"/>
          <w:sz w:val="20"/>
          <w:szCs w:val="20"/>
        </w:rPr>
      </w:pPr>
      <w:r>
        <w:rPr>
          <w:rFonts w:ascii="Arial" w:hAnsi="Arial" w:cs="Arial"/>
          <w:color w:val="FF0000"/>
          <w:sz w:val="20"/>
          <w:szCs w:val="20"/>
        </w:rPr>
        <w:t xml:space="preserve">      </w:t>
      </w:r>
      <w:r w:rsidR="0065522E">
        <w:rPr>
          <w:rFonts w:ascii="Arial" w:hAnsi="Arial" w:cs="Arial"/>
          <w:color w:val="000000" w:themeColor="text1"/>
          <w:sz w:val="20"/>
          <w:szCs w:val="20"/>
        </w:rPr>
        <w:t>Tabela</w:t>
      </w:r>
      <w:r w:rsidR="00BC5802" w:rsidRPr="00EF25D1">
        <w:rPr>
          <w:rFonts w:ascii="Arial" w:hAnsi="Arial" w:cs="Arial"/>
          <w:color w:val="000000" w:themeColor="text1"/>
          <w:sz w:val="20"/>
          <w:szCs w:val="20"/>
        </w:rPr>
        <w:t xml:space="preserve"> </w:t>
      </w:r>
      <w:r w:rsidR="00146632">
        <w:rPr>
          <w:rFonts w:ascii="Arial" w:hAnsi="Arial" w:cs="Arial"/>
          <w:color w:val="000000" w:themeColor="text1"/>
          <w:sz w:val="20"/>
          <w:szCs w:val="20"/>
        </w:rPr>
        <w:t>22</w:t>
      </w:r>
      <w:r w:rsidR="00BC5802" w:rsidRPr="00EF25D1">
        <w:rPr>
          <w:rFonts w:ascii="Arial" w:hAnsi="Arial" w:cs="Arial"/>
          <w:color w:val="000000" w:themeColor="text1"/>
          <w:sz w:val="20"/>
          <w:szCs w:val="20"/>
        </w:rPr>
        <w:t xml:space="preserve"> </w:t>
      </w:r>
      <w:r w:rsidR="00133FEC" w:rsidRPr="00EF25D1">
        <w:rPr>
          <w:rFonts w:ascii="Arial" w:hAnsi="Arial" w:cs="Arial"/>
          <w:color w:val="000000" w:themeColor="text1"/>
          <w:sz w:val="20"/>
          <w:szCs w:val="20"/>
        </w:rPr>
        <w:t>–</w:t>
      </w:r>
      <w:r w:rsidR="00BC5802" w:rsidRPr="00EF25D1">
        <w:rPr>
          <w:rFonts w:ascii="Arial" w:hAnsi="Arial" w:cs="Arial"/>
          <w:color w:val="000000" w:themeColor="text1"/>
          <w:sz w:val="20"/>
          <w:szCs w:val="20"/>
        </w:rPr>
        <w:t xml:space="preserve"> </w:t>
      </w:r>
      <w:r w:rsidR="00133FEC" w:rsidRPr="00EF25D1">
        <w:rPr>
          <w:rFonts w:ascii="Arial" w:hAnsi="Arial" w:cs="Arial"/>
          <w:color w:val="000000" w:themeColor="text1"/>
          <w:sz w:val="20"/>
          <w:szCs w:val="20"/>
        </w:rPr>
        <w:t xml:space="preserve">Distribuição por </w:t>
      </w:r>
    </w:p>
    <w:p w:rsidR="00BC5802" w:rsidRPr="00EF25D1" w:rsidRDefault="00133FEC" w:rsidP="00133FEC">
      <w:pPr>
        <w:jc w:val="both"/>
        <w:rPr>
          <w:rFonts w:ascii="Arial" w:hAnsi="Arial" w:cs="Arial"/>
          <w:color w:val="000000" w:themeColor="text1"/>
          <w:sz w:val="20"/>
          <w:szCs w:val="20"/>
        </w:rPr>
      </w:pPr>
      <w:r w:rsidRPr="00EF25D1">
        <w:rPr>
          <w:rFonts w:ascii="Arial" w:hAnsi="Arial" w:cs="Arial"/>
          <w:color w:val="000000" w:themeColor="text1"/>
          <w:sz w:val="20"/>
          <w:szCs w:val="20"/>
        </w:rPr>
        <w:t xml:space="preserve">               tempo de serviço</w:t>
      </w:r>
    </w:p>
    <w:tbl>
      <w:tblPr>
        <w:tblW w:w="3372"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2396"/>
        <w:gridCol w:w="976"/>
      </w:tblGrid>
      <w:tr w:rsidR="00BC5802">
        <w:trPr>
          <w:trHeight w:val="255"/>
        </w:trPr>
        <w:tc>
          <w:tcPr>
            <w:tcW w:w="2396" w:type="dxa"/>
            <w:tcBorders>
              <w:top w:val="single" w:sz="4" w:space="0" w:color="auto"/>
              <w:bottom w:val="single" w:sz="6" w:space="0" w:color="auto"/>
            </w:tcBorders>
            <w:shd w:val="clear" w:color="auto" w:fill="00CCFF"/>
            <w:noWrap/>
            <w:vAlign w:val="center"/>
          </w:tcPr>
          <w:p w:rsidR="00BC5802" w:rsidRPr="002907F9" w:rsidRDefault="00CF641A" w:rsidP="007C7293">
            <w:pPr>
              <w:rPr>
                <w:rFonts w:ascii="Arial Narrow" w:hAnsi="Arial Narrow" w:cs="Arial"/>
                <w:sz w:val="20"/>
                <w:szCs w:val="20"/>
              </w:rPr>
            </w:pPr>
            <w:r>
              <w:rPr>
                <w:rFonts w:ascii="Arial Narrow" w:hAnsi="Arial Narrow" w:cs="Arial"/>
                <w:sz w:val="20"/>
                <w:szCs w:val="20"/>
              </w:rPr>
              <w:t>Tempo serviço \ p</w:t>
            </w:r>
            <w:r w:rsidR="00BC5802" w:rsidRPr="002907F9">
              <w:rPr>
                <w:rFonts w:ascii="Arial Narrow" w:hAnsi="Arial Narrow" w:cs="Arial"/>
                <w:sz w:val="20"/>
                <w:szCs w:val="20"/>
              </w:rPr>
              <w:t>essoal</w:t>
            </w:r>
          </w:p>
        </w:tc>
        <w:tc>
          <w:tcPr>
            <w:tcW w:w="976" w:type="dxa"/>
            <w:tcBorders>
              <w:top w:val="single" w:sz="4" w:space="0" w:color="auto"/>
              <w:bottom w:val="single" w:sz="6" w:space="0" w:color="auto"/>
            </w:tcBorders>
            <w:shd w:val="clear" w:color="auto" w:fill="00CCFF"/>
            <w:noWrap/>
            <w:vAlign w:val="center"/>
          </w:tcPr>
          <w:p w:rsidR="00BC5802" w:rsidRPr="002907F9" w:rsidRDefault="00BC5802" w:rsidP="007C7293">
            <w:pPr>
              <w:jc w:val="center"/>
              <w:rPr>
                <w:rFonts w:ascii="Arial Narrow" w:hAnsi="Arial Narrow" w:cs="Arial"/>
                <w:sz w:val="20"/>
                <w:szCs w:val="20"/>
              </w:rPr>
            </w:pPr>
            <w:r w:rsidRPr="002907F9">
              <w:rPr>
                <w:rFonts w:ascii="Arial Narrow" w:hAnsi="Arial Narrow" w:cs="Arial"/>
                <w:sz w:val="20"/>
                <w:szCs w:val="20"/>
              </w:rPr>
              <w:t>Nº</w:t>
            </w:r>
          </w:p>
        </w:tc>
      </w:tr>
      <w:tr w:rsidR="00BC5802">
        <w:trPr>
          <w:trHeight w:val="255"/>
        </w:trPr>
        <w:tc>
          <w:tcPr>
            <w:tcW w:w="2396" w:type="dxa"/>
            <w:tcBorders>
              <w:top w:val="single" w:sz="6" w:space="0" w:color="auto"/>
              <w:bottom w:val="single" w:sz="6" w:space="0" w:color="auto"/>
            </w:tcBorders>
            <w:shd w:val="clear" w:color="auto" w:fill="auto"/>
            <w:noWrap/>
            <w:vAlign w:val="center"/>
          </w:tcPr>
          <w:p w:rsidR="00BC5802" w:rsidRPr="002907F9" w:rsidRDefault="00BC5802" w:rsidP="007C7293">
            <w:pPr>
              <w:rPr>
                <w:rFonts w:ascii="Arial Narrow" w:hAnsi="Arial Narrow"/>
                <w:sz w:val="20"/>
                <w:szCs w:val="20"/>
              </w:rPr>
            </w:pPr>
            <w:r w:rsidRPr="002907F9">
              <w:rPr>
                <w:rFonts w:ascii="Arial Narrow" w:hAnsi="Arial Narrow"/>
                <w:sz w:val="20"/>
                <w:szCs w:val="20"/>
              </w:rPr>
              <w:t xml:space="preserve">&lt; </w:t>
            </w:r>
            <w:r w:rsidRPr="002907F9">
              <w:rPr>
                <w:rFonts w:ascii="Arial Narrow" w:hAnsi="Arial Narrow" w:cs="Arial"/>
                <w:sz w:val="20"/>
                <w:szCs w:val="20"/>
              </w:rPr>
              <w:t>5 anos</w:t>
            </w:r>
          </w:p>
        </w:tc>
        <w:tc>
          <w:tcPr>
            <w:tcW w:w="976" w:type="dxa"/>
            <w:tcBorders>
              <w:top w:val="single" w:sz="6" w:space="0" w:color="auto"/>
              <w:bottom w:val="single" w:sz="6" w:space="0" w:color="auto"/>
            </w:tcBorders>
            <w:shd w:val="clear" w:color="auto" w:fill="auto"/>
            <w:noWrap/>
            <w:vAlign w:val="center"/>
          </w:tcPr>
          <w:p w:rsidR="00BC5802" w:rsidRPr="002907F9" w:rsidRDefault="00467D39" w:rsidP="007C7293">
            <w:pPr>
              <w:jc w:val="center"/>
              <w:rPr>
                <w:rFonts w:ascii="Arial Narrow" w:hAnsi="Arial Narrow" w:cs="Arial"/>
                <w:sz w:val="20"/>
                <w:szCs w:val="20"/>
              </w:rPr>
            </w:pPr>
            <w:r>
              <w:rPr>
                <w:rFonts w:ascii="Arial Narrow" w:hAnsi="Arial Narrow" w:cs="Arial"/>
                <w:sz w:val="20"/>
                <w:szCs w:val="20"/>
              </w:rPr>
              <w:t>0</w:t>
            </w:r>
          </w:p>
        </w:tc>
      </w:tr>
      <w:tr w:rsidR="00BC5802">
        <w:trPr>
          <w:trHeight w:val="255"/>
        </w:trPr>
        <w:tc>
          <w:tcPr>
            <w:tcW w:w="2396" w:type="dxa"/>
            <w:tcBorders>
              <w:top w:val="single" w:sz="6" w:space="0" w:color="auto"/>
              <w:bottom w:val="single" w:sz="6" w:space="0" w:color="auto"/>
            </w:tcBorders>
            <w:shd w:val="clear" w:color="auto" w:fill="99CCFF"/>
            <w:noWrap/>
            <w:vAlign w:val="center"/>
          </w:tcPr>
          <w:p w:rsidR="00BC5802" w:rsidRPr="002907F9" w:rsidRDefault="00BC5802" w:rsidP="007C7293">
            <w:pPr>
              <w:rPr>
                <w:rFonts w:ascii="Arial Narrow" w:hAnsi="Arial Narrow" w:cs="Arial"/>
                <w:sz w:val="20"/>
                <w:szCs w:val="20"/>
              </w:rPr>
            </w:pPr>
            <w:r w:rsidRPr="002907F9">
              <w:rPr>
                <w:rFonts w:ascii="Arial Narrow" w:hAnsi="Arial Narrow" w:cs="Arial"/>
                <w:sz w:val="20"/>
                <w:szCs w:val="20"/>
              </w:rPr>
              <w:t>6-10 anos</w:t>
            </w:r>
          </w:p>
        </w:tc>
        <w:tc>
          <w:tcPr>
            <w:tcW w:w="976" w:type="dxa"/>
            <w:tcBorders>
              <w:top w:val="single" w:sz="6" w:space="0" w:color="auto"/>
              <w:bottom w:val="single" w:sz="6" w:space="0" w:color="auto"/>
            </w:tcBorders>
            <w:shd w:val="clear" w:color="auto" w:fill="99CCFF"/>
            <w:noWrap/>
            <w:vAlign w:val="center"/>
          </w:tcPr>
          <w:p w:rsidR="00BC5802" w:rsidRPr="002907F9" w:rsidRDefault="00467D39" w:rsidP="007C7293">
            <w:pPr>
              <w:jc w:val="center"/>
              <w:rPr>
                <w:rFonts w:ascii="Arial Narrow" w:hAnsi="Arial Narrow" w:cs="Arial"/>
                <w:sz w:val="20"/>
                <w:szCs w:val="20"/>
              </w:rPr>
            </w:pPr>
            <w:r>
              <w:rPr>
                <w:rFonts w:ascii="Arial Narrow" w:hAnsi="Arial Narrow" w:cs="Arial"/>
                <w:sz w:val="20"/>
                <w:szCs w:val="20"/>
              </w:rPr>
              <w:t>7</w:t>
            </w:r>
          </w:p>
        </w:tc>
      </w:tr>
      <w:tr w:rsidR="00BC5802">
        <w:trPr>
          <w:trHeight w:val="255"/>
        </w:trPr>
        <w:tc>
          <w:tcPr>
            <w:tcW w:w="2396" w:type="dxa"/>
            <w:tcBorders>
              <w:top w:val="single" w:sz="6" w:space="0" w:color="auto"/>
              <w:bottom w:val="single" w:sz="6" w:space="0" w:color="auto"/>
            </w:tcBorders>
            <w:shd w:val="clear" w:color="auto" w:fill="auto"/>
            <w:noWrap/>
            <w:vAlign w:val="center"/>
          </w:tcPr>
          <w:p w:rsidR="00BC5802" w:rsidRPr="002907F9" w:rsidRDefault="00BC5802" w:rsidP="007C7293">
            <w:pPr>
              <w:rPr>
                <w:rFonts w:ascii="Arial Narrow" w:hAnsi="Arial Narrow" w:cs="Arial"/>
                <w:sz w:val="20"/>
                <w:szCs w:val="20"/>
              </w:rPr>
            </w:pPr>
            <w:r w:rsidRPr="002907F9">
              <w:rPr>
                <w:rFonts w:ascii="Arial Narrow" w:hAnsi="Arial Narrow" w:cs="Arial"/>
                <w:sz w:val="20"/>
                <w:szCs w:val="20"/>
              </w:rPr>
              <w:t>11-15 anos</w:t>
            </w:r>
          </w:p>
        </w:tc>
        <w:tc>
          <w:tcPr>
            <w:tcW w:w="976" w:type="dxa"/>
            <w:tcBorders>
              <w:top w:val="single" w:sz="6" w:space="0" w:color="auto"/>
              <w:bottom w:val="single" w:sz="6" w:space="0" w:color="auto"/>
            </w:tcBorders>
            <w:shd w:val="clear" w:color="auto" w:fill="auto"/>
            <w:noWrap/>
            <w:vAlign w:val="center"/>
          </w:tcPr>
          <w:p w:rsidR="00BC5802" w:rsidRPr="002907F9" w:rsidRDefault="00467D39" w:rsidP="007C7293">
            <w:pPr>
              <w:jc w:val="center"/>
              <w:rPr>
                <w:rFonts w:ascii="Arial Narrow" w:hAnsi="Arial Narrow" w:cs="Arial"/>
                <w:sz w:val="20"/>
                <w:szCs w:val="20"/>
              </w:rPr>
            </w:pPr>
            <w:r>
              <w:rPr>
                <w:rFonts w:ascii="Arial Narrow" w:hAnsi="Arial Narrow" w:cs="Arial"/>
                <w:sz w:val="20"/>
                <w:szCs w:val="20"/>
              </w:rPr>
              <w:t>15</w:t>
            </w:r>
          </w:p>
        </w:tc>
      </w:tr>
      <w:tr w:rsidR="00BC5802">
        <w:trPr>
          <w:trHeight w:val="255"/>
        </w:trPr>
        <w:tc>
          <w:tcPr>
            <w:tcW w:w="2396" w:type="dxa"/>
            <w:tcBorders>
              <w:top w:val="single" w:sz="6" w:space="0" w:color="auto"/>
              <w:bottom w:val="single" w:sz="6" w:space="0" w:color="auto"/>
            </w:tcBorders>
            <w:shd w:val="clear" w:color="auto" w:fill="99CCFF"/>
            <w:noWrap/>
            <w:vAlign w:val="center"/>
          </w:tcPr>
          <w:p w:rsidR="00BC5802" w:rsidRPr="002907F9" w:rsidRDefault="00BC5802" w:rsidP="007C7293">
            <w:pPr>
              <w:rPr>
                <w:rFonts w:ascii="Arial Narrow" w:hAnsi="Arial Narrow" w:cs="Arial"/>
                <w:sz w:val="20"/>
                <w:szCs w:val="20"/>
              </w:rPr>
            </w:pPr>
            <w:r w:rsidRPr="002907F9">
              <w:rPr>
                <w:rFonts w:ascii="Arial Narrow" w:hAnsi="Arial Narrow" w:cs="Arial"/>
                <w:sz w:val="20"/>
                <w:szCs w:val="20"/>
              </w:rPr>
              <w:t>16-20 anos</w:t>
            </w:r>
          </w:p>
        </w:tc>
        <w:tc>
          <w:tcPr>
            <w:tcW w:w="976" w:type="dxa"/>
            <w:tcBorders>
              <w:top w:val="single" w:sz="6" w:space="0" w:color="auto"/>
              <w:bottom w:val="single" w:sz="6" w:space="0" w:color="auto"/>
            </w:tcBorders>
            <w:shd w:val="clear" w:color="auto" w:fill="99CCFF"/>
            <w:noWrap/>
            <w:vAlign w:val="center"/>
          </w:tcPr>
          <w:p w:rsidR="00BC5802" w:rsidRPr="002907F9" w:rsidRDefault="00467D39" w:rsidP="007C7293">
            <w:pPr>
              <w:jc w:val="center"/>
              <w:rPr>
                <w:rFonts w:ascii="Arial Narrow" w:hAnsi="Arial Narrow" w:cs="Arial"/>
                <w:sz w:val="20"/>
                <w:szCs w:val="20"/>
              </w:rPr>
            </w:pPr>
            <w:r>
              <w:rPr>
                <w:rFonts w:ascii="Arial Narrow" w:hAnsi="Arial Narrow" w:cs="Arial"/>
                <w:sz w:val="20"/>
                <w:szCs w:val="20"/>
              </w:rPr>
              <w:t>18</w:t>
            </w:r>
          </w:p>
        </w:tc>
      </w:tr>
      <w:tr w:rsidR="00BC5802">
        <w:trPr>
          <w:trHeight w:val="255"/>
        </w:trPr>
        <w:tc>
          <w:tcPr>
            <w:tcW w:w="2396" w:type="dxa"/>
            <w:tcBorders>
              <w:top w:val="single" w:sz="6" w:space="0" w:color="auto"/>
              <w:bottom w:val="single" w:sz="6" w:space="0" w:color="auto"/>
            </w:tcBorders>
            <w:shd w:val="clear" w:color="auto" w:fill="auto"/>
            <w:noWrap/>
            <w:vAlign w:val="center"/>
          </w:tcPr>
          <w:p w:rsidR="00BC5802" w:rsidRPr="002907F9" w:rsidRDefault="00BC5802" w:rsidP="007C7293">
            <w:pPr>
              <w:rPr>
                <w:rFonts w:ascii="Arial Narrow" w:hAnsi="Arial Narrow" w:cs="Arial"/>
                <w:sz w:val="20"/>
                <w:szCs w:val="20"/>
              </w:rPr>
            </w:pPr>
            <w:r w:rsidRPr="002907F9">
              <w:rPr>
                <w:rFonts w:ascii="Arial Narrow" w:hAnsi="Arial Narrow" w:cs="Arial"/>
                <w:sz w:val="20"/>
                <w:szCs w:val="20"/>
              </w:rPr>
              <w:t>21-25 anos</w:t>
            </w:r>
          </w:p>
        </w:tc>
        <w:tc>
          <w:tcPr>
            <w:tcW w:w="976" w:type="dxa"/>
            <w:tcBorders>
              <w:top w:val="single" w:sz="6" w:space="0" w:color="auto"/>
              <w:bottom w:val="single" w:sz="6" w:space="0" w:color="auto"/>
            </w:tcBorders>
            <w:shd w:val="clear" w:color="auto" w:fill="auto"/>
            <w:noWrap/>
            <w:vAlign w:val="center"/>
          </w:tcPr>
          <w:p w:rsidR="00BC5802" w:rsidRPr="002907F9" w:rsidRDefault="00467D39" w:rsidP="00467D39">
            <w:pPr>
              <w:jc w:val="center"/>
              <w:rPr>
                <w:rFonts w:ascii="Arial Narrow" w:hAnsi="Arial Narrow" w:cs="Arial"/>
                <w:sz w:val="20"/>
                <w:szCs w:val="20"/>
              </w:rPr>
            </w:pPr>
            <w:r>
              <w:rPr>
                <w:rFonts w:ascii="Arial Narrow" w:hAnsi="Arial Narrow" w:cs="Arial"/>
                <w:sz w:val="20"/>
                <w:szCs w:val="20"/>
              </w:rPr>
              <w:t>1</w:t>
            </w:r>
            <w:r w:rsidR="0006526D">
              <w:rPr>
                <w:rFonts w:ascii="Arial Narrow" w:hAnsi="Arial Narrow" w:cs="Arial"/>
                <w:sz w:val="20"/>
                <w:szCs w:val="20"/>
              </w:rPr>
              <w:t>0</w:t>
            </w:r>
          </w:p>
        </w:tc>
      </w:tr>
      <w:tr w:rsidR="00BC5802">
        <w:trPr>
          <w:trHeight w:val="255"/>
        </w:trPr>
        <w:tc>
          <w:tcPr>
            <w:tcW w:w="2396" w:type="dxa"/>
            <w:tcBorders>
              <w:top w:val="single" w:sz="6" w:space="0" w:color="auto"/>
              <w:bottom w:val="single" w:sz="6" w:space="0" w:color="auto"/>
            </w:tcBorders>
            <w:shd w:val="clear" w:color="auto" w:fill="99CCFF"/>
            <w:noWrap/>
            <w:vAlign w:val="center"/>
          </w:tcPr>
          <w:p w:rsidR="00BC5802" w:rsidRPr="002907F9" w:rsidRDefault="00BC5802" w:rsidP="007C7293">
            <w:pPr>
              <w:rPr>
                <w:rFonts w:ascii="Arial Narrow" w:hAnsi="Arial Narrow" w:cs="Arial"/>
                <w:sz w:val="20"/>
                <w:szCs w:val="20"/>
              </w:rPr>
            </w:pPr>
            <w:r w:rsidRPr="002907F9">
              <w:rPr>
                <w:rFonts w:ascii="Arial Narrow" w:hAnsi="Arial Narrow" w:cs="Arial"/>
                <w:sz w:val="20"/>
                <w:szCs w:val="20"/>
              </w:rPr>
              <w:t>26-30 anos</w:t>
            </w:r>
          </w:p>
        </w:tc>
        <w:tc>
          <w:tcPr>
            <w:tcW w:w="976" w:type="dxa"/>
            <w:tcBorders>
              <w:top w:val="single" w:sz="6" w:space="0" w:color="auto"/>
              <w:bottom w:val="single" w:sz="6" w:space="0" w:color="auto"/>
            </w:tcBorders>
            <w:shd w:val="clear" w:color="auto" w:fill="99CCFF"/>
            <w:noWrap/>
            <w:vAlign w:val="center"/>
          </w:tcPr>
          <w:p w:rsidR="00BC5802" w:rsidRPr="002907F9" w:rsidRDefault="00467D39" w:rsidP="007C7293">
            <w:pPr>
              <w:jc w:val="center"/>
              <w:rPr>
                <w:rFonts w:ascii="Arial Narrow" w:hAnsi="Arial Narrow" w:cs="Arial"/>
                <w:sz w:val="20"/>
                <w:szCs w:val="20"/>
              </w:rPr>
            </w:pPr>
            <w:r>
              <w:rPr>
                <w:rFonts w:ascii="Arial Narrow" w:hAnsi="Arial Narrow" w:cs="Arial"/>
                <w:sz w:val="20"/>
                <w:szCs w:val="20"/>
              </w:rPr>
              <w:t>8</w:t>
            </w:r>
          </w:p>
        </w:tc>
      </w:tr>
      <w:tr w:rsidR="00BC5802">
        <w:trPr>
          <w:trHeight w:val="255"/>
        </w:trPr>
        <w:tc>
          <w:tcPr>
            <w:tcW w:w="2396" w:type="dxa"/>
            <w:tcBorders>
              <w:top w:val="single" w:sz="6" w:space="0" w:color="auto"/>
              <w:bottom w:val="single" w:sz="6" w:space="0" w:color="auto"/>
            </w:tcBorders>
            <w:shd w:val="clear" w:color="auto" w:fill="auto"/>
            <w:noWrap/>
            <w:vAlign w:val="center"/>
          </w:tcPr>
          <w:p w:rsidR="00BC5802" w:rsidRPr="002907F9" w:rsidRDefault="00BC5802" w:rsidP="007C7293">
            <w:pPr>
              <w:rPr>
                <w:rFonts w:ascii="Arial Narrow" w:hAnsi="Arial Narrow" w:cs="Arial"/>
                <w:sz w:val="20"/>
                <w:szCs w:val="20"/>
              </w:rPr>
            </w:pPr>
            <w:r w:rsidRPr="002907F9">
              <w:rPr>
                <w:rFonts w:ascii="Arial Narrow" w:hAnsi="Arial Narrow" w:cs="Arial"/>
                <w:sz w:val="20"/>
                <w:szCs w:val="20"/>
              </w:rPr>
              <w:t>&gt;30 anos</w:t>
            </w:r>
          </w:p>
        </w:tc>
        <w:tc>
          <w:tcPr>
            <w:tcW w:w="976" w:type="dxa"/>
            <w:tcBorders>
              <w:top w:val="single" w:sz="6" w:space="0" w:color="auto"/>
              <w:bottom w:val="single" w:sz="6" w:space="0" w:color="auto"/>
            </w:tcBorders>
            <w:shd w:val="clear" w:color="auto" w:fill="auto"/>
            <w:noWrap/>
            <w:vAlign w:val="center"/>
          </w:tcPr>
          <w:p w:rsidR="00BC5802" w:rsidRPr="002907F9" w:rsidRDefault="0006526D" w:rsidP="007C7293">
            <w:pPr>
              <w:jc w:val="center"/>
              <w:rPr>
                <w:rFonts w:ascii="Arial Narrow" w:hAnsi="Arial Narrow" w:cs="Arial"/>
                <w:sz w:val="20"/>
                <w:szCs w:val="20"/>
              </w:rPr>
            </w:pPr>
            <w:r>
              <w:rPr>
                <w:rFonts w:ascii="Arial Narrow" w:hAnsi="Arial Narrow" w:cs="Arial"/>
                <w:sz w:val="20"/>
                <w:szCs w:val="20"/>
              </w:rPr>
              <w:t>5</w:t>
            </w:r>
          </w:p>
        </w:tc>
      </w:tr>
      <w:tr w:rsidR="00BC5802">
        <w:trPr>
          <w:trHeight w:val="255"/>
        </w:trPr>
        <w:tc>
          <w:tcPr>
            <w:tcW w:w="2396" w:type="dxa"/>
            <w:tcBorders>
              <w:top w:val="single" w:sz="6" w:space="0" w:color="auto"/>
              <w:bottom w:val="single" w:sz="4" w:space="0" w:color="auto"/>
            </w:tcBorders>
            <w:shd w:val="clear" w:color="auto" w:fill="C0C0C0"/>
            <w:noWrap/>
            <w:vAlign w:val="center"/>
          </w:tcPr>
          <w:p w:rsidR="00BC5802" w:rsidRPr="002907F9" w:rsidRDefault="00BC5802" w:rsidP="007C7293">
            <w:pPr>
              <w:rPr>
                <w:rFonts w:ascii="Arial Narrow" w:hAnsi="Arial Narrow" w:cs="Arial"/>
                <w:sz w:val="20"/>
                <w:szCs w:val="20"/>
              </w:rPr>
            </w:pPr>
            <w:r w:rsidRPr="002907F9">
              <w:rPr>
                <w:rFonts w:ascii="Arial Narrow" w:hAnsi="Arial Narrow" w:cs="Arial"/>
                <w:sz w:val="20"/>
                <w:szCs w:val="20"/>
              </w:rPr>
              <w:t>Total</w:t>
            </w:r>
          </w:p>
        </w:tc>
        <w:tc>
          <w:tcPr>
            <w:tcW w:w="976" w:type="dxa"/>
            <w:tcBorders>
              <w:top w:val="single" w:sz="6" w:space="0" w:color="auto"/>
              <w:bottom w:val="single" w:sz="4" w:space="0" w:color="auto"/>
            </w:tcBorders>
            <w:shd w:val="clear" w:color="auto" w:fill="C0C0C0"/>
            <w:noWrap/>
            <w:vAlign w:val="center"/>
          </w:tcPr>
          <w:p w:rsidR="00BC5802" w:rsidRPr="002907F9" w:rsidRDefault="00467D39" w:rsidP="00467D39">
            <w:pPr>
              <w:jc w:val="center"/>
              <w:rPr>
                <w:rFonts w:ascii="Arial Narrow" w:hAnsi="Arial Narrow" w:cs="Arial"/>
                <w:sz w:val="20"/>
                <w:szCs w:val="20"/>
              </w:rPr>
            </w:pPr>
            <w:r>
              <w:rPr>
                <w:rFonts w:ascii="Arial Narrow" w:hAnsi="Arial Narrow" w:cs="Arial"/>
                <w:sz w:val="20"/>
                <w:szCs w:val="20"/>
              </w:rPr>
              <w:t>6</w:t>
            </w:r>
            <w:r w:rsidR="0006526D">
              <w:rPr>
                <w:rFonts w:ascii="Arial Narrow" w:hAnsi="Arial Narrow" w:cs="Arial"/>
                <w:sz w:val="20"/>
                <w:szCs w:val="20"/>
              </w:rPr>
              <w:t>3</w:t>
            </w:r>
          </w:p>
        </w:tc>
      </w:tr>
    </w:tbl>
    <w:p w:rsidR="00AA6914" w:rsidRPr="00FD7B2E" w:rsidRDefault="00AA6914" w:rsidP="00AA6914">
      <w:pPr>
        <w:autoSpaceDE w:val="0"/>
        <w:autoSpaceDN w:val="0"/>
        <w:adjustRightInd w:val="0"/>
        <w:spacing w:line="360" w:lineRule="auto"/>
        <w:rPr>
          <w:rFonts w:ascii="Arial" w:hAnsi="Arial" w:cs="Arial"/>
          <w:sz w:val="16"/>
          <w:szCs w:val="16"/>
        </w:rPr>
      </w:pPr>
      <w:r>
        <w:rPr>
          <w:rFonts w:ascii="Arial" w:hAnsi="Arial" w:cs="Arial"/>
          <w:sz w:val="16"/>
          <w:szCs w:val="16"/>
        </w:rPr>
        <w:t xml:space="preserve">                       </w:t>
      </w:r>
      <w:r w:rsidR="00467D39">
        <w:rPr>
          <w:rFonts w:ascii="Arial" w:hAnsi="Arial" w:cs="Arial"/>
          <w:sz w:val="16"/>
          <w:szCs w:val="16"/>
        </w:rPr>
        <w:t>Fonte: AES (2014</w:t>
      </w:r>
      <w:r w:rsidRPr="00FD7B2E">
        <w:rPr>
          <w:rFonts w:ascii="Arial" w:hAnsi="Arial" w:cs="Arial"/>
          <w:sz w:val="16"/>
          <w:szCs w:val="16"/>
        </w:rPr>
        <w:t>)</w:t>
      </w:r>
    </w:p>
    <w:p w:rsidR="00133FEC" w:rsidRPr="00AA6914" w:rsidRDefault="00133FEC" w:rsidP="007D2665">
      <w:pPr>
        <w:spacing w:line="360" w:lineRule="auto"/>
        <w:jc w:val="both"/>
        <w:rPr>
          <w:rFonts w:ascii="Arial" w:hAnsi="Arial" w:cs="Arial"/>
          <w:sz w:val="12"/>
          <w:szCs w:val="12"/>
        </w:rPr>
      </w:pPr>
    </w:p>
    <w:p w:rsidR="00BC5802" w:rsidRPr="00EF25D1" w:rsidRDefault="00793EF5" w:rsidP="00793EF5">
      <w:pPr>
        <w:ind w:left="2832" w:firstLine="708"/>
        <w:jc w:val="both"/>
        <w:rPr>
          <w:rFonts w:ascii="Arial" w:hAnsi="Arial" w:cs="Arial"/>
          <w:color w:val="000000" w:themeColor="text1"/>
          <w:sz w:val="20"/>
          <w:szCs w:val="20"/>
        </w:rPr>
      </w:pPr>
      <w:r w:rsidRPr="00EF25D1">
        <w:rPr>
          <w:rFonts w:ascii="Arial" w:hAnsi="Arial" w:cs="Arial"/>
          <w:color w:val="000000" w:themeColor="text1"/>
          <w:sz w:val="22"/>
          <w:szCs w:val="22"/>
        </w:rPr>
        <w:t xml:space="preserve">      </w:t>
      </w:r>
      <w:r w:rsidR="00BC5802" w:rsidRPr="00EF25D1">
        <w:rPr>
          <w:rFonts w:ascii="Arial" w:hAnsi="Arial" w:cs="Arial"/>
          <w:color w:val="000000" w:themeColor="text1"/>
          <w:sz w:val="22"/>
          <w:szCs w:val="22"/>
        </w:rPr>
        <w:t xml:space="preserve"> </w:t>
      </w:r>
      <w:r w:rsidR="00BC5802" w:rsidRPr="00EF25D1">
        <w:rPr>
          <w:rFonts w:ascii="Arial" w:hAnsi="Arial" w:cs="Arial"/>
          <w:color w:val="000000" w:themeColor="text1"/>
          <w:sz w:val="20"/>
          <w:szCs w:val="20"/>
        </w:rPr>
        <w:t xml:space="preserve">Imagem </w:t>
      </w:r>
      <w:r w:rsidR="004301A4">
        <w:rPr>
          <w:rFonts w:ascii="Arial" w:hAnsi="Arial" w:cs="Arial"/>
          <w:color w:val="000000" w:themeColor="text1"/>
          <w:sz w:val="20"/>
          <w:szCs w:val="20"/>
        </w:rPr>
        <w:t>12</w:t>
      </w:r>
      <w:r w:rsidRPr="00EF25D1">
        <w:rPr>
          <w:rFonts w:ascii="Arial" w:hAnsi="Arial" w:cs="Arial"/>
          <w:color w:val="000000" w:themeColor="text1"/>
          <w:sz w:val="20"/>
          <w:szCs w:val="20"/>
        </w:rPr>
        <w:t xml:space="preserve"> – Distribuição por tempo de serviço</w:t>
      </w:r>
    </w:p>
    <w:p w:rsidR="00AF609D" w:rsidRPr="00EF25D1" w:rsidRDefault="00AF609D" w:rsidP="007E5B2E">
      <w:pPr>
        <w:spacing w:line="360" w:lineRule="auto"/>
        <w:ind w:firstLine="708"/>
        <w:jc w:val="both"/>
        <w:rPr>
          <w:rFonts w:ascii="Arial" w:hAnsi="Arial" w:cs="Arial"/>
          <w:color w:val="000000" w:themeColor="text1"/>
          <w:sz w:val="22"/>
          <w:szCs w:val="22"/>
        </w:rPr>
      </w:pPr>
    </w:p>
    <w:p w:rsidR="00BC5802" w:rsidRPr="00EF25D1" w:rsidRDefault="00BC5802" w:rsidP="003966E5">
      <w:pPr>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t xml:space="preserve">Ao contrário do verificado com o corpo docente, os dados apontam para uma maior juventude do pessoal não docente, atendendo ao facto de a esmagadora maioria ter menos de </w:t>
      </w:r>
      <w:r w:rsidR="00467D39" w:rsidRPr="00EF25D1">
        <w:rPr>
          <w:rFonts w:ascii="Arial" w:hAnsi="Arial" w:cs="Arial"/>
          <w:color w:val="000000" w:themeColor="text1"/>
          <w:sz w:val="22"/>
          <w:szCs w:val="22"/>
        </w:rPr>
        <w:t xml:space="preserve">20 </w:t>
      </w:r>
      <w:r w:rsidRPr="00EF25D1">
        <w:rPr>
          <w:rFonts w:ascii="Arial" w:hAnsi="Arial" w:cs="Arial"/>
          <w:color w:val="000000" w:themeColor="text1"/>
          <w:sz w:val="22"/>
          <w:szCs w:val="22"/>
        </w:rPr>
        <w:t>anos de serviço</w:t>
      </w:r>
      <w:r w:rsidR="00A811BB" w:rsidRPr="00EF25D1">
        <w:rPr>
          <w:rFonts w:ascii="Arial" w:hAnsi="Arial" w:cs="Arial"/>
          <w:color w:val="000000" w:themeColor="text1"/>
          <w:sz w:val="22"/>
          <w:szCs w:val="22"/>
        </w:rPr>
        <w:t xml:space="preserve"> (63,5%)</w:t>
      </w:r>
      <w:r w:rsidRPr="00EF25D1">
        <w:rPr>
          <w:rFonts w:ascii="Arial" w:hAnsi="Arial" w:cs="Arial"/>
          <w:color w:val="000000" w:themeColor="text1"/>
          <w:sz w:val="22"/>
          <w:szCs w:val="22"/>
        </w:rPr>
        <w:t xml:space="preserve">. </w:t>
      </w:r>
    </w:p>
    <w:p w:rsidR="007E5B2E" w:rsidRPr="00EF25D1" w:rsidRDefault="00A54DED" w:rsidP="003966E5">
      <w:pPr>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t xml:space="preserve">Tal como para os docentes, o Agrupamento </w:t>
      </w:r>
      <w:r w:rsidR="007E5B2E" w:rsidRPr="00EF25D1">
        <w:rPr>
          <w:rFonts w:ascii="Arial" w:hAnsi="Arial" w:cs="Arial"/>
          <w:color w:val="000000" w:themeColor="text1"/>
          <w:sz w:val="22"/>
          <w:szCs w:val="22"/>
        </w:rPr>
        <w:t xml:space="preserve">é um lugar </w:t>
      </w:r>
      <w:r w:rsidRPr="00EF25D1">
        <w:rPr>
          <w:rFonts w:ascii="Arial" w:hAnsi="Arial" w:cs="Arial"/>
          <w:color w:val="000000" w:themeColor="text1"/>
          <w:sz w:val="22"/>
          <w:szCs w:val="22"/>
        </w:rPr>
        <w:t>onde é agradável trabalhar</w:t>
      </w:r>
      <w:r w:rsidR="007E5B2E" w:rsidRPr="00EF25D1">
        <w:rPr>
          <w:rFonts w:ascii="Arial" w:hAnsi="Arial" w:cs="Arial"/>
          <w:color w:val="000000" w:themeColor="text1"/>
          <w:sz w:val="22"/>
          <w:szCs w:val="22"/>
        </w:rPr>
        <w:t xml:space="preserve">, com instalações de qualidade </w:t>
      </w:r>
      <w:r w:rsidR="00B33102" w:rsidRPr="00EF25D1">
        <w:rPr>
          <w:rFonts w:ascii="Arial" w:hAnsi="Arial" w:cs="Arial"/>
          <w:color w:val="000000" w:themeColor="text1"/>
          <w:sz w:val="22"/>
          <w:szCs w:val="22"/>
        </w:rPr>
        <w:t>e recursos adequados</w:t>
      </w:r>
      <w:r w:rsidR="008B2CCB" w:rsidRPr="00EF25D1">
        <w:rPr>
          <w:rFonts w:ascii="Arial" w:hAnsi="Arial" w:cs="Arial"/>
          <w:color w:val="000000" w:themeColor="text1"/>
          <w:sz w:val="22"/>
          <w:szCs w:val="22"/>
        </w:rPr>
        <w:t>, embora com insuficiência de equipamentos de apoio específicos (</w:t>
      </w:r>
      <w:r w:rsidR="00A47831">
        <w:rPr>
          <w:rFonts w:ascii="Arial" w:hAnsi="Arial" w:cs="Arial"/>
          <w:color w:val="000000" w:themeColor="text1"/>
          <w:sz w:val="22"/>
          <w:szCs w:val="22"/>
        </w:rPr>
        <w:t>vestiários, cacifos, sala</w:t>
      </w:r>
      <w:r w:rsidR="00B33102" w:rsidRPr="00EF25D1">
        <w:rPr>
          <w:rFonts w:ascii="Arial" w:hAnsi="Arial" w:cs="Arial"/>
          <w:color w:val="000000" w:themeColor="text1"/>
          <w:sz w:val="22"/>
          <w:szCs w:val="22"/>
        </w:rPr>
        <w:t xml:space="preserve">) </w:t>
      </w:r>
      <w:r w:rsidR="007E5B2E" w:rsidRPr="00EF25D1">
        <w:rPr>
          <w:rFonts w:ascii="Arial" w:hAnsi="Arial" w:cs="Arial"/>
          <w:color w:val="000000" w:themeColor="text1"/>
          <w:sz w:val="22"/>
          <w:szCs w:val="22"/>
        </w:rPr>
        <w:t xml:space="preserve">e onde </w:t>
      </w:r>
      <w:r w:rsidRPr="00EF25D1">
        <w:rPr>
          <w:rFonts w:ascii="Arial" w:hAnsi="Arial" w:cs="Arial"/>
          <w:color w:val="000000" w:themeColor="text1"/>
          <w:sz w:val="22"/>
          <w:szCs w:val="22"/>
        </w:rPr>
        <w:t xml:space="preserve">a </w:t>
      </w:r>
      <w:r w:rsidR="007E5B2E" w:rsidRPr="00EF25D1">
        <w:rPr>
          <w:rFonts w:ascii="Arial" w:hAnsi="Arial" w:cs="Arial"/>
          <w:color w:val="000000" w:themeColor="text1"/>
          <w:sz w:val="22"/>
          <w:szCs w:val="22"/>
        </w:rPr>
        <w:t>maioria se sen</w:t>
      </w:r>
      <w:r w:rsidRPr="00EF25D1">
        <w:rPr>
          <w:rFonts w:ascii="Arial" w:hAnsi="Arial" w:cs="Arial"/>
          <w:color w:val="000000" w:themeColor="text1"/>
          <w:sz w:val="22"/>
          <w:szCs w:val="22"/>
        </w:rPr>
        <w:t>te respeitada e valorizada</w:t>
      </w:r>
      <w:r w:rsidR="007E5B2E" w:rsidRPr="00EF25D1">
        <w:rPr>
          <w:rFonts w:ascii="Arial" w:hAnsi="Arial" w:cs="Arial"/>
          <w:color w:val="000000" w:themeColor="text1"/>
          <w:sz w:val="22"/>
          <w:szCs w:val="22"/>
        </w:rPr>
        <w:t xml:space="preserve">. </w:t>
      </w:r>
    </w:p>
    <w:p w:rsidR="007E5B2E" w:rsidRPr="00EF25D1" w:rsidRDefault="007E5B2E" w:rsidP="003966E5">
      <w:pPr>
        <w:autoSpaceDE w:val="0"/>
        <w:autoSpaceDN w:val="0"/>
        <w:adjustRightInd w:val="0"/>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t>Por outro lado, c</w:t>
      </w:r>
      <w:r w:rsidR="00A54DED" w:rsidRPr="00EF25D1">
        <w:rPr>
          <w:rFonts w:ascii="Arial" w:hAnsi="Arial" w:cs="Arial"/>
          <w:color w:val="000000" w:themeColor="text1"/>
          <w:sz w:val="22"/>
          <w:szCs w:val="22"/>
        </w:rPr>
        <w:t>omo aspe</w:t>
      </w:r>
      <w:r w:rsidRPr="00EF25D1">
        <w:rPr>
          <w:rFonts w:ascii="Arial" w:hAnsi="Arial" w:cs="Arial"/>
          <w:color w:val="000000" w:themeColor="text1"/>
          <w:sz w:val="22"/>
          <w:szCs w:val="22"/>
        </w:rPr>
        <w:t xml:space="preserve">tos </w:t>
      </w:r>
      <w:r w:rsidR="00A54DED" w:rsidRPr="00EF25D1">
        <w:rPr>
          <w:rFonts w:ascii="Arial" w:hAnsi="Arial" w:cs="Arial"/>
          <w:color w:val="000000" w:themeColor="text1"/>
          <w:sz w:val="22"/>
          <w:szCs w:val="22"/>
        </w:rPr>
        <w:t>menos positivos</w:t>
      </w:r>
      <w:r w:rsidRPr="00EF25D1">
        <w:rPr>
          <w:rFonts w:ascii="Arial" w:hAnsi="Arial" w:cs="Arial"/>
          <w:color w:val="000000" w:themeColor="text1"/>
          <w:sz w:val="22"/>
          <w:szCs w:val="22"/>
        </w:rPr>
        <w:t>, consideram haver insuficie</w:t>
      </w:r>
      <w:r w:rsidR="00A54DED" w:rsidRPr="00EF25D1">
        <w:rPr>
          <w:rFonts w:ascii="Arial" w:hAnsi="Arial" w:cs="Arial"/>
          <w:color w:val="000000" w:themeColor="text1"/>
          <w:sz w:val="22"/>
          <w:szCs w:val="22"/>
        </w:rPr>
        <w:t>nte número de funcionários</w:t>
      </w:r>
      <w:r w:rsidRPr="00EF25D1">
        <w:rPr>
          <w:rFonts w:ascii="Arial" w:hAnsi="Arial" w:cs="Arial"/>
          <w:color w:val="000000" w:themeColor="text1"/>
          <w:sz w:val="22"/>
          <w:szCs w:val="22"/>
        </w:rPr>
        <w:t>, sendo este um problema também referido por professores que consideram ser esse um pro</w:t>
      </w:r>
      <w:r w:rsidR="00A54DED" w:rsidRPr="00EF25D1">
        <w:rPr>
          <w:rFonts w:ascii="Arial" w:hAnsi="Arial" w:cs="Arial"/>
          <w:color w:val="000000" w:themeColor="text1"/>
          <w:sz w:val="22"/>
          <w:szCs w:val="22"/>
        </w:rPr>
        <w:t>blema grave do Agrupamento</w:t>
      </w:r>
      <w:r w:rsidRPr="00EF25D1">
        <w:rPr>
          <w:rFonts w:ascii="Arial" w:hAnsi="Arial" w:cs="Arial"/>
          <w:color w:val="000000" w:themeColor="text1"/>
          <w:sz w:val="22"/>
          <w:szCs w:val="22"/>
        </w:rPr>
        <w:t xml:space="preserve">. Para além desse facto, </w:t>
      </w:r>
      <w:r w:rsidR="00A54DED" w:rsidRPr="00EF25D1">
        <w:rPr>
          <w:rFonts w:ascii="Arial" w:hAnsi="Arial" w:cs="Arial"/>
          <w:color w:val="000000" w:themeColor="text1"/>
          <w:sz w:val="22"/>
          <w:szCs w:val="22"/>
        </w:rPr>
        <w:t>consideram necessária formação que os capacite melhor para as suas funções</w:t>
      </w:r>
      <w:r w:rsidR="001D5E19" w:rsidRPr="00EF25D1">
        <w:rPr>
          <w:rFonts w:ascii="Arial" w:hAnsi="Arial" w:cs="Arial"/>
          <w:color w:val="000000" w:themeColor="text1"/>
          <w:sz w:val="22"/>
          <w:szCs w:val="22"/>
        </w:rPr>
        <w:t>.</w:t>
      </w:r>
      <w:r w:rsidR="00A54DED" w:rsidRPr="00EF25D1">
        <w:rPr>
          <w:rFonts w:ascii="Arial" w:hAnsi="Arial" w:cs="Arial"/>
          <w:color w:val="000000" w:themeColor="text1"/>
          <w:sz w:val="22"/>
          <w:szCs w:val="22"/>
        </w:rPr>
        <w:t xml:space="preserve"> </w:t>
      </w:r>
      <w:r w:rsidRPr="00EF25D1">
        <w:rPr>
          <w:rFonts w:ascii="Arial" w:hAnsi="Arial" w:cs="Arial"/>
          <w:color w:val="000000" w:themeColor="text1"/>
          <w:sz w:val="22"/>
          <w:szCs w:val="22"/>
        </w:rPr>
        <w:t xml:space="preserve"> </w:t>
      </w:r>
    </w:p>
    <w:p w:rsidR="000E08E9" w:rsidRPr="00EF25D1" w:rsidRDefault="007E5B2E" w:rsidP="003966E5">
      <w:pPr>
        <w:autoSpaceDE w:val="0"/>
        <w:autoSpaceDN w:val="0"/>
        <w:adjustRightInd w:val="0"/>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t>Em síntese</w:t>
      </w:r>
      <w:r w:rsidR="00E83823" w:rsidRPr="00EF25D1">
        <w:rPr>
          <w:rFonts w:ascii="Arial" w:hAnsi="Arial" w:cs="Arial"/>
          <w:color w:val="000000" w:themeColor="text1"/>
          <w:sz w:val="22"/>
          <w:szCs w:val="22"/>
        </w:rPr>
        <w:t>,</w:t>
      </w:r>
      <w:r w:rsidRPr="00EF25D1">
        <w:rPr>
          <w:rFonts w:ascii="Arial" w:hAnsi="Arial" w:cs="Arial"/>
          <w:color w:val="000000" w:themeColor="text1"/>
          <w:sz w:val="22"/>
          <w:szCs w:val="22"/>
        </w:rPr>
        <w:t xml:space="preserve"> podemos concluir que </w:t>
      </w:r>
      <w:r w:rsidR="001D5E19" w:rsidRPr="00EF25D1">
        <w:rPr>
          <w:rFonts w:ascii="Arial" w:hAnsi="Arial" w:cs="Arial"/>
          <w:color w:val="000000" w:themeColor="text1"/>
          <w:sz w:val="22"/>
          <w:szCs w:val="22"/>
        </w:rPr>
        <w:t>se a Escola, física e funcionalmente</w:t>
      </w:r>
      <w:r w:rsidRPr="00EF25D1">
        <w:rPr>
          <w:rFonts w:ascii="Arial" w:hAnsi="Arial" w:cs="Arial"/>
          <w:color w:val="000000" w:themeColor="text1"/>
          <w:sz w:val="22"/>
          <w:szCs w:val="22"/>
        </w:rPr>
        <w:t>, cresceu, o número de funcionários não acompanhou esse crescimento e isso implica, present</w:t>
      </w:r>
      <w:r w:rsidR="00705240" w:rsidRPr="00EF25D1">
        <w:rPr>
          <w:rFonts w:ascii="Arial" w:hAnsi="Arial" w:cs="Arial"/>
          <w:color w:val="000000" w:themeColor="text1"/>
          <w:sz w:val="22"/>
          <w:szCs w:val="22"/>
        </w:rPr>
        <w:t>emente, uma difícil gestão dos assistentes técnicos e assistentes o</w:t>
      </w:r>
      <w:r w:rsidRPr="00EF25D1">
        <w:rPr>
          <w:rFonts w:ascii="Arial" w:hAnsi="Arial" w:cs="Arial"/>
          <w:color w:val="000000" w:themeColor="text1"/>
          <w:sz w:val="22"/>
          <w:szCs w:val="22"/>
        </w:rPr>
        <w:t>p</w:t>
      </w:r>
      <w:r w:rsidR="00CF641A">
        <w:rPr>
          <w:rFonts w:ascii="Arial" w:hAnsi="Arial" w:cs="Arial"/>
          <w:color w:val="000000" w:themeColor="text1"/>
          <w:sz w:val="22"/>
          <w:szCs w:val="22"/>
        </w:rPr>
        <w:t>eracionais que garanta</w:t>
      </w:r>
      <w:r w:rsidRPr="00EF25D1">
        <w:rPr>
          <w:rFonts w:ascii="Arial" w:hAnsi="Arial" w:cs="Arial"/>
          <w:color w:val="000000" w:themeColor="text1"/>
          <w:sz w:val="22"/>
          <w:szCs w:val="22"/>
        </w:rPr>
        <w:t>m o func</w:t>
      </w:r>
      <w:r w:rsidR="001D5E19" w:rsidRPr="00EF25D1">
        <w:rPr>
          <w:rFonts w:ascii="Arial" w:hAnsi="Arial" w:cs="Arial"/>
          <w:color w:val="000000" w:themeColor="text1"/>
          <w:sz w:val="22"/>
          <w:szCs w:val="22"/>
        </w:rPr>
        <w:t>ionamento de todos os se</w:t>
      </w:r>
      <w:r w:rsidRPr="00EF25D1">
        <w:rPr>
          <w:rFonts w:ascii="Arial" w:hAnsi="Arial" w:cs="Arial"/>
          <w:color w:val="000000" w:themeColor="text1"/>
          <w:sz w:val="22"/>
          <w:szCs w:val="22"/>
        </w:rPr>
        <w:t xml:space="preserve">tores e que são chamados a um conjunto cada vez mais alargado de tarefas. </w:t>
      </w:r>
    </w:p>
    <w:p w:rsidR="00F7260F" w:rsidRPr="000E08E9" w:rsidRDefault="00F7260F" w:rsidP="001D5E19">
      <w:pPr>
        <w:autoSpaceDE w:val="0"/>
        <w:autoSpaceDN w:val="0"/>
        <w:adjustRightInd w:val="0"/>
        <w:spacing w:line="360" w:lineRule="auto"/>
        <w:jc w:val="both"/>
        <w:rPr>
          <w:rFonts w:ascii="Arial" w:hAnsi="Arial" w:cs="Arial"/>
          <w:sz w:val="22"/>
          <w:szCs w:val="22"/>
        </w:rPr>
        <w:sectPr w:rsidR="00F7260F" w:rsidRPr="000E08E9" w:rsidSect="007C7293">
          <w:footnotePr>
            <w:numRestart w:val="eachPage"/>
          </w:footnotePr>
          <w:type w:val="continuous"/>
          <w:pgSz w:w="11906" w:h="16838" w:code="9"/>
          <w:pgMar w:top="1417" w:right="1701" w:bottom="1417" w:left="1701" w:header="708" w:footer="708" w:gutter="0"/>
          <w:cols w:space="708"/>
          <w:docGrid w:linePitch="360"/>
        </w:sectPr>
      </w:pPr>
    </w:p>
    <w:p w:rsidR="00F7260F" w:rsidRPr="00F7260F" w:rsidRDefault="00CA70FA" w:rsidP="00F7260F">
      <w:pPr>
        <w:pStyle w:val="Ttulo2"/>
        <w:rPr>
          <w:i w:val="0"/>
          <w:iCs w:val="0"/>
          <w:sz w:val="24"/>
          <w:szCs w:val="24"/>
        </w:rPr>
      </w:pPr>
      <w:bookmarkStart w:id="37" w:name="_Toc279220402"/>
      <w:bookmarkStart w:id="38" w:name="_Toc279220478"/>
      <w:bookmarkStart w:id="39" w:name="_Toc408846275"/>
      <w:r w:rsidRPr="00F7260F">
        <w:rPr>
          <w:i w:val="0"/>
          <w:sz w:val="24"/>
          <w:szCs w:val="24"/>
        </w:rPr>
        <w:lastRenderedPageBreak/>
        <w:t>3.4</w:t>
      </w:r>
      <w:r w:rsidR="00CF641A">
        <w:rPr>
          <w:i w:val="0"/>
          <w:sz w:val="24"/>
          <w:szCs w:val="24"/>
        </w:rPr>
        <w:t>. População escolar – d</w:t>
      </w:r>
      <w:r w:rsidR="00BC5802" w:rsidRPr="00F7260F">
        <w:rPr>
          <w:i w:val="0"/>
          <w:sz w:val="24"/>
          <w:szCs w:val="24"/>
        </w:rPr>
        <w:t>iscentes</w:t>
      </w:r>
      <w:bookmarkEnd w:id="37"/>
      <w:bookmarkEnd w:id="38"/>
      <w:bookmarkEnd w:id="39"/>
      <w:r w:rsidR="00BC5802" w:rsidRPr="00F7260F">
        <w:rPr>
          <w:i w:val="0"/>
          <w:sz w:val="24"/>
          <w:szCs w:val="24"/>
        </w:rPr>
        <w:tab/>
      </w:r>
    </w:p>
    <w:p w:rsidR="00977919" w:rsidRPr="00977919" w:rsidRDefault="00977919" w:rsidP="00977919">
      <w:pPr>
        <w:rPr>
          <w:sz w:val="16"/>
          <w:szCs w:val="16"/>
        </w:rPr>
      </w:pPr>
    </w:p>
    <w:p w:rsidR="00BC5802" w:rsidRDefault="00BC5802" w:rsidP="00F7260F">
      <w:pPr>
        <w:pStyle w:val="Ttulo3"/>
        <w:rPr>
          <w:sz w:val="24"/>
        </w:rPr>
      </w:pPr>
      <w:bookmarkStart w:id="40" w:name="_Toc279220403"/>
      <w:bookmarkStart w:id="41" w:name="_Toc279220479"/>
      <w:bookmarkStart w:id="42" w:name="_Toc408846276"/>
      <w:r w:rsidRPr="00F7260F">
        <w:rPr>
          <w:sz w:val="24"/>
        </w:rPr>
        <w:t xml:space="preserve">3.4.1. </w:t>
      </w:r>
      <w:r w:rsidR="00CF641A">
        <w:rPr>
          <w:sz w:val="24"/>
        </w:rPr>
        <w:t>População e</w:t>
      </w:r>
      <w:r w:rsidR="00FF3098" w:rsidRPr="00F7260F">
        <w:rPr>
          <w:sz w:val="24"/>
        </w:rPr>
        <w:t>scolar</w:t>
      </w:r>
      <w:bookmarkEnd w:id="40"/>
      <w:bookmarkEnd w:id="41"/>
      <w:bookmarkEnd w:id="42"/>
    </w:p>
    <w:p w:rsidR="00977919" w:rsidRPr="00977919" w:rsidRDefault="00977919" w:rsidP="00977919"/>
    <w:p w:rsidR="00BC5802" w:rsidRPr="00EF25D1" w:rsidRDefault="003A3E2B" w:rsidP="003966E5">
      <w:pPr>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t>Ao contrário do que se tinha passado nos primeiros quatro anos de vida do Agrupamento</w:t>
      </w:r>
      <w:r w:rsidR="00BC5802" w:rsidRPr="00EF25D1">
        <w:rPr>
          <w:rFonts w:ascii="Arial" w:hAnsi="Arial" w:cs="Arial"/>
          <w:color w:val="000000" w:themeColor="text1"/>
          <w:sz w:val="22"/>
          <w:szCs w:val="22"/>
        </w:rPr>
        <w:t xml:space="preserve"> de Escolas de Soure</w:t>
      </w:r>
      <w:r w:rsidRPr="00EF25D1">
        <w:rPr>
          <w:rFonts w:ascii="Arial" w:hAnsi="Arial" w:cs="Arial"/>
          <w:color w:val="000000" w:themeColor="text1"/>
          <w:sz w:val="22"/>
          <w:szCs w:val="22"/>
        </w:rPr>
        <w:t xml:space="preserve">, em que havia um quadro de </w:t>
      </w:r>
      <w:r w:rsidR="00BC5802" w:rsidRPr="00EF25D1">
        <w:rPr>
          <w:rFonts w:ascii="Arial" w:hAnsi="Arial" w:cs="Arial"/>
          <w:color w:val="000000" w:themeColor="text1"/>
          <w:sz w:val="22"/>
          <w:szCs w:val="22"/>
        </w:rPr>
        <w:t>alguma estabilidade no núme</w:t>
      </w:r>
      <w:r w:rsidR="0019584D" w:rsidRPr="00EF25D1">
        <w:rPr>
          <w:rFonts w:ascii="Arial" w:hAnsi="Arial" w:cs="Arial"/>
          <w:color w:val="000000" w:themeColor="text1"/>
          <w:sz w:val="22"/>
          <w:szCs w:val="22"/>
        </w:rPr>
        <w:t>ro de alunos, à exce</w:t>
      </w:r>
      <w:r w:rsidR="003A27BB" w:rsidRPr="00EF25D1">
        <w:rPr>
          <w:rFonts w:ascii="Arial" w:hAnsi="Arial" w:cs="Arial"/>
          <w:color w:val="000000" w:themeColor="text1"/>
          <w:sz w:val="22"/>
          <w:szCs w:val="22"/>
        </w:rPr>
        <w:t>ção do 1º c</w:t>
      </w:r>
      <w:r w:rsidR="00BC5802" w:rsidRPr="00EF25D1">
        <w:rPr>
          <w:rFonts w:ascii="Arial" w:hAnsi="Arial" w:cs="Arial"/>
          <w:color w:val="000000" w:themeColor="text1"/>
          <w:sz w:val="22"/>
          <w:szCs w:val="22"/>
        </w:rPr>
        <w:t xml:space="preserve">iclo, </w:t>
      </w:r>
      <w:r w:rsidRPr="00EF25D1">
        <w:rPr>
          <w:rFonts w:ascii="Arial" w:hAnsi="Arial" w:cs="Arial"/>
          <w:color w:val="000000" w:themeColor="text1"/>
          <w:sz w:val="22"/>
          <w:szCs w:val="22"/>
        </w:rPr>
        <w:t xml:space="preserve">os últimos 4 anos têm mostrado uma </w:t>
      </w:r>
      <w:r w:rsidR="00BC5802" w:rsidRPr="00EF25D1">
        <w:rPr>
          <w:rFonts w:ascii="Arial" w:hAnsi="Arial" w:cs="Arial"/>
          <w:color w:val="000000" w:themeColor="text1"/>
          <w:sz w:val="22"/>
          <w:szCs w:val="22"/>
        </w:rPr>
        <w:t xml:space="preserve">queda acentuada </w:t>
      </w:r>
      <w:r w:rsidRPr="00EF25D1">
        <w:rPr>
          <w:rFonts w:ascii="Arial" w:hAnsi="Arial" w:cs="Arial"/>
          <w:color w:val="000000" w:themeColor="text1"/>
          <w:sz w:val="22"/>
          <w:szCs w:val="22"/>
        </w:rPr>
        <w:t xml:space="preserve">da população escolar, com particular realce para o pré-escolar e 2º ciclo, com decréscimos de cerca de 20% em 4 anos, e da </w:t>
      </w:r>
      <w:r w:rsidR="00BC5802" w:rsidRPr="00EF25D1">
        <w:rPr>
          <w:rFonts w:ascii="Arial" w:hAnsi="Arial" w:cs="Arial"/>
          <w:color w:val="000000" w:themeColor="text1"/>
          <w:sz w:val="22"/>
          <w:szCs w:val="22"/>
        </w:rPr>
        <w:t xml:space="preserve">formação de adultos, que </w:t>
      </w:r>
      <w:r w:rsidRPr="00EF25D1">
        <w:rPr>
          <w:rFonts w:ascii="Arial" w:hAnsi="Arial" w:cs="Arial"/>
          <w:color w:val="000000" w:themeColor="text1"/>
          <w:sz w:val="22"/>
          <w:szCs w:val="22"/>
        </w:rPr>
        <w:t xml:space="preserve">com o final da </w:t>
      </w:r>
      <w:r w:rsidRPr="00CF641A">
        <w:rPr>
          <w:rFonts w:ascii="Arial" w:hAnsi="Arial" w:cs="Arial"/>
          <w:i/>
          <w:color w:val="000000" w:themeColor="text1"/>
          <w:sz w:val="22"/>
          <w:szCs w:val="22"/>
        </w:rPr>
        <w:t>Iniciativa Novas Oportunidades</w:t>
      </w:r>
      <w:r w:rsidRPr="00EF25D1">
        <w:rPr>
          <w:rFonts w:ascii="Arial" w:hAnsi="Arial" w:cs="Arial"/>
          <w:color w:val="000000" w:themeColor="text1"/>
          <w:sz w:val="22"/>
          <w:szCs w:val="22"/>
        </w:rPr>
        <w:t xml:space="preserve"> </w:t>
      </w:r>
      <w:r w:rsidR="00CF641A">
        <w:rPr>
          <w:rFonts w:ascii="Arial" w:hAnsi="Arial" w:cs="Arial"/>
          <w:color w:val="000000" w:themeColor="text1"/>
          <w:sz w:val="22"/>
          <w:szCs w:val="22"/>
        </w:rPr>
        <w:t>e o encerramento do centro novas o</w:t>
      </w:r>
      <w:r w:rsidR="00054369" w:rsidRPr="00EF25D1">
        <w:rPr>
          <w:rFonts w:ascii="Arial" w:hAnsi="Arial" w:cs="Arial"/>
          <w:color w:val="000000" w:themeColor="text1"/>
          <w:sz w:val="22"/>
          <w:szCs w:val="22"/>
        </w:rPr>
        <w:t xml:space="preserve">portunidades </w:t>
      </w:r>
      <w:r w:rsidRPr="00EF25D1">
        <w:rPr>
          <w:rFonts w:ascii="Arial" w:hAnsi="Arial" w:cs="Arial"/>
          <w:color w:val="000000" w:themeColor="text1"/>
          <w:sz w:val="22"/>
          <w:szCs w:val="22"/>
        </w:rPr>
        <w:t>quase desapareceu da realidade do Agrupamento, com uma redução de 95% face a 2010/2011</w:t>
      </w:r>
      <w:r w:rsidR="001D5E19" w:rsidRPr="00EF25D1">
        <w:rPr>
          <w:rFonts w:ascii="Arial" w:hAnsi="Arial" w:cs="Arial"/>
          <w:color w:val="000000" w:themeColor="text1"/>
          <w:sz w:val="22"/>
          <w:szCs w:val="22"/>
        </w:rPr>
        <w:t xml:space="preserve"> </w:t>
      </w:r>
      <w:r w:rsidR="00D7323D" w:rsidRPr="00EF25D1">
        <w:rPr>
          <w:rFonts w:ascii="Arial" w:hAnsi="Arial" w:cs="Arial"/>
          <w:color w:val="000000" w:themeColor="text1"/>
          <w:sz w:val="22"/>
          <w:szCs w:val="22"/>
        </w:rPr>
        <w:t>(</w:t>
      </w:r>
      <w:r w:rsidR="00146632">
        <w:rPr>
          <w:rFonts w:ascii="Arial" w:hAnsi="Arial" w:cs="Arial"/>
          <w:color w:val="000000" w:themeColor="text1"/>
          <w:sz w:val="22"/>
          <w:szCs w:val="22"/>
        </w:rPr>
        <w:t>t</w:t>
      </w:r>
      <w:r w:rsidR="0065522E">
        <w:rPr>
          <w:rFonts w:ascii="Arial" w:hAnsi="Arial" w:cs="Arial"/>
          <w:color w:val="000000" w:themeColor="text1"/>
          <w:sz w:val="22"/>
          <w:szCs w:val="22"/>
        </w:rPr>
        <w:t>abela</w:t>
      </w:r>
      <w:r w:rsidR="00D7323D" w:rsidRPr="00EF25D1">
        <w:rPr>
          <w:rFonts w:ascii="Arial" w:hAnsi="Arial" w:cs="Arial"/>
          <w:color w:val="000000" w:themeColor="text1"/>
          <w:sz w:val="22"/>
          <w:szCs w:val="22"/>
        </w:rPr>
        <w:t xml:space="preserve"> </w:t>
      </w:r>
      <w:r w:rsidR="00146632">
        <w:rPr>
          <w:rFonts w:ascii="Arial" w:hAnsi="Arial" w:cs="Arial"/>
          <w:color w:val="000000" w:themeColor="text1"/>
          <w:sz w:val="22"/>
          <w:szCs w:val="22"/>
        </w:rPr>
        <w:t>23</w:t>
      </w:r>
      <w:r w:rsidR="00BC5802" w:rsidRPr="00EF25D1">
        <w:rPr>
          <w:rFonts w:ascii="Arial" w:hAnsi="Arial" w:cs="Arial"/>
          <w:color w:val="000000" w:themeColor="text1"/>
          <w:sz w:val="22"/>
          <w:szCs w:val="22"/>
        </w:rPr>
        <w:t xml:space="preserve">).  </w:t>
      </w:r>
    </w:p>
    <w:p w:rsidR="00B81F4A" w:rsidRPr="00AA6914" w:rsidRDefault="00B81F4A" w:rsidP="00BC5802">
      <w:pPr>
        <w:jc w:val="both"/>
        <w:rPr>
          <w:rFonts w:ascii="Arial" w:hAnsi="Arial" w:cs="Arial"/>
          <w:sz w:val="8"/>
          <w:szCs w:val="8"/>
        </w:rPr>
      </w:pPr>
    </w:p>
    <w:p w:rsidR="00194D49" w:rsidRPr="000E08E9" w:rsidRDefault="00194D49" w:rsidP="00BC5802">
      <w:pPr>
        <w:jc w:val="both"/>
        <w:rPr>
          <w:rFonts w:ascii="Arial" w:hAnsi="Arial" w:cs="Arial"/>
          <w:sz w:val="16"/>
          <w:szCs w:val="16"/>
        </w:rPr>
      </w:pPr>
    </w:p>
    <w:p w:rsidR="00BC5802" w:rsidRPr="00EF25D1" w:rsidRDefault="0065522E" w:rsidP="00BC5802">
      <w:pPr>
        <w:jc w:val="center"/>
        <w:rPr>
          <w:rFonts w:ascii="Arial" w:hAnsi="Arial" w:cs="Arial"/>
          <w:color w:val="000000" w:themeColor="text1"/>
          <w:sz w:val="20"/>
          <w:szCs w:val="20"/>
        </w:rPr>
      </w:pPr>
      <w:r>
        <w:rPr>
          <w:rFonts w:ascii="Arial" w:hAnsi="Arial" w:cs="Arial"/>
          <w:color w:val="000000" w:themeColor="text1"/>
          <w:sz w:val="20"/>
          <w:szCs w:val="20"/>
        </w:rPr>
        <w:t>Tabela</w:t>
      </w:r>
      <w:r w:rsidR="00194D49" w:rsidRPr="00EF25D1">
        <w:rPr>
          <w:rFonts w:ascii="Arial" w:hAnsi="Arial" w:cs="Arial"/>
          <w:color w:val="000000" w:themeColor="text1"/>
          <w:sz w:val="20"/>
          <w:szCs w:val="20"/>
        </w:rPr>
        <w:t xml:space="preserve"> </w:t>
      </w:r>
      <w:r w:rsidR="00146632">
        <w:rPr>
          <w:rFonts w:ascii="Arial" w:hAnsi="Arial" w:cs="Arial"/>
          <w:color w:val="000000" w:themeColor="text1"/>
          <w:sz w:val="20"/>
          <w:szCs w:val="20"/>
        </w:rPr>
        <w:t>23</w:t>
      </w:r>
      <w:r w:rsidR="000E08E9" w:rsidRPr="00EF25D1">
        <w:rPr>
          <w:rFonts w:ascii="Arial" w:hAnsi="Arial" w:cs="Arial"/>
          <w:color w:val="000000" w:themeColor="text1"/>
          <w:sz w:val="20"/>
          <w:szCs w:val="20"/>
        </w:rPr>
        <w:t xml:space="preserve"> </w:t>
      </w:r>
      <w:r w:rsidR="00BC5802" w:rsidRPr="00EF25D1">
        <w:rPr>
          <w:rFonts w:ascii="Arial" w:hAnsi="Arial" w:cs="Arial"/>
          <w:color w:val="000000" w:themeColor="text1"/>
          <w:sz w:val="20"/>
          <w:szCs w:val="20"/>
        </w:rPr>
        <w:t>- Evolução da população escolar ao longo dos últimos 4 anos</w:t>
      </w:r>
    </w:p>
    <w:tbl>
      <w:tblPr>
        <w:tblW w:w="8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8"/>
        <w:gridCol w:w="2249"/>
        <w:gridCol w:w="1083"/>
        <w:gridCol w:w="1083"/>
        <w:gridCol w:w="1083"/>
        <w:gridCol w:w="1083"/>
      </w:tblGrid>
      <w:tr w:rsidR="000E08E9" w:rsidRPr="00EF25D1">
        <w:trPr>
          <w:jc w:val="center"/>
        </w:trPr>
        <w:tc>
          <w:tcPr>
            <w:tcW w:w="3687" w:type="dxa"/>
            <w:gridSpan w:val="2"/>
            <w:tcBorders>
              <w:bottom w:val="single" w:sz="6" w:space="0" w:color="auto"/>
              <w:right w:val="single" w:sz="6" w:space="0" w:color="auto"/>
            </w:tcBorders>
            <w:shd w:val="clear" w:color="auto" w:fill="00CCFF"/>
            <w:vAlign w:val="center"/>
          </w:tcPr>
          <w:p w:rsidR="000E08E9" w:rsidRPr="00EF25D1" w:rsidRDefault="000E08E9"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 xml:space="preserve">Ciclos </w:t>
            </w:r>
          </w:p>
        </w:tc>
        <w:tc>
          <w:tcPr>
            <w:tcW w:w="1083" w:type="dxa"/>
            <w:tcBorders>
              <w:left w:val="single" w:sz="6" w:space="0" w:color="auto"/>
              <w:bottom w:val="single" w:sz="6" w:space="0" w:color="auto"/>
              <w:right w:val="single" w:sz="6" w:space="0" w:color="auto"/>
            </w:tcBorders>
            <w:shd w:val="clear" w:color="auto" w:fill="00CCFF"/>
            <w:vAlign w:val="center"/>
          </w:tcPr>
          <w:p w:rsidR="000E08E9" w:rsidRPr="00EF25D1" w:rsidRDefault="00467D39"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201</w:t>
            </w:r>
            <w:r w:rsidR="00A811BB" w:rsidRPr="00EF25D1">
              <w:rPr>
                <w:rFonts w:ascii="Arial Narrow" w:hAnsi="Arial Narrow" w:cs="Arial"/>
                <w:b/>
                <w:color w:val="000000" w:themeColor="text1"/>
                <w:sz w:val="20"/>
                <w:szCs w:val="20"/>
              </w:rPr>
              <w:t>0</w:t>
            </w:r>
            <w:r w:rsidRPr="00EF25D1">
              <w:rPr>
                <w:rFonts w:ascii="Arial Narrow" w:hAnsi="Arial Narrow" w:cs="Arial"/>
                <w:b/>
                <w:color w:val="000000" w:themeColor="text1"/>
                <w:sz w:val="20"/>
                <w:szCs w:val="20"/>
              </w:rPr>
              <w:t>/2011</w:t>
            </w:r>
          </w:p>
        </w:tc>
        <w:tc>
          <w:tcPr>
            <w:tcW w:w="1083" w:type="dxa"/>
            <w:tcBorders>
              <w:left w:val="single" w:sz="6" w:space="0" w:color="auto"/>
              <w:bottom w:val="single" w:sz="6" w:space="0" w:color="auto"/>
              <w:right w:val="single" w:sz="6" w:space="0" w:color="auto"/>
            </w:tcBorders>
            <w:shd w:val="clear" w:color="auto" w:fill="00CCFF"/>
            <w:vAlign w:val="center"/>
          </w:tcPr>
          <w:p w:rsidR="000E08E9" w:rsidRPr="00EF25D1" w:rsidRDefault="00467D39"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2011/2012</w:t>
            </w:r>
          </w:p>
        </w:tc>
        <w:tc>
          <w:tcPr>
            <w:tcW w:w="1083" w:type="dxa"/>
            <w:tcBorders>
              <w:left w:val="single" w:sz="6" w:space="0" w:color="auto"/>
              <w:bottom w:val="single" w:sz="6" w:space="0" w:color="auto"/>
              <w:right w:val="single" w:sz="6" w:space="0" w:color="auto"/>
            </w:tcBorders>
            <w:shd w:val="clear" w:color="auto" w:fill="00CCFF"/>
            <w:vAlign w:val="center"/>
          </w:tcPr>
          <w:p w:rsidR="000E08E9" w:rsidRPr="00EF25D1" w:rsidRDefault="00467D39"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2012/2013</w:t>
            </w:r>
          </w:p>
        </w:tc>
        <w:tc>
          <w:tcPr>
            <w:tcW w:w="1083" w:type="dxa"/>
            <w:tcBorders>
              <w:left w:val="single" w:sz="6" w:space="0" w:color="auto"/>
              <w:bottom w:val="single" w:sz="6" w:space="0" w:color="auto"/>
            </w:tcBorders>
            <w:shd w:val="clear" w:color="auto" w:fill="00CCFF"/>
            <w:vAlign w:val="center"/>
          </w:tcPr>
          <w:p w:rsidR="000E08E9" w:rsidRPr="00EF25D1" w:rsidRDefault="00467D39"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2013/2014</w:t>
            </w:r>
          </w:p>
        </w:tc>
      </w:tr>
      <w:tr w:rsidR="00BC5802" w:rsidRPr="00EF25D1">
        <w:trPr>
          <w:jc w:val="center"/>
        </w:trPr>
        <w:tc>
          <w:tcPr>
            <w:tcW w:w="1438" w:type="dxa"/>
            <w:vMerge w:val="restart"/>
            <w:shd w:val="clear" w:color="auto" w:fill="00CCFF"/>
            <w:vAlign w:val="center"/>
          </w:tcPr>
          <w:p w:rsidR="000E08E9" w:rsidRPr="00EF25D1" w:rsidRDefault="00BC5802"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 xml:space="preserve">Ensino </w:t>
            </w:r>
          </w:p>
          <w:p w:rsidR="00BC5802" w:rsidRPr="00EF25D1" w:rsidRDefault="00CF641A" w:rsidP="007C7293">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r</w:t>
            </w:r>
            <w:r w:rsidR="00BC5802" w:rsidRPr="00EF25D1">
              <w:rPr>
                <w:rFonts w:ascii="Arial Narrow" w:hAnsi="Arial Narrow" w:cs="Arial"/>
                <w:b/>
                <w:color w:val="000000" w:themeColor="text1"/>
                <w:sz w:val="20"/>
                <w:szCs w:val="20"/>
              </w:rPr>
              <w:t>egular</w:t>
            </w:r>
          </w:p>
        </w:tc>
        <w:tc>
          <w:tcPr>
            <w:tcW w:w="2249" w:type="dxa"/>
            <w:tcBorders>
              <w:top w:val="single" w:sz="6" w:space="0" w:color="auto"/>
              <w:bottom w:val="single" w:sz="6" w:space="0" w:color="auto"/>
              <w:right w:val="single" w:sz="6" w:space="0" w:color="auto"/>
            </w:tcBorders>
            <w:shd w:val="clear" w:color="auto" w:fill="BFBFBF"/>
            <w:vAlign w:val="center"/>
          </w:tcPr>
          <w:p w:rsidR="00BC5802" w:rsidRPr="00EF25D1" w:rsidRDefault="00BC5802"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Educação pré-escolar</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245</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228</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197</w:t>
            </w:r>
          </w:p>
        </w:tc>
        <w:tc>
          <w:tcPr>
            <w:tcW w:w="1083" w:type="dxa"/>
            <w:tcBorders>
              <w:top w:val="single" w:sz="6" w:space="0" w:color="auto"/>
              <w:left w:val="single" w:sz="6" w:space="0" w:color="auto"/>
              <w:bottom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194</w:t>
            </w:r>
          </w:p>
        </w:tc>
      </w:tr>
      <w:tr w:rsidR="00BC5802" w:rsidRPr="00EF25D1">
        <w:trPr>
          <w:jc w:val="center"/>
        </w:trPr>
        <w:tc>
          <w:tcPr>
            <w:tcW w:w="1438" w:type="dxa"/>
            <w:vMerge/>
            <w:tcBorders>
              <w:top w:val="nil"/>
            </w:tcBorders>
            <w:shd w:val="clear" w:color="auto" w:fill="00CCFF"/>
            <w:vAlign w:val="center"/>
          </w:tcPr>
          <w:p w:rsidR="00BC5802" w:rsidRPr="00EF25D1" w:rsidRDefault="00BC5802" w:rsidP="007C7293">
            <w:pPr>
              <w:jc w:val="center"/>
              <w:rPr>
                <w:rFonts w:ascii="Arial Narrow" w:hAnsi="Arial Narrow" w:cs="Arial"/>
                <w:b/>
                <w:color w:val="000000" w:themeColor="text1"/>
                <w:sz w:val="20"/>
                <w:szCs w:val="20"/>
              </w:rPr>
            </w:pPr>
          </w:p>
        </w:tc>
        <w:tc>
          <w:tcPr>
            <w:tcW w:w="2249" w:type="dxa"/>
            <w:tcBorders>
              <w:top w:val="single" w:sz="6" w:space="0" w:color="auto"/>
              <w:bottom w:val="single" w:sz="6" w:space="0" w:color="auto"/>
              <w:right w:val="single" w:sz="6" w:space="0" w:color="auto"/>
            </w:tcBorders>
            <w:shd w:val="clear" w:color="auto" w:fill="BFBFBF"/>
            <w:vAlign w:val="center"/>
          </w:tcPr>
          <w:p w:rsidR="00BC5802" w:rsidRPr="00EF25D1" w:rsidRDefault="00CF641A" w:rsidP="007C7293">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1º c</w:t>
            </w:r>
            <w:r w:rsidR="00BC5802" w:rsidRPr="00EF25D1">
              <w:rPr>
                <w:rFonts w:ascii="Arial Narrow" w:hAnsi="Arial Narrow" w:cs="Arial"/>
                <w:b/>
                <w:color w:val="000000" w:themeColor="text1"/>
                <w:sz w:val="20"/>
                <w:szCs w:val="20"/>
              </w:rPr>
              <w:t>iclo</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596</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582</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599</w:t>
            </w:r>
          </w:p>
        </w:tc>
        <w:tc>
          <w:tcPr>
            <w:tcW w:w="1083" w:type="dxa"/>
            <w:tcBorders>
              <w:top w:val="single" w:sz="6" w:space="0" w:color="auto"/>
              <w:left w:val="single" w:sz="6" w:space="0" w:color="auto"/>
              <w:bottom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576</w:t>
            </w:r>
          </w:p>
        </w:tc>
      </w:tr>
      <w:tr w:rsidR="00BC5802" w:rsidRPr="00EF25D1">
        <w:trPr>
          <w:jc w:val="center"/>
        </w:trPr>
        <w:tc>
          <w:tcPr>
            <w:tcW w:w="1438" w:type="dxa"/>
            <w:vMerge/>
            <w:tcBorders>
              <w:top w:val="nil"/>
            </w:tcBorders>
            <w:shd w:val="clear" w:color="auto" w:fill="00CCFF"/>
            <w:vAlign w:val="center"/>
          </w:tcPr>
          <w:p w:rsidR="00BC5802" w:rsidRPr="00EF25D1" w:rsidRDefault="00BC5802" w:rsidP="007C7293">
            <w:pPr>
              <w:jc w:val="center"/>
              <w:rPr>
                <w:rFonts w:ascii="Arial Narrow" w:hAnsi="Arial Narrow" w:cs="Arial"/>
                <w:b/>
                <w:color w:val="000000" w:themeColor="text1"/>
                <w:sz w:val="20"/>
                <w:szCs w:val="20"/>
              </w:rPr>
            </w:pPr>
          </w:p>
        </w:tc>
        <w:tc>
          <w:tcPr>
            <w:tcW w:w="2249" w:type="dxa"/>
            <w:tcBorders>
              <w:top w:val="single" w:sz="6" w:space="0" w:color="auto"/>
              <w:bottom w:val="single" w:sz="6" w:space="0" w:color="auto"/>
              <w:right w:val="single" w:sz="6" w:space="0" w:color="auto"/>
            </w:tcBorders>
            <w:shd w:val="clear" w:color="auto" w:fill="BFBFBF"/>
            <w:vAlign w:val="center"/>
          </w:tcPr>
          <w:p w:rsidR="00BC5802" w:rsidRPr="00EF25D1" w:rsidRDefault="00CF641A" w:rsidP="007C7293">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2º c</w:t>
            </w:r>
            <w:r w:rsidR="00BC5802" w:rsidRPr="00EF25D1">
              <w:rPr>
                <w:rFonts w:ascii="Arial Narrow" w:hAnsi="Arial Narrow" w:cs="Arial"/>
                <w:b/>
                <w:color w:val="000000" w:themeColor="text1"/>
                <w:sz w:val="20"/>
                <w:szCs w:val="20"/>
              </w:rPr>
              <w:t>iclo</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191</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188</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172</w:t>
            </w:r>
          </w:p>
        </w:tc>
        <w:tc>
          <w:tcPr>
            <w:tcW w:w="1083" w:type="dxa"/>
            <w:tcBorders>
              <w:top w:val="single" w:sz="6" w:space="0" w:color="auto"/>
              <w:left w:val="single" w:sz="6" w:space="0" w:color="auto"/>
              <w:bottom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169</w:t>
            </w:r>
          </w:p>
        </w:tc>
      </w:tr>
      <w:tr w:rsidR="00BC5802" w:rsidRPr="00EF25D1">
        <w:trPr>
          <w:jc w:val="center"/>
        </w:trPr>
        <w:tc>
          <w:tcPr>
            <w:tcW w:w="1438" w:type="dxa"/>
            <w:vMerge/>
            <w:tcBorders>
              <w:top w:val="nil"/>
            </w:tcBorders>
            <w:shd w:val="clear" w:color="auto" w:fill="00CCFF"/>
            <w:vAlign w:val="center"/>
          </w:tcPr>
          <w:p w:rsidR="00BC5802" w:rsidRPr="00EF25D1" w:rsidRDefault="00BC5802" w:rsidP="007C7293">
            <w:pPr>
              <w:jc w:val="center"/>
              <w:rPr>
                <w:rFonts w:ascii="Arial Narrow" w:hAnsi="Arial Narrow" w:cs="Arial"/>
                <w:b/>
                <w:color w:val="000000" w:themeColor="text1"/>
                <w:sz w:val="20"/>
                <w:szCs w:val="20"/>
              </w:rPr>
            </w:pPr>
          </w:p>
        </w:tc>
        <w:tc>
          <w:tcPr>
            <w:tcW w:w="2249" w:type="dxa"/>
            <w:tcBorders>
              <w:top w:val="single" w:sz="6" w:space="0" w:color="auto"/>
              <w:bottom w:val="single" w:sz="6" w:space="0" w:color="auto"/>
              <w:right w:val="single" w:sz="6" w:space="0" w:color="auto"/>
            </w:tcBorders>
            <w:shd w:val="clear" w:color="auto" w:fill="BFBFBF"/>
            <w:vAlign w:val="center"/>
          </w:tcPr>
          <w:p w:rsidR="00BC5802" w:rsidRPr="00EF25D1" w:rsidRDefault="00CF641A" w:rsidP="007C7293">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3º c</w:t>
            </w:r>
            <w:r w:rsidR="00BC5802" w:rsidRPr="00EF25D1">
              <w:rPr>
                <w:rFonts w:ascii="Arial Narrow" w:hAnsi="Arial Narrow" w:cs="Arial"/>
                <w:b/>
                <w:color w:val="000000" w:themeColor="text1"/>
                <w:sz w:val="20"/>
                <w:szCs w:val="20"/>
              </w:rPr>
              <w:t>iclo</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344</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338</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314</w:t>
            </w:r>
          </w:p>
        </w:tc>
        <w:tc>
          <w:tcPr>
            <w:tcW w:w="1083" w:type="dxa"/>
            <w:tcBorders>
              <w:top w:val="single" w:sz="6" w:space="0" w:color="auto"/>
              <w:left w:val="single" w:sz="6" w:space="0" w:color="auto"/>
              <w:bottom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278</w:t>
            </w:r>
          </w:p>
        </w:tc>
      </w:tr>
      <w:tr w:rsidR="00BC5802" w:rsidRPr="00EF25D1">
        <w:trPr>
          <w:jc w:val="center"/>
        </w:trPr>
        <w:tc>
          <w:tcPr>
            <w:tcW w:w="1438" w:type="dxa"/>
            <w:vMerge/>
            <w:tcBorders>
              <w:top w:val="nil"/>
            </w:tcBorders>
            <w:shd w:val="clear" w:color="auto" w:fill="00CCFF"/>
            <w:vAlign w:val="center"/>
          </w:tcPr>
          <w:p w:rsidR="00BC5802" w:rsidRPr="00EF25D1" w:rsidRDefault="00BC5802" w:rsidP="007C7293">
            <w:pPr>
              <w:jc w:val="center"/>
              <w:rPr>
                <w:rFonts w:ascii="Arial Narrow" w:hAnsi="Arial Narrow" w:cs="Arial"/>
                <w:b/>
                <w:color w:val="000000" w:themeColor="text1"/>
                <w:sz w:val="20"/>
                <w:szCs w:val="20"/>
              </w:rPr>
            </w:pPr>
          </w:p>
        </w:tc>
        <w:tc>
          <w:tcPr>
            <w:tcW w:w="2249" w:type="dxa"/>
            <w:tcBorders>
              <w:top w:val="single" w:sz="6" w:space="0" w:color="auto"/>
              <w:bottom w:val="single" w:sz="6" w:space="0" w:color="auto"/>
              <w:right w:val="single" w:sz="6" w:space="0" w:color="auto"/>
            </w:tcBorders>
            <w:shd w:val="clear" w:color="auto" w:fill="BFBFBF"/>
            <w:vAlign w:val="center"/>
          </w:tcPr>
          <w:p w:rsidR="00BC5802" w:rsidRPr="00EF25D1" w:rsidRDefault="00BC5802"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Secundário</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293</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295</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268</w:t>
            </w:r>
          </w:p>
        </w:tc>
        <w:tc>
          <w:tcPr>
            <w:tcW w:w="1083" w:type="dxa"/>
            <w:tcBorders>
              <w:top w:val="single" w:sz="6" w:space="0" w:color="auto"/>
              <w:left w:val="single" w:sz="6" w:space="0" w:color="auto"/>
              <w:bottom w:val="single" w:sz="6" w:space="0" w:color="auto"/>
            </w:tcBorders>
            <w:vAlign w:val="center"/>
          </w:tcPr>
          <w:p w:rsidR="00BC5802" w:rsidRPr="00EF25D1" w:rsidRDefault="00A811BB"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269</w:t>
            </w:r>
          </w:p>
        </w:tc>
      </w:tr>
      <w:tr w:rsidR="00BC5802" w:rsidRPr="00EF25D1">
        <w:trPr>
          <w:jc w:val="center"/>
        </w:trPr>
        <w:tc>
          <w:tcPr>
            <w:tcW w:w="1438" w:type="dxa"/>
            <w:vMerge w:val="restart"/>
            <w:tcBorders>
              <w:top w:val="nil"/>
            </w:tcBorders>
            <w:shd w:val="clear" w:color="auto" w:fill="00CCFF"/>
            <w:vAlign w:val="center"/>
          </w:tcPr>
          <w:p w:rsidR="00BC5802" w:rsidRPr="00EF25D1" w:rsidRDefault="00BC5802"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Aprendizagem</w:t>
            </w:r>
          </w:p>
          <w:p w:rsidR="00BC5802" w:rsidRPr="00EF25D1" w:rsidRDefault="00CF641A" w:rsidP="007C7293">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ao l</w:t>
            </w:r>
            <w:r w:rsidR="00BC5802" w:rsidRPr="00EF25D1">
              <w:rPr>
                <w:rFonts w:ascii="Arial Narrow" w:hAnsi="Arial Narrow" w:cs="Arial"/>
                <w:b/>
                <w:color w:val="000000" w:themeColor="text1"/>
                <w:sz w:val="20"/>
                <w:szCs w:val="20"/>
              </w:rPr>
              <w:t xml:space="preserve">ongo </w:t>
            </w:r>
          </w:p>
          <w:p w:rsidR="00BC5802" w:rsidRPr="00EF25D1" w:rsidRDefault="00CF641A" w:rsidP="007C7293">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da v</w:t>
            </w:r>
            <w:r w:rsidR="00BC5802" w:rsidRPr="00EF25D1">
              <w:rPr>
                <w:rFonts w:ascii="Arial Narrow" w:hAnsi="Arial Narrow" w:cs="Arial"/>
                <w:b/>
                <w:color w:val="000000" w:themeColor="text1"/>
                <w:sz w:val="20"/>
                <w:szCs w:val="20"/>
              </w:rPr>
              <w:t>ida</w:t>
            </w:r>
          </w:p>
        </w:tc>
        <w:tc>
          <w:tcPr>
            <w:tcW w:w="2249" w:type="dxa"/>
            <w:tcBorders>
              <w:top w:val="single" w:sz="6" w:space="0" w:color="auto"/>
              <w:bottom w:val="single" w:sz="6" w:space="0" w:color="auto"/>
              <w:right w:val="single" w:sz="6" w:space="0" w:color="auto"/>
            </w:tcBorders>
            <w:shd w:val="clear" w:color="auto" w:fill="BFBFBF"/>
            <w:vAlign w:val="center"/>
          </w:tcPr>
          <w:p w:rsidR="00BC5802" w:rsidRPr="00EF25D1" w:rsidRDefault="00BC5802"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RVCC</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827416"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503</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517C1D"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439</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E634A6"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56</w:t>
            </w:r>
          </w:p>
        </w:tc>
        <w:tc>
          <w:tcPr>
            <w:tcW w:w="1083" w:type="dxa"/>
            <w:tcBorders>
              <w:top w:val="single" w:sz="6" w:space="0" w:color="auto"/>
              <w:left w:val="single" w:sz="6" w:space="0" w:color="auto"/>
              <w:bottom w:val="single" w:sz="6" w:space="0" w:color="auto"/>
            </w:tcBorders>
            <w:vAlign w:val="center"/>
          </w:tcPr>
          <w:p w:rsidR="00BC5802" w:rsidRPr="00EF25D1" w:rsidRDefault="00E634A6"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0</w:t>
            </w:r>
          </w:p>
        </w:tc>
      </w:tr>
      <w:tr w:rsidR="00BC5802" w:rsidRPr="00EF25D1">
        <w:trPr>
          <w:jc w:val="center"/>
        </w:trPr>
        <w:tc>
          <w:tcPr>
            <w:tcW w:w="1438" w:type="dxa"/>
            <w:vMerge/>
            <w:tcBorders>
              <w:top w:val="nil"/>
            </w:tcBorders>
            <w:shd w:val="clear" w:color="auto" w:fill="00CCFF"/>
            <w:vAlign w:val="center"/>
          </w:tcPr>
          <w:p w:rsidR="00BC5802" w:rsidRPr="00EF25D1" w:rsidRDefault="00BC5802" w:rsidP="007C7293">
            <w:pPr>
              <w:jc w:val="center"/>
              <w:rPr>
                <w:rFonts w:ascii="Arial Narrow" w:hAnsi="Arial Narrow" w:cs="Arial"/>
                <w:b/>
                <w:color w:val="000000" w:themeColor="text1"/>
                <w:sz w:val="20"/>
                <w:szCs w:val="20"/>
              </w:rPr>
            </w:pPr>
          </w:p>
        </w:tc>
        <w:tc>
          <w:tcPr>
            <w:tcW w:w="2249" w:type="dxa"/>
            <w:tcBorders>
              <w:top w:val="single" w:sz="6" w:space="0" w:color="auto"/>
              <w:bottom w:val="single" w:sz="6" w:space="0" w:color="auto"/>
              <w:right w:val="single" w:sz="6" w:space="0" w:color="auto"/>
            </w:tcBorders>
            <w:shd w:val="clear" w:color="auto" w:fill="BFBFBF"/>
            <w:vAlign w:val="center"/>
          </w:tcPr>
          <w:p w:rsidR="00BC5802" w:rsidRPr="00EF25D1" w:rsidRDefault="00CF641A" w:rsidP="007C7293">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Recorrente / c</w:t>
            </w:r>
            <w:r w:rsidR="00BC5802" w:rsidRPr="00EF25D1">
              <w:rPr>
                <w:rFonts w:ascii="Arial Narrow" w:hAnsi="Arial Narrow" w:cs="Arial"/>
                <w:b/>
                <w:color w:val="000000" w:themeColor="text1"/>
                <w:sz w:val="20"/>
                <w:szCs w:val="20"/>
              </w:rPr>
              <w:t>ursos EFA</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FA754C"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196</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827416"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108</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D80F4E"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62</w:t>
            </w:r>
          </w:p>
        </w:tc>
        <w:tc>
          <w:tcPr>
            <w:tcW w:w="1083" w:type="dxa"/>
            <w:tcBorders>
              <w:top w:val="single" w:sz="6" w:space="0" w:color="auto"/>
              <w:left w:val="single" w:sz="6" w:space="0" w:color="auto"/>
              <w:bottom w:val="single" w:sz="6" w:space="0" w:color="auto"/>
            </w:tcBorders>
            <w:vAlign w:val="center"/>
          </w:tcPr>
          <w:p w:rsidR="00BC5802" w:rsidRPr="00EF25D1" w:rsidRDefault="00D80F4E"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55</w:t>
            </w:r>
          </w:p>
        </w:tc>
      </w:tr>
      <w:tr w:rsidR="00BC5802" w:rsidRPr="00EF25D1">
        <w:trPr>
          <w:jc w:val="center"/>
        </w:trPr>
        <w:tc>
          <w:tcPr>
            <w:tcW w:w="1438" w:type="dxa"/>
            <w:vMerge/>
            <w:tcBorders>
              <w:top w:val="nil"/>
            </w:tcBorders>
            <w:shd w:val="clear" w:color="auto" w:fill="00CCFF"/>
            <w:vAlign w:val="center"/>
          </w:tcPr>
          <w:p w:rsidR="00BC5802" w:rsidRPr="00EF25D1" w:rsidRDefault="00BC5802" w:rsidP="007C7293">
            <w:pPr>
              <w:jc w:val="center"/>
              <w:rPr>
                <w:rFonts w:ascii="Arial Narrow" w:hAnsi="Arial Narrow" w:cs="Arial"/>
                <w:b/>
                <w:color w:val="000000" w:themeColor="text1"/>
                <w:sz w:val="20"/>
                <w:szCs w:val="20"/>
              </w:rPr>
            </w:pPr>
          </w:p>
        </w:tc>
        <w:tc>
          <w:tcPr>
            <w:tcW w:w="2249" w:type="dxa"/>
            <w:tcBorders>
              <w:top w:val="single" w:sz="6" w:space="0" w:color="auto"/>
              <w:bottom w:val="single" w:sz="6" w:space="0" w:color="auto"/>
              <w:right w:val="single" w:sz="6" w:space="0" w:color="auto"/>
            </w:tcBorders>
            <w:shd w:val="clear" w:color="auto" w:fill="BFBFBF"/>
            <w:vAlign w:val="center"/>
          </w:tcPr>
          <w:p w:rsidR="00BC5802" w:rsidRPr="00EF25D1" w:rsidRDefault="00CF641A" w:rsidP="007C7293">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Formações m</w:t>
            </w:r>
            <w:r w:rsidR="00BC5802" w:rsidRPr="00EF25D1">
              <w:rPr>
                <w:rFonts w:ascii="Arial Narrow" w:hAnsi="Arial Narrow" w:cs="Arial"/>
                <w:b/>
                <w:color w:val="000000" w:themeColor="text1"/>
                <w:sz w:val="20"/>
                <w:szCs w:val="20"/>
              </w:rPr>
              <w:t>odulares</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FA754C"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174</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7B4EF8"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51</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7B4EF8"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52</w:t>
            </w:r>
          </w:p>
        </w:tc>
        <w:tc>
          <w:tcPr>
            <w:tcW w:w="1083" w:type="dxa"/>
            <w:tcBorders>
              <w:top w:val="single" w:sz="6" w:space="0" w:color="auto"/>
              <w:left w:val="single" w:sz="6" w:space="0" w:color="auto"/>
              <w:bottom w:val="single" w:sz="6" w:space="0" w:color="auto"/>
            </w:tcBorders>
            <w:vAlign w:val="center"/>
          </w:tcPr>
          <w:p w:rsidR="00BC5802" w:rsidRPr="00EF25D1" w:rsidRDefault="007B4EF8"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0</w:t>
            </w:r>
          </w:p>
        </w:tc>
      </w:tr>
      <w:tr w:rsidR="00BC5802" w:rsidRPr="00EF25D1">
        <w:trPr>
          <w:jc w:val="center"/>
        </w:trPr>
        <w:tc>
          <w:tcPr>
            <w:tcW w:w="1438" w:type="dxa"/>
            <w:vMerge/>
            <w:tcBorders>
              <w:top w:val="nil"/>
              <w:bottom w:val="single" w:sz="4" w:space="0" w:color="auto"/>
            </w:tcBorders>
            <w:shd w:val="clear" w:color="auto" w:fill="00CCFF"/>
            <w:vAlign w:val="center"/>
          </w:tcPr>
          <w:p w:rsidR="00BC5802" w:rsidRPr="00EF25D1" w:rsidRDefault="00BC5802" w:rsidP="007C7293">
            <w:pPr>
              <w:jc w:val="center"/>
              <w:rPr>
                <w:rFonts w:ascii="Arial Narrow" w:hAnsi="Arial Narrow" w:cs="Arial"/>
                <w:b/>
                <w:color w:val="000000" w:themeColor="text1"/>
                <w:sz w:val="20"/>
                <w:szCs w:val="20"/>
              </w:rPr>
            </w:pPr>
          </w:p>
        </w:tc>
        <w:tc>
          <w:tcPr>
            <w:tcW w:w="2249" w:type="dxa"/>
            <w:tcBorders>
              <w:top w:val="single" w:sz="6" w:space="0" w:color="auto"/>
              <w:bottom w:val="single" w:sz="6" w:space="0" w:color="auto"/>
              <w:right w:val="single" w:sz="6" w:space="0" w:color="auto"/>
            </w:tcBorders>
            <w:shd w:val="clear" w:color="auto" w:fill="BFBFBF"/>
            <w:vAlign w:val="center"/>
          </w:tcPr>
          <w:p w:rsidR="00BC5802" w:rsidRPr="00EF25D1" w:rsidRDefault="00BC5802"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Alfabetização</w:t>
            </w:r>
            <w:r w:rsidR="00CF641A">
              <w:rPr>
                <w:rFonts w:ascii="Arial Narrow" w:hAnsi="Arial Narrow" w:cs="Arial"/>
                <w:b/>
                <w:color w:val="000000" w:themeColor="text1"/>
                <w:sz w:val="20"/>
                <w:szCs w:val="20"/>
              </w:rPr>
              <w:t xml:space="preserve"> / curso competências b</w:t>
            </w:r>
            <w:r w:rsidR="007B4EF8" w:rsidRPr="00EF25D1">
              <w:rPr>
                <w:rFonts w:ascii="Arial Narrow" w:hAnsi="Arial Narrow" w:cs="Arial"/>
                <w:b/>
                <w:color w:val="000000" w:themeColor="text1"/>
                <w:sz w:val="20"/>
                <w:szCs w:val="20"/>
              </w:rPr>
              <w:t>ásicas</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7B4EF8"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0</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7B4EF8"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53</w:t>
            </w:r>
          </w:p>
        </w:tc>
        <w:tc>
          <w:tcPr>
            <w:tcW w:w="1083" w:type="dxa"/>
            <w:tcBorders>
              <w:top w:val="single" w:sz="6" w:space="0" w:color="auto"/>
              <w:left w:val="single" w:sz="6" w:space="0" w:color="auto"/>
              <w:bottom w:val="single" w:sz="6" w:space="0" w:color="auto"/>
              <w:right w:val="single" w:sz="6" w:space="0" w:color="auto"/>
            </w:tcBorders>
            <w:vAlign w:val="center"/>
          </w:tcPr>
          <w:p w:rsidR="00BC5802" w:rsidRPr="00EF25D1" w:rsidRDefault="007B4EF8"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0</w:t>
            </w:r>
          </w:p>
        </w:tc>
        <w:tc>
          <w:tcPr>
            <w:tcW w:w="1083" w:type="dxa"/>
            <w:tcBorders>
              <w:top w:val="single" w:sz="6" w:space="0" w:color="auto"/>
              <w:left w:val="single" w:sz="6" w:space="0" w:color="auto"/>
              <w:bottom w:val="single" w:sz="6" w:space="0" w:color="auto"/>
            </w:tcBorders>
            <w:vAlign w:val="center"/>
          </w:tcPr>
          <w:p w:rsidR="00BC5802" w:rsidRPr="00EF25D1" w:rsidRDefault="007B4EF8"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0</w:t>
            </w:r>
          </w:p>
        </w:tc>
      </w:tr>
      <w:tr w:rsidR="000E08E9" w:rsidRPr="00EF25D1">
        <w:trPr>
          <w:jc w:val="center"/>
        </w:trPr>
        <w:tc>
          <w:tcPr>
            <w:tcW w:w="3687" w:type="dxa"/>
            <w:gridSpan w:val="2"/>
            <w:tcBorders>
              <w:top w:val="single" w:sz="6" w:space="0" w:color="auto"/>
              <w:right w:val="single" w:sz="6" w:space="0" w:color="auto"/>
            </w:tcBorders>
            <w:shd w:val="clear" w:color="auto" w:fill="00CCFF"/>
            <w:vAlign w:val="center"/>
          </w:tcPr>
          <w:p w:rsidR="000E08E9" w:rsidRPr="00EF25D1" w:rsidRDefault="000E08E9" w:rsidP="007C7293">
            <w:pPr>
              <w:jc w:val="center"/>
              <w:rPr>
                <w:rFonts w:ascii="Arial Narrow" w:hAnsi="Arial Narrow" w:cs="Arial"/>
                <w:b/>
                <w:color w:val="000000" w:themeColor="text1"/>
              </w:rPr>
            </w:pPr>
            <w:r w:rsidRPr="00EF25D1">
              <w:rPr>
                <w:rFonts w:ascii="Arial Narrow" w:hAnsi="Arial Narrow" w:cs="Arial"/>
                <w:b/>
                <w:color w:val="000000" w:themeColor="text1"/>
              </w:rPr>
              <w:t>Total</w:t>
            </w:r>
          </w:p>
        </w:tc>
        <w:tc>
          <w:tcPr>
            <w:tcW w:w="1083" w:type="dxa"/>
            <w:tcBorders>
              <w:top w:val="single" w:sz="6" w:space="0" w:color="auto"/>
              <w:left w:val="single" w:sz="6" w:space="0" w:color="auto"/>
              <w:right w:val="single" w:sz="6" w:space="0" w:color="auto"/>
            </w:tcBorders>
            <w:shd w:val="clear" w:color="auto" w:fill="BFBFBF"/>
            <w:vAlign w:val="center"/>
          </w:tcPr>
          <w:p w:rsidR="000E08E9" w:rsidRPr="00EF25D1" w:rsidRDefault="00E634A6"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2542</w:t>
            </w:r>
          </w:p>
        </w:tc>
        <w:tc>
          <w:tcPr>
            <w:tcW w:w="1083" w:type="dxa"/>
            <w:tcBorders>
              <w:top w:val="single" w:sz="6" w:space="0" w:color="auto"/>
              <w:left w:val="single" w:sz="6" w:space="0" w:color="auto"/>
              <w:right w:val="single" w:sz="6" w:space="0" w:color="auto"/>
            </w:tcBorders>
            <w:shd w:val="clear" w:color="auto" w:fill="BFBFBF"/>
            <w:vAlign w:val="center"/>
          </w:tcPr>
          <w:p w:rsidR="000E08E9" w:rsidRPr="00EF25D1" w:rsidRDefault="00E634A6"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2282</w:t>
            </w:r>
          </w:p>
        </w:tc>
        <w:tc>
          <w:tcPr>
            <w:tcW w:w="1083" w:type="dxa"/>
            <w:tcBorders>
              <w:top w:val="single" w:sz="6" w:space="0" w:color="auto"/>
              <w:left w:val="single" w:sz="6" w:space="0" w:color="auto"/>
              <w:right w:val="single" w:sz="6" w:space="0" w:color="auto"/>
            </w:tcBorders>
            <w:shd w:val="clear" w:color="auto" w:fill="BFBFBF"/>
            <w:vAlign w:val="center"/>
          </w:tcPr>
          <w:p w:rsidR="000E08E9" w:rsidRPr="00EF25D1" w:rsidRDefault="00E634A6"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1720</w:t>
            </w:r>
          </w:p>
        </w:tc>
        <w:tc>
          <w:tcPr>
            <w:tcW w:w="1083" w:type="dxa"/>
            <w:tcBorders>
              <w:top w:val="single" w:sz="6" w:space="0" w:color="auto"/>
              <w:left w:val="single" w:sz="6" w:space="0" w:color="auto"/>
            </w:tcBorders>
            <w:shd w:val="clear" w:color="auto" w:fill="BFBFBF"/>
            <w:vAlign w:val="center"/>
          </w:tcPr>
          <w:p w:rsidR="000E08E9" w:rsidRPr="00EF25D1" w:rsidRDefault="00E634A6"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1541</w:t>
            </w:r>
          </w:p>
        </w:tc>
      </w:tr>
    </w:tbl>
    <w:p w:rsidR="00BC5802" w:rsidRPr="00EF25D1" w:rsidRDefault="000E08E9" w:rsidP="000E08E9">
      <w:pPr>
        <w:spacing w:line="360" w:lineRule="auto"/>
        <w:jc w:val="center"/>
        <w:rPr>
          <w:rFonts w:ascii="Arial" w:hAnsi="Arial" w:cs="Arial"/>
          <w:color w:val="000000" w:themeColor="text1"/>
          <w:sz w:val="16"/>
          <w:szCs w:val="16"/>
        </w:rPr>
      </w:pPr>
      <w:r w:rsidRPr="00EF25D1">
        <w:rPr>
          <w:rFonts w:ascii="Arial" w:hAnsi="Arial" w:cs="Arial"/>
          <w:color w:val="000000" w:themeColor="text1"/>
          <w:sz w:val="16"/>
          <w:szCs w:val="16"/>
        </w:rPr>
        <w:t>Fonte: AES (2010</w:t>
      </w:r>
      <w:r w:rsidR="00467D39" w:rsidRPr="00EF25D1">
        <w:rPr>
          <w:rFonts w:ascii="Arial" w:hAnsi="Arial" w:cs="Arial"/>
          <w:color w:val="000000" w:themeColor="text1"/>
          <w:sz w:val="16"/>
          <w:szCs w:val="16"/>
        </w:rPr>
        <w:t xml:space="preserve"> - 2014</w:t>
      </w:r>
      <w:r w:rsidRPr="00EF25D1">
        <w:rPr>
          <w:rFonts w:ascii="Arial" w:hAnsi="Arial" w:cs="Arial"/>
          <w:color w:val="000000" w:themeColor="text1"/>
          <w:sz w:val="16"/>
          <w:szCs w:val="16"/>
        </w:rPr>
        <w:t xml:space="preserve">); </w:t>
      </w:r>
      <w:r w:rsidR="00467D39" w:rsidRPr="00EF25D1">
        <w:rPr>
          <w:rFonts w:ascii="Arial" w:hAnsi="Arial" w:cs="Arial"/>
          <w:color w:val="000000" w:themeColor="text1"/>
          <w:sz w:val="16"/>
          <w:szCs w:val="16"/>
        </w:rPr>
        <w:t>SIGO (2013 - 2014</w:t>
      </w:r>
      <w:r w:rsidRPr="00EF25D1">
        <w:rPr>
          <w:rFonts w:ascii="Arial" w:hAnsi="Arial" w:cs="Arial"/>
          <w:color w:val="000000" w:themeColor="text1"/>
          <w:sz w:val="16"/>
          <w:szCs w:val="16"/>
        </w:rPr>
        <w:t>)</w:t>
      </w:r>
    </w:p>
    <w:p w:rsidR="000E08E9" w:rsidRPr="000E08E9" w:rsidRDefault="000E08E9" w:rsidP="000E08E9">
      <w:pPr>
        <w:spacing w:line="360" w:lineRule="auto"/>
        <w:jc w:val="center"/>
        <w:rPr>
          <w:rFonts w:ascii="Arial" w:hAnsi="Arial" w:cs="Arial"/>
          <w:sz w:val="8"/>
          <w:szCs w:val="8"/>
        </w:rPr>
      </w:pPr>
    </w:p>
    <w:p w:rsidR="0070736C" w:rsidRPr="00386EE7" w:rsidRDefault="00BC5802" w:rsidP="00BC5802">
      <w:pPr>
        <w:spacing w:line="360" w:lineRule="auto"/>
        <w:jc w:val="both"/>
        <w:rPr>
          <w:rFonts w:ascii="Arial" w:hAnsi="Arial" w:cs="Arial"/>
          <w:sz w:val="10"/>
          <w:szCs w:val="10"/>
        </w:rPr>
      </w:pPr>
      <w:r w:rsidRPr="004F4F3D">
        <w:rPr>
          <w:rFonts w:ascii="Arial" w:hAnsi="Arial" w:cs="Arial"/>
          <w:sz w:val="22"/>
          <w:szCs w:val="22"/>
        </w:rPr>
        <w:tab/>
      </w:r>
    </w:p>
    <w:p w:rsidR="0070736C" w:rsidRPr="00707651" w:rsidRDefault="00386EE7" w:rsidP="002022E2">
      <w:pPr>
        <w:spacing w:line="360" w:lineRule="auto"/>
        <w:ind w:firstLine="708"/>
        <w:jc w:val="both"/>
        <w:rPr>
          <w:rFonts w:ascii="Arial" w:hAnsi="Arial" w:cs="Arial"/>
          <w:color w:val="000000" w:themeColor="text1"/>
          <w:sz w:val="22"/>
          <w:szCs w:val="22"/>
        </w:rPr>
      </w:pPr>
      <w:r w:rsidRPr="00EF25D1">
        <w:rPr>
          <w:rFonts w:ascii="Arial" w:hAnsi="Arial" w:cs="Arial"/>
          <w:color w:val="000000" w:themeColor="text1"/>
          <w:sz w:val="22"/>
          <w:szCs w:val="22"/>
        </w:rPr>
        <w:t>De referir que das 1</w:t>
      </w:r>
      <w:r w:rsidR="001D5E19" w:rsidRPr="00EF25D1">
        <w:rPr>
          <w:rFonts w:ascii="Arial" w:hAnsi="Arial" w:cs="Arial"/>
          <w:color w:val="000000" w:themeColor="text1"/>
          <w:sz w:val="22"/>
          <w:szCs w:val="22"/>
        </w:rPr>
        <w:t>486</w:t>
      </w:r>
      <w:r w:rsidRPr="00EF25D1">
        <w:rPr>
          <w:rFonts w:ascii="Arial" w:hAnsi="Arial" w:cs="Arial"/>
          <w:color w:val="000000" w:themeColor="text1"/>
          <w:sz w:val="22"/>
          <w:szCs w:val="22"/>
        </w:rPr>
        <w:t xml:space="preserve"> crianças e jovens a freq</w:t>
      </w:r>
      <w:r w:rsidR="00D80F4E" w:rsidRPr="00EF25D1">
        <w:rPr>
          <w:rFonts w:ascii="Arial" w:hAnsi="Arial" w:cs="Arial"/>
          <w:color w:val="000000" w:themeColor="text1"/>
          <w:sz w:val="22"/>
          <w:szCs w:val="22"/>
        </w:rPr>
        <w:t>uentar o Agrupamento, no ano le</w:t>
      </w:r>
      <w:r w:rsidRPr="00EF25D1">
        <w:rPr>
          <w:rFonts w:ascii="Arial" w:hAnsi="Arial" w:cs="Arial"/>
          <w:color w:val="000000" w:themeColor="text1"/>
          <w:sz w:val="22"/>
          <w:szCs w:val="22"/>
        </w:rPr>
        <w:t>tivo de 20</w:t>
      </w:r>
      <w:r w:rsidR="001D5E19" w:rsidRPr="00EF25D1">
        <w:rPr>
          <w:rFonts w:ascii="Arial" w:hAnsi="Arial" w:cs="Arial"/>
          <w:color w:val="000000" w:themeColor="text1"/>
          <w:sz w:val="22"/>
          <w:szCs w:val="22"/>
        </w:rPr>
        <w:t>13</w:t>
      </w:r>
      <w:r w:rsidRPr="00EF25D1">
        <w:rPr>
          <w:rFonts w:ascii="Arial" w:hAnsi="Arial" w:cs="Arial"/>
          <w:color w:val="000000" w:themeColor="text1"/>
          <w:sz w:val="22"/>
          <w:szCs w:val="22"/>
        </w:rPr>
        <w:t>/201</w:t>
      </w:r>
      <w:r w:rsidR="001D5E19" w:rsidRPr="00EF25D1">
        <w:rPr>
          <w:rFonts w:ascii="Arial" w:hAnsi="Arial" w:cs="Arial"/>
          <w:color w:val="000000" w:themeColor="text1"/>
          <w:sz w:val="22"/>
          <w:szCs w:val="22"/>
        </w:rPr>
        <w:t>4</w:t>
      </w:r>
      <w:r w:rsidRPr="00EF25D1">
        <w:rPr>
          <w:rFonts w:ascii="Arial" w:hAnsi="Arial" w:cs="Arial"/>
          <w:color w:val="000000" w:themeColor="text1"/>
          <w:sz w:val="22"/>
          <w:szCs w:val="22"/>
        </w:rPr>
        <w:t>,</w:t>
      </w:r>
      <w:r w:rsidRPr="00386EE7">
        <w:rPr>
          <w:rFonts w:ascii="Arial" w:hAnsi="Arial" w:cs="Arial"/>
          <w:color w:val="000000"/>
          <w:sz w:val="22"/>
          <w:szCs w:val="22"/>
        </w:rPr>
        <w:t xml:space="preserve"> </w:t>
      </w:r>
      <w:r w:rsidRPr="00707651">
        <w:rPr>
          <w:rFonts w:ascii="Arial" w:hAnsi="Arial" w:cs="Arial"/>
          <w:color w:val="000000" w:themeColor="text1"/>
          <w:sz w:val="22"/>
          <w:szCs w:val="22"/>
        </w:rPr>
        <w:t xml:space="preserve">existiam </w:t>
      </w:r>
      <w:r w:rsidR="00707651" w:rsidRPr="00707651">
        <w:rPr>
          <w:rFonts w:ascii="Arial" w:hAnsi="Arial" w:cs="Arial"/>
          <w:color w:val="000000" w:themeColor="text1"/>
          <w:sz w:val="22"/>
          <w:szCs w:val="22"/>
        </w:rPr>
        <w:t>120</w:t>
      </w:r>
      <w:r w:rsidRPr="00707651">
        <w:rPr>
          <w:rFonts w:ascii="Arial" w:hAnsi="Arial" w:cs="Arial"/>
          <w:color w:val="000000" w:themeColor="text1"/>
          <w:sz w:val="22"/>
          <w:szCs w:val="22"/>
        </w:rPr>
        <w:t xml:space="preserve"> (</w:t>
      </w:r>
      <w:r w:rsidR="00707651" w:rsidRPr="00707651">
        <w:rPr>
          <w:rFonts w:ascii="Arial" w:hAnsi="Arial" w:cs="Arial"/>
          <w:color w:val="000000" w:themeColor="text1"/>
          <w:sz w:val="22"/>
          <w:szCs w:val="22"/>
        </w:rPr>
        <w:t>8,0</w:t>
      </w:r>
      <w:r w:rsidRPr="00707651">
        <w:rPr>
          <w:rFonts w:ascii="Arial" w:hAnsi="Arial" w:cs="Arial"/>
          <w:color w:val="000000" w:themeColor="text1"/>
          <w:sz w:val="22"/>
          <w:szCs w:val="22"/>
        </w:rPr>
        <w:t>%) com necessidades educativas especiais (</w:t>
      </w:r>
      <w:r w:rsidR="00146632">
        <w:rPr>
          <w:rFonts w:ascii="Arial" w:hAnsi="Arial" w:cs="Arial"/>
          <w:color w:val="000000" w:themeColor="text1"/>
          <w:sz w:val="22"/>
          <w:szCs w:val="22"/>
        </w:rPr>
        <w:t>t</w:t>
      </w:r>
      <w:r w:rsidR="0065522E">
        <w:rPr>
          <w:rFonts w:ascii="Arial" w:hAnsi="Arial" w:cs="Arial"/>
          <w:color w:val="000000" w:themeColor="text1"/>
          <w:sz w:val="22"/>
          <w:szCs w:val="22"/>
        </w:rPr>
        <w:t>abela</w:t>
      </w:r>
      <w:r w:rsidRPr="00707651">
        <w:rPr>
          <w:rFonts w:ascii="Arial" w:hAnsi="Arial" w:cs="Arial"/>
          <w:color w:val="000000" w:themeColor="text1"/>
          <w:sz w:val="22"/>
          <w:szCs w:val="22"/>
        </w:rPr>
        <w:t xml:space="preserve"> </w:t>
      </w:r>
      <w:r w:rsidR="00146632">
        <w:rPr>
          <w:rFonts w:ascii="Arial" w:hAnsi="Arial" w:cs="Arial"/>
          <w:color w:val="000000" w:themeColor="text1"/>
          <w:sz w:val="22"/>
          <w:szCs w:val="22"/>
        </w:rPr>
        <w:t>24</w:t>
      </w:r>
      <w:r w:rsidRPr="00707651">
        <w:rPr>
          <w:rFonts w:ascii="Arial" w:hAnsi="Arial" w:cs="Arial"/>
          <w:color w:val="000000" w:themeColor="text1"/>
          <w:sz w:val="22"/>
          <w:szCs w:val="22"/>
        </w:rPr>
        <w:t>).</w:t>
      </w:r>
    </w:p>
    <w:p w:rsidR="00386EE7" w:rsidRDefault="00386EE7" w:rsidP="00386EE7">
      <w:pPr>
        <w:jc w:val="center"/>
        <w:rPr>
          <w:rFonts w:ascii="Arial" w:hAnsi="Arial" w:cs="Arial"/>
          <w:sz w:val="16"/>
          <w:szCs w:val="16"/>
        </w:rPr>
      </w:pPr>
    </w:p>
    <w:p w:rsidR="00A811BB" w:rsidRPr="00386EE7" w:rsidRDefault="00A811BB" w:rsidP="00D80F4E">
      <w:pPr>
        <w:rPr>
          <w:rFonts w:ascii="Arial" w:hAnsi="Arial" w:cs="Arial"/>
          <w:sz w:val="16"/>
          <w:szCs w:val="16"/>
        </w:rPr>
      </w:pPr>
    </w:p>
    <w:p w:rsidR="00386EE7" w:rsidRPr="00707651" w:rsidRDefault="0065522E" w:rsidP="00386EE7">
      <w:pPr>
        <w:jc w:val="center"/>
        <w:rPr>
          <w:rFonts w:ascii="Arial" w:hAnsi="Arial" w:cs="Arial"/>
          <w:color w:val="000000" w:themeColor="text1"/>
          <w:sz w:val="20"/>
          <w:szCs w:val="20"/>
        </w:rPr>
      </w:pPr>
      <w:r>
        <w:rPr>
          <w:rFonts w:ascii="Arial" w:hAnsi="Arial" w:cs="Arial"/>
          <w:color w:val="000000" w:themeColor="text1"/>
          <w:sz w:val="20"/>
          <w:szCs w:val="20"/>
        </w:rPr>
        <w:t>Tabela</w:t>
      </w:r>
      <w:r w:rsidR="00386EE7" w:rsidRPr="00707651">
        <w:rPr>
          <w:rFonts w:ascii="Arial" w:hAnsi="Arial" w:cs="Arial"/>
          <w:color w:val="000000" w:themeColor="text1"/>
          <w:sz w:val="20"/>
          <w:szCs w:val="20"/>
        </w:rPr>
        <w:t xml:space="preserve"> </w:t>
      </w:r>
      <w:r w:rsidR="00FE7D0F">
        <w:rPr>
          <w:rFonts w:ascii="Arial" w:hAnsi="Arial" w:cs="Arial"/>
          <w:color w:val="000000" w:themeColor="text1"/>
          <w:sz w:val="20"/>
          <w:szCs w:val="20"/>
        </w:rPr>
        <w:t>24</w:t>
      </w:r>
      <w:r w:rsidR="00386EE7" w:rsidRPr="00707651">
        <w:rPr>
          <w:rFonts w:ascii="Arial" w:hAnsi="Arial" w:cs="Arial"/>
          <w:color w:val="000000" w:themeColor="text1"/>
          <w:sz w:val="20"/>
          <w:szCs w:val="20"/>
        </w:rPr>
        <w:t xml:space="preserve"> </w:t>
      </w:r>
      <w:r w:rsidR="00054369" w:rsidRPr="00707651">
        <w:rPr>
          <w:rFonts w:ascii="Arial" w:hAnsi="Arial" w:cs="Arial"/>
          <w:color w:val="000000" w:themeColor="text1"/>
          <w:sz w:val="20"/>
          <w:szCs w:val="20"/>
        </w:rPr>
        <w:t>–</w:t>
      </w:r>
      <w:r w:rsidR="00386EE7" w:rsidRPr="00707651">
        <w:rPr>
          <w:rFonts w:ascii="Arial" w:hAnsi="Arial" w:cs="Arial"/>
          <w:color w:val="000000" w:themeColor="text1"/>
          <w:sz w:val="20"/>
          <w:szCs w:val="20"/>
        </w:rPr>
        <w:t xml:space="preserve"> </w:t>
      </w:r>
      <w:r w:rsidR="00CF641A">
        <w:rPr>
          <w:rFonts w:ascii="Arial" w:hAnsi="Arial" w:cs="Arial"/>
          <w:color w:val="000000" w:themeColor="text1"/>
          <w:sz w:val="20"/>
          <w:szCs w:val="20"/>
        </w:rPr>
        <w:t>Alunos com necessidades educativas e</w:t>
      </w:r>
      <w:r w:rsidR="00054369" w:rsidRPr="00707651">
        <w:rPr>
          <w:rFonts w:ascii="Arial" w:hAnsi="Arial" w:cs="Arial"/>
          <w:color w:val="000000" w:themeColor="text1"/>
          <w:sz w:val="20"/>
          <w:szCs w:val="20"/>
        </w:rPr>
        <w:t>speciais (NEE)</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5"/>
        <w:gridCol w:w="674"/>
        <w:gridCol w:w="545"/>
        <w:gridCol w:w="545"/>
        <w:gridCol w:w="545"/>
        <w:gridCol w:w="545"/>
        <w:gridCol w:w="545"/>
        <w:gridCol w:w="545"/>
        <w:gridCol w:w="545"/>
        <w:gridCol w:w="545"/>
        <w:gridCol w:w="545"/>
        <w:gridCol w:w="597"/>
        <w:gridCol w:w="900"/>
        <w:gridCol w:w="956"/>
      </w:tblGrid>
      <w:tr w:rsidR="00386EE7" w:rsidRPr="00707651">
        <w:trPr>
          <w:jc w:val="center"/>
        </w:trPr>
        <w:tc>
          <w:tcPr>
            <w:tcW w:w="5579" w:type="dxa"/>
            <w:gridSpan w:val="10"/>
            <w:shd w:val="clear" w:color="auto" w:fill="00CCFF"/>
            <w:vAlign w:val="center"/>
          </w:tcPr>
          <w:p w:rsidR="00386EE7" w:rsidRPr="00707651" w:rsidRDefault="00386EE7" w:rsidP="00813D55">
            <w:pPr>
              <w:jc w:val="center"/>
              <w:rPr>
                <w:rFonts w:ascii="Arial Narrow" w:hAnsi="Arial Narrow" w:cs="Browallia New"/>
                <w:b/>
                <w:color w:val="000000" w:themeColor="text1"/>
              </w:rPr>
            </w:pPr>
            <w:r w:rsidRPr="00707651">
              <w:rPr>
                <w:rFonts w:ascii="Arial Narrow" w:hAnsi="Arial Narrow" w:cs="Browallia New"/>
                <w:b/>
                <w:color w:val="000000" w:themeColor="text1"/>
              </w:rPr>
              <w:t xml:space="preserve">Alunos com NEE  </w:t>
            </w:r>
            <w:r w:rsidRPr="00707651">
              <w:rPr>
                <w:rFonts w:ascii="Arial Narrow" w:hAnsi="Arial Narrow" w:cs="Browallia New"/>
                <w:color w:val="000000" w:themeColor="text1"/>
                <w:sz w:val="20"/>
                <w:szCs w:val="20"/>
              </w:rPr>
              <w:t>(por sexo e grau de ensino)</w:t>
            </w:r>
          </w:p>
        </w:tc>
        <w:tc>
          <w:tcPr>
            <w:tcW w:w="1142" w:type="dxa"/>
            <w:gridSpan w:val="2"/>
            <w:vMerge w:val="restart"/>
            <w:tcBorders>
              <w:right w:val="single" w:sz="18" w:space="0" w:color="auto"/>
            </w:tcBorders>
            <w:shd w:val="clear" w:color="auto" w:fill="00CCFF"/>
            <w:vAlign w:val="center"/>
          </w:tcPr>
          <w:p w:rsidR="00386EE7" w:rsidRPr="00707651" w:rsidRDefault="00386EE7" w:rsidP="00813D55">
            <w:pPr>
              <w:jc w:val="center"/>
              <w:rPr>
                <w:rFonts w:ascii="Arial Narrow" w:hAnsi="Arial Narrow" w:cs="Browallia New"/>
                <w:b/>
                <w:color w:val="000000" w:themeColor="text1"/>
                <w:sz w:val="20"/>
                <w:szCs w:val="20"/>
              </w:rPr>
            </w:pPr>
            <w:proofErr w:type="spellStart"/>
            <w:r w:rsidRPr="00707651">
              <w:rPr>
                <w:rFonts w:ascii="Arial Narrow" w:hAnsi="Arial Narrow" w:cs="Browallia New"/>
                <w:b/>
                <w:color w:val="000000" w:themeColor="text1"/>
                <w:sz w:val="20"/>
                <w:szCs w:val="20"/>
              </w:rPr>
              <w:t>Sub-totais</w:t>
            </w:r>
            <w:proofErr w:type="spellEnd"/>
            <w:r w:rsidRPr="00707651">
              <w:rPr>
                <w:rFonts w:ascii="Arial Narrow" w:hAnsi="Arial Narrow" w:cs="Browallia New"/>
                <w:b/>
                <w:color w:val="000000" w:themeColor="text1"/>
                <w:sz w:val="20"/>
                <w:szCs w:val="20"/>
              </w:rPr>
              <w:t xml:space="preserve"> / Totais</w:t>
            </w:r>
          </w:p>
        </w:tc>
        <w:tc>
          <w:tcPr>
            <w:tcW w:w="1856" w:type="dxa"/>
            <w:gridSpan w:val="2"/>
            <w:vMerge w:val="restart"/>
            <w:tcBorders>
              <w:left w:val="single" w:sz="18" w:space="0" w:color="auto"/>
            </w:tcBorders>
            <w:shd w:val="clear" w:color="auto" w:fill="00CCFF"/>
            <w:vAlign w:val="center"/>
          </w:tcPr>
          <w:p w:rsidR="00386EE7" w:rsidRPr="00707651" w:rsidRDefault="00386EE7" w:rsidP="00813D55">
            <w:pPr>
              <w:jc w:val="center"/>
              <w:rPr>
                <w:rFonts w:ascii="Arial Narrow" w:hAnsi="Arial Narrow" w:cs="Browallia New"/>
                <w:b/>
                <w:color w:val="000000" w:themeColor="text1"/>
                <w:sz w:val="20"/>
                <w:szCs w:val="20"/>
              </w:rPr>
            </w:pPr>
            <w:r w:rsidRPr="00707651">
              <w:rPr>
                <w:rFonts w:ascii="Arial Narrow" w:hAnsi="Arial Narrow" w:cs="Browallia New"/>
                <w:b/>
                <w:color w:val="000000" w:themeColor="text1"/>
                <w:sz w:val="20"/>
                <w:szCs w:val="20"/>
              </w:rPr>
              <w:t>Casos em avaliação</w:t>
            </w:r>
          </w:p>
          <w:p w:rsidR="00386EE7" w:rsidRPr="00707651" w:rsidRDefault="00054369" w:rsidP="00813D55">
            <w:pPr>
              <w:jc w:val="center"/>
              <w:rPr>
                <w:rFonts w:ascii="Arial Narrow" w:hAnsi="Arial Narrow" w:cs="Browallia New"/>
                <w:b/>
                <w:color w:val="000000" w:themeColor="text1"/>
                <w:sz w:val="20"/>
                <w:szCs w:val="20"/>
              </w:rPr>
            </w:pPr>
            <w:r w:rsidRPr="00707651">
              <w:rPr>
                <w:rFonts w:ascii="Arial Narrow" w:hAnsi="Arial Narrow" w:cs="Browallia New"/>
                <w:b/>
                <w:color w:val="000000" w:themeColor="text1"/>
                <w:sz w:val="20"/>
                <w:szCs w:val="20"/>
              </w:rPr>
              <w:t>para 2014-2015</w:t>
            </w:r>
            <w:r w:rsidR="00386EE7" w:rsidRPr="00707651">
              <w:rPr>
                <w:rFonts w:ascii="Arial Narrow" w:hAnsi="Arial Narrow" w:cs="Browallia New"/>
                <w:b/>
                <w:color w:val="000000" w:themeColor="text1"/>
                <w:sz w:val="20"/>
                <w:szCs w:val="20"/>
              </w:rPr>
              <w:t xml:space="preserve"> </w:t>
            </w:r>
          </w:p>
        </w:tc>
      </w:tr>
      <w:tr w:rsidR="00386EE7" w:rsidRPr="00707651">
        <w:trPr>
          <w:jc w:val="center"/>
        </w:trPr>
        <w:tc>
          <w:tcPr>
            <w:tcW w:w="1219" w:type="dxa"/>
            <w:gridSpan w:val="2"/>
            <w:vAlign w:val="center"/>
          </w:tcPr>
          <w:p w:rsidR="00386EE7" w:rsidRPr="00707651" w:rsidRDefault="00386EE7" w:rsidP="00813D55">
            <w:pPr>
              <w:jc w:val="center"/>
              <w:rPr>
                <w:rFonts w:ascii="Arial Narrow" w:hAnsi="Arial Narrow" w:cs="Browallia New"/>
                <w:b/>
                <w:color w:val="000000" w:themeColor="text1"/>
                <w:sz w:val="20"/>
                <w:szCs w:val="20"/>
              </w:rPr>
            </w:pPr>
            <w:r w:rsidRPr="00707651">
              <w:rPr>
                <w:rFonts w:ascii="Arial Narrow" w:hAnsi="Arial Narrow" w:cs="Browallia New"/>
                <w:b/>
                <w:color w:val="000000" w:themeColor="text1"/>
                <w:sz w:val="20"/>
                <w:szCs w:val="20"/>
              </w:rPr>
              <w:t>Pré-Escolar</w:t>
            </w:r>
          </w:p>
        </w:tc>
        <w:tc>
          <w:tcPr>
            <w:tcW w:w="1090" w:type="dxa"/>
            <w:gridSpan w:val="2"/>
            <w:vAlign w:val="center"/>
          </w:tcPr>
          <w:p w:rsidR="00386EE7" w:rsidRPr="00707651" w:rsidRDefault="00386EE7" w:rsidP="00813D55">
            <w:pPr>
              <w:jc w:val="center"/>
              <w:rPr>
                <w:rFonts w:ascii="Arial Narrow" w:hAnsi="Arial Narrow" w:cs="Browallia New"/>
                <w:b/>
                <w:color w:val="000000" w:themeColor="text1"/>
                <w:sz w:val="20"/>
                <w:szCs w:val="20"/>
              </w:rPr>
            </w:pPr>
            <w:r w:rsidRPr="00707651">
              <w:rPr>
                <w:rFonts w:ascii="Arial Narrow" w:hAnsi="Arial Narrow" w:cs="Browallia New"/>
                <w:b/>
                <w:color w:val="000000" w:themeColor="text1"/>
                <w:sz w:val="20"/>
                <w:szCs w:val="20"/>
              </w:rPr>
              <w:t>1º CEB</w:t>
            </w:r>
          </w:p>
        </w:tc>
        <w:tc>
          <w:tcPr>
            <w:tcW w:w="1090" w:type="dxa"/>
            <w:gridSpan w:val="2"/>
            <w:vAlign w:val="center"/>
          </w:tcPr>
          <w:p w:rsidR="00386EE7" w:rsidRPr="00707651" w:rsidRDefault="00386EE7" w:rsidP="00813D55">
            <w:pPr>
              <w:jc w:val="center"/>
              <w:rPr>
                <w:rFonts w:ascii="Arial Narrow" w:hAnsi="Arial Narrow" w:cs="Browallia New"/>
                <w:b/>
                <w:color w:val="000000" w:themeColor="text1"/>
                <w:sz w:val="20"/>
                <w:szCs w:val="20"/>
              </w:rPr>
            </w:pPr>
            <w:r w:rsidRPr="00707651">
              <w:rPr>
                <w:rFonts w:ascii="Arial Narrow" w:hAnsi="Arial Narrow" w:cs="Browallia New"/>
                <w:b/>
                <w:color w:val="000000" w:themeColor="text1"/>
                <w:sz w:val="20"/>
                <w:szCs w:val="20"/>
              </w:rPr>
              <w:t>2º CEB</w:t>
            </w:r>
          </w:p>
        </w:tc>
        <w:tc>
          <w:tcPr>
            <w:tcW w:w="1090" w:type="dxa"/>
            <w:gridSpan w:val="2"/>
            <w:vAlign w:val="center"/>
          </w:tcPr>
          <w:p w:rsidR="00386EE7" w:rsidRPr="00707651" w:rsidRDefault="00386EE7" w:rsidP="00813D55">
            <w:pPr>
              <w:jc w:val="center"/>
              <w:rPr>
                <w:rFonts w:ascii="Arial Narrow" w:hAnsi="Arial Narrow" w:cs="Browallia New"/>
                <w:b/>
                <w:color w:val="000000" w:themeColor="text1"/>
                <w:sz w:val="20"/>
                <w:szCs w:val="20"/>
              </w:rPr>
            </w:pPr>
            <w:r w:rsidRPr="00707651">
              <w:rPr>
                <w:rFonts w:ascii="Arial Narrow" w:hAnsi="Arial Narrow" w:cs="Browallia New"/>
                <w:b/>
                <w:color w:val="000000" w:themeColor="text1"/>
                <w:sz w:val="20"/>
                <w:szCs w:val="20"/>
              </w:rPr>
              <w:t>3º CEB</w:t>
            </w:r>
          </w:p>
        </w:tc>
        <w:tc>
          <w:tcPr>
            <w:tcW w:w="1090" w:type="dxa"/>
            <w:gridSpan w:val="2"/>
            <w:vAlign w:val="center"/>
          </w:tcPr>
          <w:p w:rsidR="00386EE7" w:rsidRPr="00707651" w:rsidRDefault="00386EE7" w:rsidP="00813D55">
            <w:pPr>
              <w:jc w:val="center"/>
              <w:rPr>
                <w:rFonts w:ascii="Arial Narrow" w:hAnsi="Arial Narrow" w:cs="Browallia New"/>
                <w:b/>
                <w:color w:val="000000" w:themeColor="text1"/>
                <w:sz w:val="20"/>
                <w:szCs w:val="20"/>
              </w:rPr>
            </w:pPr>
            <w:proofErr w:type="spellStart"/>
            <w:r w:rsidRPr="00707651">
              <w:rPr>
                <w:rFonts w:ascii="Arial Narrow" w:hAnsi="Arial Narrow" w:cs="Browallia New"/>
                <w:b/>
                <w:color w:val="000000" w:themeColor="text1"/>
                <w:sz w:val="20"/>
                <w:szCs w:val="20"/>
              </w:rPr>
              <w:t>Sec</w:t>
            </w:r>
            <w:proofErr w:type="spellEnd"/>
          </w:p>
        </w:tc>
        <w:tc>
          <w:tcPr>
            <w:tcW w:w="1142" w:type="dxa"/>
            <w:gridSpan w:val="2"/>
            <w:vMerge/>
            <w:tcBorders>
              <w:right w:val="single" w:sz="18" w:space="0" w:color="auto"/>
            </w:tcBorders>
            <w:vAlign w:val="center"/>
          </w:tcPr>
          <w:p w:rsidR="00386EE7" w:rsidRPr="00707651" w:rsidRDefault="00386EE7" w:rsidP="00813D55">
            <w:pPr>
              <w:jc w:val="center"/>
              <w:rPr>
                <w:rFonts w:ascii="Arial Narrow" w:hAnsi="Arial Narrow" w:cs="Browallia New"/>
                <w:color w:val="000000" w:themeColor="text1"/>
                <w:sz w:val="16"/>
                <w:szCs w:val="16"/>
              </w:rPr>
            </w:pPr>
          </w:p>
        </w:tc>
        <w:tc>
          <w:tcPr>
            <w:tcW w:w="1856" w:type="dxa"/>
            <w:gridSpan w:val="2"/>
            <w:vMerge/>
            <w:tcBorders>
              <w:left w:val="single" w:sz="18" w:space="0" w:color="auto"/>
            </w:tcBorders>
          </w:tcPr>
          <w:p w:rsidR="00386EE7" w:rsidRPr="00707651" w:rsidRDefault="00386EE7" w:rsidP="00813D55">
            <w:pPr>
              <w:jc w:val="center"/>
              <w:rPr>
                <w:rFonts w:ascii="Arial Narrow" w:hAnsi="Arial Narrow" w:cs="Browallia New"/>
                <w:color w:val="000000" w:themeColor="text1"/>
                <w:sz w:val="16"/>
                <w:szCs w:val="16"/>
              </w:rPr>
            </w:pPr>
          </w:p>
        </w:tc>
      </w:tr>
      <w:tr w:rsidR="00386EE7" w:rsidRPr="00707651">
        <w:trPr>
          <w:jc w:val="center"/>
        </w:trPr>
        <w:tc>
          <w:tcPr>
            <w:tcW w:w="545" w:type="dxa"/>
            <w:shd w:val="clear" w:color="auto" w:fill="C6D9F1"/>
            <w:vAlign w:val="center"/>
          </w:tcPr>
          <w:p w:rsidR="00386EE7" w:rsidRPr="00707651" w:rsidRDefault="00386EE7" w:rsidP="00813D55">
            <w:pPr>
              <w:jc w:val="center"/>
              <w:rPr>
                <w:rFonts w:ascii="Arial Narrow" w:hAnsi="Arial Narrow" w:cs="Browallia New"/>
                <w:color w:val="000000" w:themeColor="text1"/>
                <w:sz w:val="16"/>
                <w:szCs w:val="16"/>
              </w:rPr>
            </w:pPr>
            <w:r w:rsidRPr="00707651">
              <w:rPr>
                <w:rFonts w:ascii="Arial Narrow" w:hAnsi="Arial Narrow" w:cs="Browallia New"/>
                <w:color w:val="000000" w:themeColor="text1"/>
                <w:sz w:val="16"/>
                <w:szCs w:val="16"/>
              </w:rPr>
              <w:t>M</w:t>
            </w:r>
          </w:p>
        </w:tc>
        <w:tc>
          <w:tcPr>
            <w:tcW w:w="674" w:type="dxa"/>
            <w:shd w:val="clear" w:color="auto" w:fill="F2DBDB"/>
            <w:vAlign w:val="center"/>
          </w:tcPr>
          <w:p w:rsidR="00386EE7" w:rsidRPr="00707651" w:rsidRDefault="00386EE7" w:rsidP="00813D55">
            <w:pPr>
              <w:ind w:left="708" w:hanging="708"/>
              <w:jc w:val="center"/>
              <w:rPr>
                <w:rFonts w:ascii="Arial Narrow" w:hAnsi="Arial Narrow" w:cs="Browallia New"/>
                <w:color w:val="000000" w:themeColor="text1"/>
                <w:sz w:val="16"/>
                <w:szCs w:val="16"/>
              </w:rPr>
            </w:pPr>
            <w:r w:rsidRPr="00707651">
              <w:rPr>
                <w:rFonts w:ascii="Arial Narrow" w:hAnsi="Arial Narrow" w:cs="Browallia New"/>
                <w:color w:val="000000" w:themeColor="text1"/>
                <w:sz w:val="16"/>
                <w:szCs w:val="16"/>
              </w:rPr>
              <w:t>F</w:t>
            </w:r>
          </w:p>
        </w:tc>
        <w:tc>
          <w:tcPr>
            <w:tcW w:w="545" w:type="dxa"/>
            <w:shd w:val="clear" w:color="auto" w:fill="C6D9F1"/>
            <w:vAlign w:val="center"/>
          </w:tcPr>
          <w:p w:rsidR="00386EE7" w:rsidRPr="00707651" w:rsidRDefault="00386EE7" w:rsidP="00813D55">
            <w:pPr>
              <w:jc w:val="center"/>
              <w:rPr>
                <w:rFonts w:ascii="Arial Narrow" w:hAnsi="Arial Narrow" w:cs="Browallia New"/>
                <w:color w:val="000000" w:themeColor="text1"/>
                <w:sz w:val="16"/>
                <w:szCs w:val="16"/>
              </w:rPr>
            </w:pPr>
            <w:r w:rsidRPr="00707651">
              <w:rPr>
                <w:rFonts w:ascii="Arial Narrow" w:hAnsi="Arial Narrow" w:cs="Browallia New"/>
                <w:color w:val="000000" w:themeColor="text1"/>
                <w:sz w:val="16"/>
                <w:szCs w:val="16"/>
              </w:rPr>
              <w:t>M</w:t>
            </w:r>
          </w:p>
        </w:tc>
        <w:tc>
          <w:tcPr>
            <w:tcW w:w="545" w:type="dxa"/>
            <w:shd w:val="clear" w:color="auto" w:fill="F2DBDB"/>
            <w:vAlign w:val="center"/>
          </w:tcPr>
          <w:p w:rsidR="00386EE7" w:rsidRPr="00707651" w:rsidRDefault="00386EE7" w:rsidP="00813D55">
            <w:pPr>
              <w:ind w:left="708" w:hanging="708"/>
              <w:jc w:val="center"/>
              <w:rPr>
                <w:rFonts w:ascii="Arial Narrow" w:hAnsi="Arial Narrow" w:cs="Browallia New"/>
                <w:color w:val="000000" w:themeColor="text1"/>
                <w:sz w:val="16"/>
                <w:szCs w:val="16"/>
              </w:rPr>
            </w:pPr>
            <w:r w:rsidRPr="00707651">
              <w:rPr>
                <w:rFonts w:ascii="Arial Narrow" w:hAnsi="Arial Narrow" w:cs="Browallia New"/>
                <w:color w:val="000000" w:themeColor="text1"/>
                <w:sz w:val="16"/>
                <w:szCs w:val="16"/>
              </w:rPr>
              <w:t>F</w:t>
            </w:r>
          </w:p>
        </w:tc>
        <w:tc>
          <w:tcPr>
            <w:tcW w:w="545" w:type="dxa"/>
            <w:shd w:val="clear" w:color="auto" w:fill="C6D9F1"/>
            <w:vAlign w:val="center"/>
          </w:tcPr>
          <w:p w:rsidR="00386EE7" w:rsidRPr="00707651" w:rsidRDefault="00386EE7" w:rsidP="00813D55">
            <w:pPr>
              <w:jc w:val="center"/>
              <w:rPr>
                <w:rFonts w:ascii="Arial Narrow" w:hAnsi="Arial Narrow" w:cs="Browallia New"/>
                <w:color w:val="000000" w:themeColor="text1"/>
                <w:sz w:val="16"/>
                <w:szCs w:val="16"/>
              </w:rPr>
            </w:pPr>
            <w:r w:rsidRPr="00707651">
              <w:rPr>
                <w:rFonts w:ascii="Arial Narrow" w:hAnsi="Arial Narrow" w:cs="Browallia New"/>
                <w:color w:val="000000" w:themeColor="text1"/>
                <w:sz w:val="16"/>
                <w:szCs w:val="16"/>
              </w:rPr>
              <w:t>M</w:t>
            </w:r>
          </w:p>
        </w:tc>
        <w:tc>
          <w:tcPr>
            <w:tcW w:w="545" w:type="dxa"/>
            <w:shd w:val="clear" w:color="auto" w:fill="F2DBDB"/>
            <w:vAlign w:val="center"/>
          </w:tcPr>
          <w:p w:rsidR="00386EE7" w:rsidRPr="00707651" w:rsidRDefault="00386EE7" w:rsidP="00813D55">
            <w:pPr>
              <w:ind w:left="708" w:hanging="708"/>
              <w:jc w:val="center"/>
              <w:rPr>
                <w:rFonts w:ascii="Arial Narrow" w:hAnsi="Arial Narrow" w:cs="Browallia New"/>
                <w:color w:val="000000" w:themeColor="text1"/>
                <w:sz w:val="16"/>
                <w:szCs w:val="16"/>
              </w:rPr>
            </w:pPr>
            <w:r w:rsidRPr="00707651">
              <w:rPr>
                <w:rFonts w:ascii="Arial Narrow" w:hAnsi="Arial Narrow" w:cs="Browallia New"/>
                <w:color w:val="000000" w:themeColor="text1"/>
                <w:sz w:val="16"/>
                <w:szCs w:val="16"/>
              </w:rPr>
              <w:t>F</w:t>
            </w:r>
          </w:p>
        </w:tc>
        <w:tc>
          <w:tcPr>
            <w:tcW w:w="545" w:type="dxa"/>
            <w:shd w:val="clear" w:color="auto" w:fill="C6D9F1"/>
            <w:vAlign w:val="center"/>
          </w:tcPr>
          <w:p w:rsidR="00386EE7" w:rsidRPr="00707651" w:rsidRDefault="00386EE7" w:rsidP="00813D55">
            <w:pPr>
              <w:jc w:val="center"/>
              <w:rPr>
                <w:rFonts w:ascii="Arial Narrow" w:hAnsi="Arial Narrow" w:cs="Browallia New"/>
                <w:color w:val="000000" w:themeColor="text1"/>
                <w:sz w:val="16"/>
                <w:szCs w:val="16"/>
              </w:rPr>
            </w:pPr>
            <w:r w:rsidRPr="00707651">
              <w:rPr>
                <w:rFonts w:ascii="Arial Narrow" w:hAnsi="Arial Narrow" w:cs="Browallia New"/>
                <w:color w:val="000000" w:themeColor="text1"/>
                <w:sz w:val="16"/>
                <w:szCs w:val="16"/>
              </w:rPr>
              <w:t>M</w:t>
            </w:r>
          </w:p>
        </w:tc>
        <w:tc>
          <w:tcPr>
            <w:tcW w:w="545" w:type="dxa"/>
            <w:shd w:val="clear" w:color="auto" w:fill="F2DBDB"/>
            <w:vAlign w:val="center"/>
          </w:tcPr>
          <w:p w:rsidR="00386EE7" w:rsidRPr="00707651" w:rsidRDefault="00386EE7" w:rsidP="00813D55">
            <w:pPr>
              <w:ind w:left="708" w:hanging="708"/>
              <w:jc w:val="center"/>
              <w:rPr>
                <w:rFonts w:ascii="Arial Narrow" w:hAnsi="Arial Narrow" w:cs="Browallia New"/>
                <w:color w:val="000000" w:themeColor="text1"/>
                <w:sz w:val="16"/>
                <w:szCs w:val="16"/>
              </w:rPr>
            </w:pPr>
            <w:r w:rsidRPr="00707651">
              <w:rPr>
                <w:rFonts w:ascii="Arial Narrow" w:hAnsi="Arial Narrow" w:cs="Browallia New"/>
                <w:color w:val="000000" w:themeColor="text1"/>
                <w:sz w:val="16"/>
                <w:szCs w:val="16"/>
              </w:rPr>
              <w:t>F</w:t>
            </w:r>
          </w:p>
        </w:tc>
        <w:tc>
          <w:tcPr>
            <w:tcW w:w="545" w:type="dxa"/>
            <w:shd w:val="clear" w:color="auto" w:fill="C6D9F1"/>
            <w:vAlign w:val="center"/>
          </w:tcPr>
          <w:p w:rsidR="00386EE7" w:rsidRPr="00707651" w:rsidRDefault="00386EE7" w:rsidP="00813D55">
            <w:pPr>
              <w:jc w:val="center"/>
              <w:rPr>
                <w:rFonts w:ascii="Arial Narrow" w:hAnsi="Arial Narrow" w:cs="Browallia New"/>
                <w:color w:val="000000" w:themeColor="text1"/>
                <w:sz w:val="16"/>
                <w:szCs w:val="16"/>
              </w:rPr>
            </w:pPr>
            <w:r w:rsidRPr="00707651">
              <w:rPr>
                <w:rFonts w:ascii="Arial Narrow" w:hAnsi="Arial Narrow" w:cs="Browallia New"/>
                <w:color w:val="000000" w:themeColor="text1"/>
                <w:sz w:val="16"/>
                <w:szCs w:val="16"/>
              </w:rPr>
              <w:t>M</w:t>
            </w:r>
          </w:p>
        </w:tc>
        <w:tc>
          <w:tcPr>
            <w:tcW w:w="545" w:type="dxa"/>
            <w:shd w:val="clear" w:color="auto" w:fill="F2DBDB"/>
            <w:vAlign w:val="center"/>
          </w:tcPr>
          <w:p w:rsidR="00386EE7" w:rsidRPr="00707651" w:rsidRDefault="00386EE7" w:rsidP="00813D55">
            <w:pPr>
              <w:ind w:left="708" w:hanging="708"/>
              <w:jc w:val="center"/>
              <w:rPr>
                <w:rFonts w:ascii="Arial Narrow" w:hAnsi="Arial Narrow" w:cs="Browallia New"/>
                <w:color w:val="000000" w:themeColor="text1"/>
                <w:sz w:val="16"/>
                <w:szCs w:val="16"/>
              </w:rPr>
            </w:pPr>
            <w:r w:rsidRPr="00707651">
              <w:rPr>
                <w:rFonts w:ascii="Arial Narrow" w:hAnsi="Arial Narrow" w:cs="Browallia New"/>
                <w:color w:val="000000" w:themeColor="text1"/>
                <w:sz w:val="16"/>
                <w:szCs w:val="16"/>
              </w:rPr>
              <w:t>F</w:t>
            </w:r>
          </w:p>
        </w:tc>
        <w:tc>
          <w:tcPr>
            <w:tcW w:w="545" w:type="dxa"/>
            <w:shd w:val="clear" w:color="auto" w:fill="C6D9F1"/>
            <w:vAlign w:val="center"/>
          </w:tcPr>
          <w:p w:rsidR="00386EE7" w:rsidRPr="00707651" w:rsidRDefault="00386EE7" w:rsidP="00813D55">
            <w:pPr>
              <w:jc w:val="center"/>
              <w:rPr>
                <w:rFonts w:ascii="Arial Narrow" w:hAnsi="Arial Narrow" w:cs="Browallia New"/>
                <w:color w:val="000000" w:themeColor="text1"/>
                <w:sz w:val="16"/>
                <w:szCs w:val="16"/>
              </w:rPr>
            </w:pPr>
            <w:r w:rsidRPr="00707651">
              <w:rPr>
                <w:rFonts w:ascii="Arial Narrow" w:hAnsi="Arial Narrow" w:cs="Browallia New"/>
                <w:color w:val="000000" w:themeColor="text1"/>
                <w:sz w:val="16"/>
                <w:szCs w:val="16"/>
              </w:rPr>
              <w:t>M</w:t>
            </w:r>
          </w:p>
        </w:tc>
        <w:tc>
          <w:tcPr>
            <w:tcW w:w="597" w:type="dxa"/>
            <w:tcBorders>
              <w:right w:val="single" w:sz="18" w:space="0" w:color="auto"/>
            </w:tcBorders>
            <w:shd w:val="clear" w:color="auto" w:fill="F2DBDB"/>
            <w:vAlign w:val="center"/>
          </w:tcPr>
          <w:p w:rsidR="00386EE7" w:rsidRPr="00707651" w:rsidRDefault="00386EE7" w:rsidP="00813D55">
            <w:pPr>
              <w:ind w:left="708" w:hanging="708"/>
              <w:jc w:val="center"/>
              <w:rPr>
                <w:rFonts w:ascii="Arial Narrow" w:hAnsi="Arial Narrow" w:cs="Browallia New"/>
                <w:color w:val="000000" w:themeColor="text1"/>
                <w:sz w:val="16"/>
                <w:szCs w:val="16"/>
              </w:rPr>
            </w:pPr>
            <w:r w:rsidRPr="00707651">
              <w:rPr>
                <w:rFonts w:ascii="Arial Narrow" w:hAnsi="Arial Narrow" w:cs="Browallia New"/>
                <w:color w:val="000000" w:themeColor="text1"/>
                <w:sz w:val="16"/>
                <w:szCs w:val="16"/>
              </w:rPr>
              <w:t>F</w:t>
            </w:r>
          </w:p>
        </w:tc>
        <w:tc>
          <w:tcPr>
            <w:tcW w:w="1856" w:type="dxa"/>
            <w:gridSpan w:val="2"/>
            <w:tcBorders>
              <w:left w:val="single" w:sz="18" w:space="0" w:color="auto"/>
            </w:tcBorders>
            <w:shd w:val="clear" w:color="auto" w:fill="C6D9F1"/>
            <w:vAlign w:val="center"/>
          </w:tcPr>
          <w:p w:rsidR="00386EE7" w:rsidRPr="00707651" w:rsidRDefault="00386EE7" w:rsidP="00813D55">
            <w:pPr>
              <w:jc w:val="center"/>
              <w:rPr>
                <w:rFonts w:ascii="Arial Narrow" w:hAnsi="Arial Narrow" w:cs="Browallia New"/>
                <w:color w:val="000000" w:themeColor="text1"/>
                <w:sz w:val="16"/>
                <w:szCs w:val="16"/>
              </w:rPr>
            </w:pPr>
            <w:r w:rsidRPr="00707651">
              <w:rPr>
                <w:rFonts w:ascii="Arial Narrow" w:hAnsi="Arial Narrow" w:cs="Browallia New"/>
                <w:color w:val="000000" w:themeColor="text1"/>
                <w:sz w:val="16"/>
                <w:szCs w:val="16"/>
              </w:rPr>
              <w:t>Masculino</w:t>
            </w:r>
          </w:p>
          <w:p w:rsidR="00386EE7" w:rsidRPr="00707651" w:rsidRDefault="00386EE7" w:rsidP="00813D55">
            <w:pPr>
              <w:ind w:left="708" w:hanging="708"/>
              <w:jc w:val="center"/>
              <w:rPr>
                <w:rFonts w:ascii="Arial Narrow" w:hAnsi="Arial Narrow" w:cs="Browallia New"/>
                <w:color w:val="000000" w:themeColor="text1"/>
                <w:sz w:val="16"/>
                <w:szCs w:val="16"/>
              </w:rPr>
            </w:pPr>
            <w:r w:rsidRPr="00707651">
              <w:rPr>
                <w:rFonts w:ascii="Arial Narrow" w:hAnsi="Arial Narrow" w:cs="Browallia New"/>
                <w:color w:val="000000" w:themeColor="text1"/>
                <w:sz w:val="16"/>
                <w:szCs w:val="16"/>
              </w:rPr>
              <w:t>Feminino</w:t>
            </w:r>
          </w:p>
        </w:tc>
      </w:tr>
      <w:tr w:rsidR="00707651" w:rsidRPr="0043127C">
        <w:trPr>
          <w:jc w:val="center"/>
        </w:trPr>
        <w:tc>
          <w:tcPr>
            <w:tcW w:w="545" w:type="dxa"/>
            <w:shd w:val="clear" w:color="auto" w:fill="C6D9F1"/>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02</w:t>
            </w:r>
          </w:p>
        </w:tc>
        <w:tc>
          <w:tcPr>
            <w:tcW w:w="674" w:type="dxa"/>
            <w:shd w:val="clear" w:color="auto" w:fill="F2DBDB"/>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00</w:t>
            </w:r>
          </w:p>
        </w:tc>
        <w:tc>
          <w:tcPr>
            <w:tcW w:w="545" w:type="dxa"/>
            <w:shd w:val="clear" w:color="auto" w:fill="C6D9F1"/>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37</w:t>
            </w:r>
          </w:p>
        </w:tc>
        <w:tc>
          <w:tcPr>
            <w:tcW w:w="545" w:type="dxa"/>
            <w:shd w:val="clear" w:color="auto" w:fill="F2DBDB"/>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21</w:t>
            </w:r>
          </w:p>
        </w:tc>
        <w:tc>
          <w:tcPr>
            <w:tcW w:w="545" w:type="dxa"/>
            <w:shd w:val="clear" w:color="auto" w:fill="C6D9F1"/>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08</w:t>
            </w:r>
          </w:p>
        </w:tc>
        <w:tc>
          <w:tcPr>
            <w:tcW w:w="545" w:type="dxa"/>
            <w:shd w:val="clear" w:color="auto" w:fill="F2DBDB"/>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02</w:t>
            </w:r>
          </w:p>
        </w:tc>
        <w:tc>
          <w:tcPr>
            <w:tcW w:w="545" w:type="dxa"/>
            <w:shd w:val="clear" w:color="auto" w:fill="C6D9F1"/>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23</w:t>
            </w:r>
          </w:p>
        </w:tc>
        <w:tc>
          <w:tcPr>
            <w:tcW w:w="545" w:type="dxa"/>
            <w:shd w:val="clear" w:color="auto" w:fill="F2DBDB"/>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11</w:t>
            </w:r>
          </w:p>
        </w:tc>
        <w:tc>
          <w:tcPr>
            <w:tcW w:w="545" w:type="dxa"/>
            <w:shd w:val="clear" w:color="auto" w:fill="C6D9F1"/>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10</w:t>
            </w:r>
          </w:p>
        </w:tc>
        <w:tc>
          <w:tcPr>
            <w:tcW w:w="545" w:type="dxa"/>
            <w:shd w:val="clear" w:color="auto" w:fill="F2DBDB"/>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06</w:t>
            </w:r>
          </w:p>
        </w:tc>
        <w:tc>
          <w:tcPr>
            <w:tcW w:w="545" w:type="dxa"/>
            <w:shd w:val="clear" w:color="auto" w:fill="C6D9F1"/>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80</w:t>
            </w:r>
          </w:p>
        </w:tc>
        <w:tc>
          <w:tcPr>
            <w:tcW w:w="597" w:type="dxa"/>
            <w:tcBorders>
              <w:right w:val="single" w:sz="18" w:space="0" w:color="auto"/>
            </w:tcBorders>
            <w:shd w:val="clear" w:color="auto" w:fill="F2DBDB"/>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40</w:t>
            </w:r>
          </w:p>
        </w:tc>
        <w:tc>
          <w:tcPr>
            <w:tcW w:w="900" w:type="dxa"/>
            <w:tcBorders>
              <w:left w:val="single" w:sz="18" w:space="0" w:color="auto"/>
            </w:tcBorders>
            <w:shd w:val="clear" w:color="auto" w:fill="C6D9F1"/>
          </w:tcPr>
          <w:p w:rsidR="00707651" w:rsidRPr="00386EE7" w:rsidRDefault="00707651" w:rsidP="000976A3">
            <w:pPr>
              <w:jc w:val="center"/>
              <w:rPr>
                <w:rFonts w:ascii="Arial Narrow" w:hAnsi="Arial Narrow" w:cs="Browallia New"/>
                <w:b/>
              </w:rPr>
            </w:pPr>
            <w:r>
              <w:rPr>
                <w:rFonts w:ascii="Arial Narrow" w:hAnsi="Arial Narrow" w:cs="Browallia New"/>
                <w:b/>
              </w:rPr>
              <w:t>08</w:t>
            </w:r>
          </w:p>
        </w:tc>
        <w:tc>
          <w:tcPr>
            <w:tcW w:w="956" w:type="dxa"/>
            <w:shd w:val="clear" w:color="auto" w:fill="F2DBDB"/>
          </w:tcPr>
          <w:p w:rsidR="00707651" w:rsidRPr="00386EE7" w:rsidRDefault="00707651" w:rsidP="000976A3">
            <w:pPr>
              <w:jc w:val="center"/>
              <w:rPr>
                <w:rFonts w:ascii="Arial Narrow" w:hAnsi="Arial Narrow" w:cs="Browallia New"/>
                <w:b/>
              </w:rPr>
            </w:pPr>
            <w:r>
              <w:rPr>
                <w:rFonts w:ascii="Arial Narrow" w:hAnsi="Arial Narrow" w:cs="Browallia New"/>
                <w:b/>
              </w:rPr>
              <w:t>05</w:t>
            </w:r>
          </w:p>
        </w:tc>
      </w:tr>
      <w:tr w:rsidR="00707651" w:rsidRPr="0043127C">
        <w:trPr>
          <w:jc w:val="center"/>
        </w:trPr>
        <w:tc>
          <w:tcPr>
            <w:tcW w:w="1219" w:type="dxa"/>
            <w:gridSpan w:val="2"/>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02</w:t>
            </w:r>
          </w:p>
        </w:tc>
        <w:tc>
          <w:tcPr>
            <w:tcW w:w="1090" w:type="dxa"/>
            <w:gridSpan w:val="2"/>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58</w:t>
            </w:r>
          </w:p>
        </w:tc>
        <w:tc>
          <w:tcPr>
            <w:tcW w:w="1090" w:type="dxa"/>
            <w:gridSpan w:val="2"/>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10</w:t>
            </w:r>
          </w:p>
        </w:tc>
        <w:tc>
          <w:tcPr>
            <w:tcW w:w="1090" w:type="dxa"/>
            <w:gridSpan w:val="2"/>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34</w:t>
            </w:r>
          </w:p>
        </w:tc>
        <w:tc>
          <w:tcPr>
            <w:tcW w:w="1090" w:type="dxa"/>
            <w:gridSpan w:val="2"/>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16</w:t>
            </w:r>
          </w:p>
        </w:tc>
        <w:tc>
          <w:tcPr>
            <w:tcW w:w="1142" w:type="dxa"/>
            <w:gridSpan w:val="2"/>
            <w:tcBorders>
              <w:right w:val="single" w:sz="18" w:space="0" w:color="auto"/>
            </w:tcBorders>
            <w:vAlign w:val="center"/>
          </w:tcPr>
          <w:p w:rsidR="00707651" w:rsidRPr="00386EE7" w:rsidRDefault="00707651" w:rsidP="000976A3">
            <w:pPr>
              <w:jc w:val="center"/>
              <w:rPr>
                <w:rFonts w:ascii="Arial Narrow" w:hAnsi="Arial Narrow" w:cs="Browallia New"/>
                <w:b/>
              </w:rPr>
            </w:pPr>
            <w:r>
              <w:rPr>
                <w:rFonts w:ascii="Arial Narrow" w:hAnsi="Arial Narrow" w:cs="Browallia New"/>
                <w:b/>
              </w:rPr>
              <w:t>120</w:t>
            </w:r>
          </w:p>
        </w:tc>
        <w:tc>
          <w:tcPr>
            <w:tcW w:w="1856" w:type="dxa"/>
            <w:gridSpan w:val="2"/>
            <w:tcBorders>
              <w:left w:val="single" w:sz="18" w:space="0" w:color="auto"/>
            </w:tcBorders>
          </w:tcPr>
          <w:p w:rsidR="00707651" w:rsidRPr="00386EE7" w:rsidRDefault="00707651" w:rsidP="000976A3">
            <w:pPr>
              <w:jc w:val="center"/>
              <w:rPr>
                <w:rFonts w:ascii="Arial Narrow" w:hAnsi="Arial Narrow" w:cs="Browallia New"/>
                <w:b/>
              </w:rPr>
            </w:pPr>
            <w:r>
              <w:rPr>
                <w:rFonts w:ascii="Arial Narrow" w:hAnsi="Arial Narrow" w:cs="Browallia New"/>
                <w:b/>
              </w:rPr>
              <w:t>13</w:t>
            </w:r>
          </w:p>
        </w:tc>
      </w:tr>
    </w:tbl>
    <w:p w:rsidR="0070736C" w:rsidRPr="00386EE7" w:rsidRDefault="0070736C" w:rsidP="00BC5802">
      <w:pPr>
        <w:spacing w:line="360" w:lineRule="auto"/>
        <w:jc w:val="both"/>
        <w:rPr>
          <w:rFonts w:ascii="Arial" w:hAnsi="Arial" w:cs="Arial"/>
          <w:sz w:val="16"/>
          <w:szCs w:val="16"/>
        </w:rPr>
      </w:pPr>
    </w:p>
    <w:p w:rsidR="00BC5802" w:rsidRPr="00EF25D1" w:rsidRDefault="00BC5802" w:rsidP="003966E5">
      <w:pPr>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t xml:space="preserve">De salientar também, </w:t>
      </w:r>
      <w:r w:rsidR="00D20574" w:rsidRPr="00EF25D1">
        <w:rPr>
          <w:rFonts w:ascii="Arial" w:hAnsi="Arial" w:cs="Arial"/>
          <w:color w:val="000000" w:themeColor="text1"/>
          <w:sz w:val="22"/>
          <w:szCs w:val="22"/>
        </w:rPr>
        <w:t>que do lado da oferta educativa</w:t>
      </w:r>
      <w:r w:rsidRPr="00EF25D1">
        <w:rPr>
          <w:rFonts w:ascii="Arial" w:hAnsi="Arial" w:cs="Arial"/>
          <w:color w:val="000000" w:themeColor="text1"/>
          <w:sz w:val="22"/>
          <w:szCs w:val="22"/>
        </w:rPr>
        <w:t xml:space="preserve"> </w:t>
      </w:r>
      <w:r w:rsidR="00D20574" w:rsidRPr="00EF25D1">
        <w:rPr>
          <w:rFonts w:ascii="Arial" w:hAnsi="Arial" w:cs="Arial"/>
          <w:color w:val="000000" w:themeColor="text1"/>
          <w:sz w:val="22"/>
          <w:szCs w:val="22"/>
        </w:rPr>
        <w:t>tem havido um</w:t>
      </w:r>
      <w:r w:rsidRPr="00EF25D1">
        <w:rPr>
          <w:rFonts w:ascii="Arial" w:hAnsi="Arial" w:cs="Arial"/>
          <w:color w:val="000000" w:themeColor="text1"/>
          <w:sz w:val="22"/>
          <w:szCs w:val="22"/>
        </w:rPr>
        <w:t>a aposta nos cursos de dupla certificação, de nível básico (cursos de educação e formaçã</w:t>
      </w:r>
      <w:r w:rsidR="003E557A" w:rsidRPr="00EF25D1">
        <w:rPr>
          <w:rFonts w:ascii="Arial" w:hAnsi="Arial" w:cs="Arial"/>
          <w:color w:val="000000" w:themeColor="text1"/>
          <w:sz w:val="22"/>
          <w:szCs w:val="22"/>
        </w:rPr>
        <w:t>o – CEF e cursos de educação e formação de a</w:t>
      </w:r>
      <w:r w:rsidRPr="00EF25D1">
        <w:rPr>
          <w:rFonts w:ascii="Arial" w:hAnsi="Arial" w:cs="Arial"/>
          <w:color w:val="000000" w:themeColor="text1"/>
          <w:sz w:val="22"/>
          <w:szCs w:val="22"/>
        </w:rPr>
        <w:t>dultos</w:t>
      </w:r>
      <w:r w:rsidR="003E557A" w:rsidRPr="00EF25D1">
        <w:rPr>
          <w:rFonts w:ascii="Arial" w:hAnsi="Arial" w:cs="Arial"/>
          <w:color w:val="000000" w:themeColor="text1"/>
          <w:sz w:val="22"/>
          <w:szCs w:val="22"/>
        </w:rPr>
        <w:t xml:space="preserve"> – EFA) e de nível secundário (cursos tecnológicos, cursos profissionais</w:t>
      </w:r>
      <w:r w:rsidR="00D20574" w:rsidRPr="00EF25D1">
        <w:rPr>
          <w:rFonts w:ascii="Arial" w:hAnsi="Arial" w:cs="Arial"/>
          <w:color w:val="000000" w:themeColor="text1"/>
          <w:sz w:val="22"/>
          <w:szCs w:val="22"/>
        </w:rPr>
        <w:t>, cursos de aprendizagem</w:t>
      </w:r>
      <w:r w:rsidR="003E557A" w:rsidRPr="00EF25D1">
        <w:rPr>
          <w:rFonts w:ascii="Arial" w:hAnsi="Arial" w:cs="Arial"/>
          <w:color w:val="000000" w:themeColor="text1"/>
          <w:sz w:val="22"/>
          <w:szCs w:val="22"/>
        </w:rPr>
        <w:t xml:space="preserve"> e cursos de </w:t>
      </w:r>
      <w:r w:rsidR="003E557A" w:rsidRPr="00EF25D1">
        <w:rPr>
          <w:rFonts w:ascii="Arial" w:hAnsi="Arial" w:cs="Arial"/>
          <w:color w:val="000000" w:themeColor="text1"/>
          <w:sz w:val="22"/>
          <w:szCs w:val="22"/>
        </w:rPr>
        <w:lastRenderedPageBreak/>
        <w:t>educação e formação de a</w:t>
      </w:r>
      <w:r w:rsidR="00CF641A">
        <w:rPr>
          <w:rFonts w:ascii="Arial" w:hAnsi="Arial" w:cs="Arial"/>
          <w:color w:val="000000" w:themeColor="text1"/>
          <w:sz w:val="22"/>
          <w:szCs w:val="22"/>
        </w:rPr>
        <w:t>dultos – EFA) que tê</w:t>
      </w:r>
      <w:r w:rsidRPr="00EF25D1">
        <w:rPr>
          <w:rFonts w:ascii="Arial" w:hAnsi="Arial" w:cs="Arial"/>
          <w:color w:val="000000" w:themeColor="text1"/>
          <w:sz w:val="22"/>
          <w:szCs w:val="22"/>
        </w:rPr>
        <w:t>m permitido dar resposta a jovens</w:t>
      </w:r>
      <w:r w:rsidR="000857BC" w:rsidRPr="00EF25D1">
        <w:rPr>
          <w:rFonts w:ascii="Arial" w:hAnsi="Arial" w:cs="Arial"/>
          <w:color w:val="000000" w:themeColor="text1"/>
          <w:sz w:val="22"/>
          <w:szCs w:val="22"/>
        </w:rPr>
        <w:t>,</w:t>
      </w:r>
      <w:r w:rsidRPr="00EF25D1">
        <w:rPr>
          <w:rFonts w:ascii="Arial" w:hAnsi="Arial" w:cs="Arial"/>
          <w:color w:val="000000" w:themeColor="text1"/>
          <w:sz w:val="22"/>
          <w:szCs w:val="22"/>
        </w:rPr>
        <w:t xml:space="preserve"> para os quais a via de prosseguimento de estudos não se configura como uma alternativa de sucesso</w:t>
      </w:r>
      <w:r w:rsidR="000857BC" w:rsidRPr="00EF25D1">
        <w:rPr>
          <w:rFonts w:ascii="Arial" w:hAnsi="Arial" w:cs="Arial"/>
          <w:color w:val="000000" w:themeColor="text1"/>
          <w:sz w:val="22"/>
          <w:szCs w:val="22"/>
        </w:rPr>
        <w:t>,</w:t>
      </w:r>
      <w:r w:rsidRPr="00EF25D1">
        <w:rPr>
          <w:rFonts w:ascii="Arial" w:hAnsi="Arial" w:cs="Arial"/>
          <w:color w:val="000000" w:themeColor="text1"/>
          <w:sz w:val="22"/>
          <w:szCs w:val="22"/>
        </w:rPr>
        <w:t xml:space="preserve"> e </w:t>
      </w:r>
      <w:r w:rsidR="00E30894" w:rsidRPr="00EF25D1">
        <w:rPr>
          <w:rFonts w:ascii="Arial" w:hAnsi="Arial" w:cs="Arial"/>
          <w:color w:val="000000" w:themeColor="text1"/>
          <w:sz w:val="22"/>
          <w:szCs w:val="22"/>
        </w:rPr>
        <w:t>a adultos que</w:t>
      </w:r>
      <w:r w:rsidR="00D80F4E" w:rsidRPr="00EF25D1">
        <w:rPr>
          <w:rFonts w:ascii="Arial" w:hAnsi="Arial" w:cs="Arial"/>
          <w:color w:val="000000" w:themeColor="text1"/>
          <w:sz w:val="22"/>
          <w:szCs w:val="22"/>
        </w:rPr>
        <w:t xml:space="preserve"> deseja</w:t>
      </w:r>
      <w:r w:rsidR="00E30894" w:rsidRPr="00EF25D1">
        <w:rPr>
          <w:rFonts w:ascii="Arial" w:hAnsi="Arial" w:cs="Arial"/>
          <w:color w:val="000000" w:themeColor="text1"/>
          <w:sz w:val="22"/>
          <w:szCs w:val="22"/>
        </w:rPr>
        <w:t>m / necessitam</w:t>
      </w:r>
      <w:r w:rsidRPr="00EF25D1">
        <w:rPr>
          <w:rFonts w:ascii="Arial" w:hAnsi="Arial" w:cs="Arial"/>
          <w:color w:val="000000" w:themeColor="text1"/>
          <w:sz w:val="22"/>
          <w:szCs w:val="22"/>
        </w:rPr>
        <w:t xml:space="preserve"> de uma certificação profissional capaz de lhes melhorar a taxa de empregabilidade e de m</w:t>
      </w:r>
      <w:r w:rsidR="000E08E9" w:rsidRPr="00EF25D1">
        <w:rPr>
          <w:rFonts w:ascii="Arial" w:hAnsi="Arial" w:cs="Arial"/>
          <w:color w:val="000000" w:themeColor="text1"/>
          <w:sz w:val="22"/>
          <w:szCs w:val="22"/>
        </w:rPr>
        <w:t>obil</w:t>
      </w:r>
      <w:r w:rsidR="00D7323D" w:rsidRPr="00EF25D1">
        <w:rPr>
          <w:rFonts w:ascii="Arial" w:hAnsi="Arial" w:cs="Arial"/>
          <w:color w:val="000000" w:themeColor="text1"/>
          <w:sz w:val="22"/>
          <w:szCs w:val="22"/>
        </w:rPr>
        <w:t>idade profissional (</w:t>
      </w:r>
      <w:r w:rsidR="00FE7D0F">
        <w:rPr>
          <w:rFonts w:ascii="Arial" w:hAnsi="Arial" w:cs="Arial"/>
          <w:color w:val="000000" w:themeColor="text1"/>
          <w:sz w:val="22"/>
          <w:szCs w:val="22"/>
        </w:rPr>
        <w:t>t</w:t>
      </w:r>
      <w:r w:rsidR="0065522E">
        <w:rPr>
          <w:rFonts w:ascii="Arial" w:hAnsi="Arial" w:cs="Arial"/>
          <w:color w:val="000000" w:themeColor="text1"/>
          <w:sz w:val="22"/>
          <w:szCs w:val="22"/>
        </w:rPr>
        <w:t>abela</w:t>
      </w:r>
      <w:r w:rsidR="00D7323D" w:rsidRPr="00EF25D1">
        <w:rPr>
          <w:rFonts w:ascii="Arial" w:hAnsi="Arial" w:cs="Arial"/>
          <w:color w:val="000000" w:themeColor="text1"/>
          <w:sz w:val="22"/>
          <w:szCs w:val="22"/>
        </w:rPr>
        <w:t xml:space="preserve"> </w:t>
      </w:r>
      <w:r w:rsidR="00FE7D0F">
        <w:rPr>
          <w:rFonts w:ascii="Arial" w:hAnsi="Arial" w:cs="Arial"/>
          <w:color w:val="000000" w:themeColor="text1"/>
          <w:sz w:val="22"/>
          <w:szCs w:val="22"/>
        </w:rPr>
        <w:t>25</w:t>
      </w:r>
      <w:r w:rsidRPr="00EF25D1">
        <w:rPr>
          <w:rFonts w:ascii="Arial" w:hAnsi="Arial" w:cs="Arial"/>
          <w:color w:val="000000" w:themeColor="text1"/>
          <w:sz w:val="22"/>
          <w:szCs w:val="22"/>
        </w:rPr>
        <w:t>).</w:t>
      </w:r>
      <w:r w:rsidR="00D20574" w:rsidRPr="00EF25D1">
        <w:rPr>
          <w:rFonts w:ascii="Arial" w:hAnsi="Arial" w:cs="Arial"/>
          <w:color w:val="000000" w:themeColor="text1"/>
          <w:sz w:val="22"/>
          <w:szCs w:val="22"/>
        </w:rPr>
        <w:t xml:space="preserve"> Os resultados mostram, contudo, que também aqui tem existido uma redução significativa do número de formandos envolvidos nestes tipos de formação. Tal facto deveu-se</w:t>
      </w:r>
      <w:r w:rsidR="00054369" w:rsidRPr="00EF25D1">
        <w:rPr>
          <w:rFonts w:ascii="Arial" w:hAnsi="Arial" w:cs="Arial"/>
          <w:color w:val="000000" w:themeColor="text1"/>
          <w:sz w:val="22"/>
          <w:szCs w:val="22"/>
        </w:rPr>
        <w:t>,</w:t>
      </w:r>
      <w:r w:rsidR="00D20574" w:rsidRPr="00EF25D1">
        <w:rPr>
          <w:rFonts w:ascii="Arial" w:hAnsi="Arial" w:cs="Arial"/>
          <w:color w:val="000000" w:themeColor="text1"/>
          <w:sz w:val="22"/>
          <w:szCs w:val="22"/>
        </w:rPr>
        <w:t xml:space="preserve"> essencialmente</w:t>
      </w:r>
      <w:r w:rsidR="00054369" w:rsidRPr="00EF25D1">
        <w:rPr>
          <w:rFonts w:ascii="Arial" w:hAnsi="Arial" w:cs="Arial"/>
          <w:color w:val="000000" w:themeColor="text1"/>
          <w:sz w:val="22"/>
          <w:szCs w:val="22"/>
        </w:rPr>
        <w:t>,</w:t>
      </w:r>
      <w:r w:rsidR="00D20574" w:rsidRPr="00EF25D1">
        <w:rPr>
          <w:rFonts w:ascii="Arial" w:hAnsi="Arial" w:cs="Arial"/>
          <w:color w:val="000000" w:themeColor="text1"/>
          <w:sz w:val="22"/>
          <w:szCs w:val="22"/>
        </w:rPr>
        <w:t xml:space="preserve"> à eliminação dos financiamentos dos cursos CEF e aos constrangimentos colocados pela tutela ao desenvolvimento de cursos EFA de dupla-certificação. O Agrupamento tem tentado contornar estes obstácu</w:t>
      </w:r>
      <w:r w:rsidR="006666D1">
        <w:rPr>
          <w:rFonts w:ascii="Arial" w:hAnsi="Arial" w:cs="Arial"/>
          <w:color w:val="000000" w:themeColor="text1"/>
          <w:sz w:val="22"/>
          <w:szCs w:val="22"/>
        </w:rPr>
        <w:t>los através de parcerias com o centro de f</w:t>
      </w:r>
      <w:r w:rsidR="00D20574" w:rsidRPr="00EF25D1">
        <w:rPr>
          <w:rFonts w:ascii="Arial" w:hAnsi="Arial" w:cs="Arial"/>
          <w:color w:val="000000" w:themeColor="text1"/>
          <w:sz w:val="22"/>
          <w:szCs w:val="22"/>
        </w:rPr>
        <w:t>ormação do IEFP, mas tal não se tem mostrado suficiente para inverter o decréscimo deste tipo de oferta formativa.</w:t>
      </w:r>
    </w:p>
    <w:p w:rsidR="00BC5802" w:rsidRPr="00386EE7" w:rsidRDefault="00BC5802" w:rsidP="00BC5802">
      <w:pPr>
        <w:spacing w:line="360" w:lineRule="auto"/>
        <w:jc w:val="both"/>
        <w:rPr>
          <w:rFonts w:ascii="Arial" w:hAnsi="Arial" w:cs="Arial"/>
          <w:sz w:val="12"/>
          <w:szCs w:val="12"/>
        </w:rPr>
      </w:pPr>
    </w:p>
    <w:p w:rsidR="0070736C" w:rsidRPr="00EF25D1" w:rsidRDefault="0065522E" w:rsidP="0070736C">
      <w:pPr>
        <w:jc w:val="center"/>
        <w:rPr>
          <w:rFonts w:ascii="Arial" w:hAnsi="Arial" w:cs="Arial"/>
          <w:color w:val="000000" w:themeColor="text1"/>
          <w:sz w:val="20"/>
          <w:szCs w:val="20"/>
        </w:rPr>
      </w:pPr>
      <w:r>
        <w:rPr>
          <w:rFonts w:ascii="Arial" w:hAnsi="Arial" w:cs="Arial"/>
          <w:color w:val="000000" w:themeColor="text1"/>
          <w:sz w:val="20"/>
          <w:szCs w:val="20"/>
        </w:rPr>
        <w:t>Tabela</w:t>
      </w:r>
      <w:r w:rsidR="00D7323D" w:rsidRPr="00EF25D1">
        <w:rPr>
          <w:rFonts w:ascii="Arial" w:hAnsi="Arial" w:cs="Arial"/>
          <w:color w:val="000000" w:themeColor="text1"/>
          <w:sz w:val="20"/>
          <w:szCs w:val="20"/>
        </w:rPr>
        <w:t xml:space="preserve"> </w:t>
      </w:r>
      <w:r w:rsidR="00FE7D0F">
        <w:rPr>
          <w:rFonts w:ascii="Arial" w:hAnsi="Arial" w:cs="Arial"/>
          <w:color w:val="000000" w:themeColor="text1"/>
          <w:sz w:val="20"/>
          <w:szCs w:val="20"/>
        </w:rPr>
        <w:t xml:space="preserve">25 </w:t>
      </w:r>
      <w:r w:rsidR="00BC5802" w:rsidRPr="00EF25D1">
        <w:rPr>
          <w:rFonts w:ascii="Arial" w:hAnsi="Arial" w:cs="Arial"/>
          <w:color w:val="000000" w:themeColor="text1"/>
          <w:sz w:val="20"/>
          <w:szCs w:val="20"/>
        </w:rPr>
        <w:t xml:space="preserve">- Evolução da população escolar </w:t>
      </w:r>
      <w:r w:rsidR="0070736C" w:rsidRPr="00EF25D1">
        <w:rPr>
          <w:rFonts w:ascii="Arial" w:hAnsi="Arial" w:cs="Arial"/>
          <w:color w:val="000000" w:themeColor="text1"/>
          <w:sz w:val="20"/>
          <w:szCs w:val="20"/>
        </w:rPr>
        <w:t xml:space="preserve">em percursos profissionalizantes </w:t>
      </w:r>
    </w:p>
    <w:p w:rsidR="00BC5802" w:rsidRPr="00EF25D1" w:rsidRDefault="00BC5802" w:rsidP="0070736C">
      <w:pPr>
        <w:jc w:val="center"/>
        <w:rPr>
          <w:rFonts w:ascii="Arial" w:hAnsi="Arial" w:cs="Arial"/>
          <w:color w:val="000000" w:themeColor="text1"/>
          <w:sz w:val="20"/>
          <w:szCs w:val="20"/>
        </w:rPr>
      </w:pPr>
      <w:r w:rsidRPr="00EF25D1">
        <w:rPr>
          <w:rFonts w:ascii="Arial" w:hAnsi="Arial" w:cs="Arial"/>
          <w:color w:val="000000" w:themeColor="text1"/>
          <w:sz w:val="20"/>
          <w:szCs w:val="20"/>
        </w:rPr>
        <w:t>ao longo dos últimos 4 anos</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tblPr>
      <w:tblGrid>
        <w:gridCol w:w="2144"/>
        <w:gridCol w:w="2346"/>
        <w:gridCol w:w="1083"/>
        <w:gridCol w:w="1083"/>
        <w:gridCol w:w="1083"/>
        <w:gridCol w:w="1083"/>
      </w:tblGrid>
      <w:tr w:rsidR="000E08E9" w:rsidRPr="00D20574" w:rsidTr="001D5E19">
        <w:trPr>
          <w:jc w:val="center"/>
        </w:trPr>
        <w:tc>
          <w:tcPr>
            <w:tcW w:w="4490" w:type="dxa"/>
            <w:gridSpan w:val="2"/>
            <w:shd w:val="clear" w:color="auto" w:fill="00CCFF"/>
            <w:vAlign w:val="center"/>
          </w:tcPr>
          <w:p w:rsidR="000E08E9" w:rsidRPr="00EF25D1" w:rsidRDefault="000E08E9"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 xml:space="preserve">Ciclos </w:t>
            </w:r>
          </w:p>
        </w:tc>
        <w:tc>
          <w:tcPr>
            <w:tcW w:w="1083" w:type="dxa"/>
            <w:tcBorders>
              <w:bottom w:val="single" w:sz="4" w:space="0" w:color="auto"/>
            </w:tcBorders>
            <w:shd w:val="clear" w:color="auto" w:fill="00CCFF"/>
            <w:vAlign w:val="center"/>
          </w:tcPr>
          <w:p w:rsidR="000E08E9" w:rsidRPr="00EF25D1" w:rsidRDefault="00D80F4E"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2010/2011</w:t>
            </w:r>
          </w:p>
        </w:tc>
        <w:tc>
          <w:tcPr>
            <w:tcW w:w="1083" w:type="dxa"/>
            <w:tcBorders>
              <w:bottom w:val="single" w:sz="4" w:space="0" w:color="auto"/>
            </w:tcBorders>
            <w:shd w:val="clear" w:color="auto" w:fill="00CCFF"/>
            <w:vAlign w:val="center"/>
          </w:tcPr>
          <w:p w:rsidR="000E08E9" w:rsidRPr="00EF25D1" w:rsidRDefault="00D80F4E"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2011/2012</w:t>
            </w:r>
          </w:p>
        </w:tc>
        <w:tc>
          <w:tcPr>
            <w:tcW w:w="1083" w:type="dxa"/>
            <w:tcBorders>
              <w:bottom w:val="single" w:sz="4" w:space="0" w:color="auto"/>
            </w:tcBorders>
            <w:shd w:val="clear" w:color="auto" w:fill="00CCFF"/>
            <w:vAlign w:val="center"/>
          </w:tcPr>
          <w:p w:rsidR="000E08E9" w:rsidRPr="00EF25D1" w:rsidRDefault="00D80F4E"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2012/2013</w:t>
            </w:r>
          </w:p>
        </w:tc>
        <w:tc>
          <w:tcPr>
            <w:tcW w:w="1083" w:type="dxa"/>
            <w:tcBorders>
              <w:bottom w:val="single" w:sz="4" w:space="0" w:color="auto"/>
            </w:tcBorders>
            <w:shd w:val="clear" w:color="auto" w:fill="00CCFF"/>
            <w:vAlign w:val="center"/>
          </w:tcPr>
          <w:p w:rsidR="000E08E9" w:rsidRPr="00EF25D1" w:rsidRDefault="00D80F4E"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2013/2014</w:t>
            </w:r>
          </w:p>
        </w:tc>
      </w:tr>
      <w:tr w:rsidR="00BC5802" w:rsidRPr="00D20574" w:rsidTr="001D5E19">
        <w:trPr>
          <w:jc w:val="center"/>
        </w:trPr>
        <w:tc>
          <w:tcPr>
            <w:tcW w:w="2144" w:type="dxa"/>
            <w:vMerge w:val="restart"/>
            <w:shd w:val="clear" w:color="auto" w:fill="00CCFF"/>
            <w:vAlign w:val="center"/>
          </w:tcPr>
          <w:p w:rsidR="00BC5802" w:rsidRPr="00EF25D1" w:rsidRDefault="00CF641A" w:rsidP="007C7293">
            <w:pPr>
              <w:jc w:val="center"/>
              <w:rPr>
                <w:rFonts w:ascii="Arial" w:hAnsi="Arial" w:cs="Arial"/>
                <w:b/>
                <w:color w:val="000000" w:themeColor="text1"/>
                <w:sz w:val="20"/>
                <w:szCs w:val="20"/>
              </w:rPr>
            </w:pPr>
            <w:r>
              <w:rPr>
                <w:rFonts w:ascii="Arial" w:hAnsi="Arial" w:cs="Arial"/>
                <w:b/>
                <w:color w:val="000000" w:themeColor="text1"/>
                <w:sz w:val="20"/>
                <w:szCs w:val="20"/>
              </w:rPr>
              <w:t>Ensino r</w:t>
            </w:r>
            <w:r w:rsidR="00BC5802" w:rsidRPr="00EF25D1">
              <w:rPr>
                <w:rFonts w:ascii="Arial" w:hAnsi="Arial" w:cs="Arial"/>
                <w:b/>
                <w:color w:val="000000" w:themeColor="text1"/>
                <w:sz w:val="20"/>
                <w:szCs w:val="20"/>
              </w:rPr>
              <w:t>egular</w:t>
            </w:r>
          </w:p>
        </w:tc>
        <w:tc>
          <w:tcPr>
            <w:tcW w:w="2346" w:type="dxa"/>
            <w:shd w:val="clear" w:color="auto" w:fill="C0C0C0"/>
            <w:vAlign w:val="center"/>
          </w:tcPr>
          <w:p w:rsidR="00BC5802" w:rsidRPr="00EF25D1" w:rsidRDefault="00CF641A" w:rsidP="007C7293">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3º c</w:t>
            </w:r>
            <w:r w:rsidR="00BC5802" w:rsidRPr="00EF25D1">
              <w:rPr>
                <w:rFonts w:ascii="Arial Narrow" w:hAnsi="Arial Narrow" w:cs="Arial"/>
                <w:b/>
                <w:color w:val="000000" w:themeColor="text1"/>
                <w:sz w:val="20"/>
                <w:szCs w:val="20"/>
              </w:rPr>
              <w:t>iclo (CEF)</w:t>
            </w:r>
          </w:p>
        </w:tc>
        <w:tc>
          <w:tcPr>
            <w:tcW w:w="1083" w:type="dxa"/>
            <w:shd w:val="clear" w:color="auto" w:fill="FFFFFF"/>
            <w:vAlign w:val="center"/>
          </w:tcPr>
          <w:p w:rsidR="00BC5802" w:rsidRPr="00EF25D1" w:rsidRDefault="00D80F4E"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42</w:t>
            </w:r>
          </w:p>
        </w:tc>
        <w:tc>
          <w:tcPr>
            <w:tcW w:w="1083" w:type="dxa"/>
            <w:shd w:val="clear" w:color="auto" w:fill="FFFFFF"/>
            <w:vAlign w:val="center"/>
          </w:tcPr>
          <w:p w:rsidR="00BC5802" w:rsidRPr="00EF25D1" w:rsidRDefault="00D80F4E"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25</w:t>
            </w:r>
          </w:p>
        </w:tc>
        <w:tc>
          <w:tcPr>
            <w:tcW w:w="1083" w:type="dxa"/>
            <w:shd w:val="clear" w:color="auto" w:fill="FFFFFF"/>
            <w:vAlign w:val="center"/>
          </w:tcPr>
          <w:p w:rsidR="00BC5802" w:rsidRPr="00EF25D1" w:rsidRDefault="00D80F4E"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11</w:t>
            </w:r>
          </w:p>
        </w:tc>
        <w:tc>
          <w:tcPr>
            <w:tcW w:w="1083" w:type="dxa"/>
            <w:shd w:val="clear" w:color="auto" w:fill="FFFFFF"/>
            <w:vAlign w:val="center"/>
          </w:tcPr>
          <w:p w:rsidR="00BC5802" w:rsidRPr="00EF25D1" w:rsidRDefault="00D80F4E"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0</w:t>
            </w:r>
          </w:p>
        </w:tc>
      </w:tr>
      <w:tr w:rsidR="00BC5802" w:rsidRPr="00D20574" w:rsidTr="001D5E19">
        <w:trPr>
          <w:jc w:val="center"/>
        </w:trPr>
        <w:tc>
          <w:tcPr>
            <w:tcW w:w="2144" w:type="dxa"/>
            <w:vMerge/>
            <w:shd w:val="clear" w:color="auto" w:fill="00CCFF"/>
            <w:vAlign w:val="center"/>
          </w:tcPr>
          <w:p w:rsidR="00BC5802" w:rsidRPr="00EF25D1" w:rsidRDefault="00BC5802" w:rsidP="007C7293">
            <w:pPr>
              <w:jc w:val="center"/>
              <w:rPr>
                <w:rFonts w:ascii="Arial" w:hAnsi="Arial" w:cs="Arial"/>
                <w:b/>
                <w:color w:val="000000" w:themeColor="text1"/>
                <w:sz w:val="20"/>
                <w:szCs w:val="20"/>
              </w:rPr>
            </w:pPr>
          </w:p>
        </w:tc>
        <w:tc>
          <w:tcPr>
            <w:tcW w:w="2346" w:type="dxa"/>
            <w:shd w:val="clear" w:color="auto" w:fill="C0C0C0"/>
            <w:vAlign w:val="center"/>
          </w:tcPr>
          <w:p w:rsidR="00BC5802" w:rsidRPr="00EF25D1" w:rsidRDefault="00CF641A" w:rsidP="007C7293">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Secundário (tecnológicos e p</w:t>
            </w:r>
            <w:r w:rsidR="00BC5802" w:rsidRPr="00EF25D1">
              <w:rPr>
                <w:rFonts w:ascii="Arial Narrow" w:hAnsi="Arial Narrow" w:cs="Arial"/>
                <w:b/>
                <w:color w:val="000000" w:themeColor="text1"/>
                <w:sz w:val="20"/>
                <w:szCs w:val="20"/>
              </w:rPr>
              <w:t>rofissionais)</w:t>
            </w:r>
          </w:p>
        </w:tc>
        <w:tc>
          <w:tcPr>
            <w:tcW w:w="1083" w:type="dxa"/>
            <w:shd w:val="clear" w:color="auto" w:fill="FFFFFF"/>
            <w:vAlign w:val="center"/>
          </w:tcPr>
          <w:p w:rsidR="00BC5802" w:rsidRPr="00EF25D1" w:rsidRDefault="00D80F4E"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102</w:t>
            </w:r>
          </w:p>
        </w:tc>
        <w:tc>
          <w:tcPr>
            <w:tcW w:w="1083" w:type="dxa"/>
            <w:shd w:val="clear" w:color="auto" w:fill="FFFFFF"/>
            <w:vAlign w:val="center"/>
          </w:tcPr>
          <w:p w:rsidR="00BC5802" w:rsidRPr="00EF25D1" w:rsidRDefault="00D80F4E"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112</w:t>
            </w:r>
          </w:p>
        </w:tc>
        <w:tc>
          <w:tcPr>
            <w:tcW w:w="1083" w:type="dxa"/>
            <w:shd w:val="clear" w:color="auto" w:fill="FFFFFF"/>
            <w:vAlign w:val="center"/>
          </w:tcPr>
          <w:p w:rsidR="00BC5802" w:rsidRPr="00EF25D1" w:rsidRDefault="00D80F4E"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112</w:t>
            </w:r>
          </w:p>
        </w:tc>
        <w:tc>
          <w:tcPr>
            <w:tcW w:w="1083" w:type="dxa"/>
            <w:shd w:val="clear" w:color="auto" w:fill="FFFFFF"/>
            <w:vAlign w:val="center"/>
          </w:tcPr>
          <w:p w:rsidR="00BC5802" w:rsidRPr="00EF25D1" w:rsidRDefault="00D80F4E"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106</w:t>
            </w:r>
          </w:p>
        </w:tc>
      </w:tr>
      <w:tr w:rsidR="00D80F4E" w:rsidRPr="00D20574" w:rsidTr="001D5E19">
        <w:trPr>
          <w:jc w:val="center"/>
        </w:trPr>
        <w:tc>
          <w:tcPr>
            <w:tcW w:w="2144" w:type="dxa"/>
            <w:shd w:val="clear" w:color="auto" w:fill="00CCFF"/>
            <w:vAlign w:val="center"/>
          </w:tcPr>
          <w:p w:rsidR="00D80F4E" w:rsidRPr="00EF25D1" w:rsidRDefault="00D80F4E" w:rsidP="001D5E19">
            <w:pPr>
              <w:jc w:val="center"/>
              <w:rPr>
                <w:rFonts w:ascii="Arial" w:hAnsi="Arial" w:cs="Arial"/>
                <w:b/>
                <w:color w:val="000000" w:themeColor="text1"/>
                <w:sz w:val="20"/>
                <w:szCs w:val="20"/>
              </w:rPr>
            </w:pPr>
            <w:r w:rsidRPr="00EF25D1">
              <w:rPr>
                <w:rFonts w:ascii="Arial" w:hAnsi="Arial" w:cs="Arial"/>
                <w:b/>
                <w:color w:val="000000" w:themeColor="text1"/>
                <w:sz w:val="20"/>
                <w:szCs w:val="20"/>
              </w:rPr>
              <w:t>Aprendizagem</w:t>
            </w:r>
            <w:r w:rsidR="001D5E19" w:rsidRPr="00EF25D1">
              <w:rPr>
                <w:rFonts w:ascii="Arial" w:hAnsi="Arial" w:cs="Arial"/>
                <w:b/>
                <w:color w:val="000000" w:themeColor="text1"/>
                <w:sz w:val="20"/>
                <w:szCs w:val="20"/>
              </w:rPr>
              <w:t xml:space="preserve"> </w:t>
            </w:r>
            <w:r w:rsidR="00CF641A">
              <w:rPr>
                <w:rFonts w:ascii="Arial" w:hAnsi="Arial" w:cs="Arial"/>
                <w:b/>
                <w:color w:val="000000" w:themeColor="text1"/>
                <w:sz w:val="20"/>
                <w:szCs w:val="20"/>
              </w:rPr>
              <w:t>ao longo da v</w:t>
            </w:r>
            <w:r w:rsidRPr="00EF25D1">
              <w:rPr>
                <w:rFonts w:ascii="Arial" w:hAnsi="Arial" w:cs="Arial"/>
                <w:b/>
                <w:color w:val="000000" w:themeColor="text1"/>
                <w:sz w:val="20"/>
                <w:szCs w:val="20"/>
              </w:rPr>
              <w:t>ida</w:t>
            </w:r>
          </w:p>
        </w:tc>
        <w:tc>
          <w:tcPr>
            <w:tcW w:w="2346" w:type="dxa"/>
            <w:shd w:val="clear" w:color="auto" w:fill="C0C0C0"/>
            <w:vAlign w:val="center"/>
          </w:tcPr>
          <w:p w:rsidR="00D80F4E" w:rsidRPr="00EF25D1" w:rsidRDefault="00CF641A" w:rsidP="00517C1D">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Cursos EFA e a</w:t>
            </w:r>
            <w:r w:rsidR="00D80F4E" w:rsidRPr="00EF25D1">
              <w:rPr>
                <w:rFonts w:ascii="Arial Narrow" w:hAnsi="Arial Narrow" w:cs="Arial"/>
                <w:b/>
                <w:color w:val="000000" w:themeColor="text1"/>
                <w:sz w:val="20"/>
                <w:szCs w:val="20"/>
              </w:rPr>
              <w:t>prendizagem</w:t>
            </w:r>
          </w:p>
        </w:tc>
        <w:tc>
          <w:tcPr>
            <w:tcW w:w="1083" w:type="dxa"/>
            <w:shd w:val="clear" w:color="auto" w:fill="FFFFFF"/>
            <w:vAlign w:val="center"/>
          </w:tcPr>
          <w:p w:rsidR="00D80F4E" w:rsidRPr="00EF25D1" w:rsidRDefault="00D20574" w:rsidP="00517C1D">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86</w:t>
            </w:r>
          </w:p>
        </w:tc>
        <w:tc>
          <w:tcPr>
            <w:tcW w:w="1083" w:type="dxa"/>
            <w:shd w:val="clear" w:color="auto" w:fill="FFFFFF"/>
            <w:vAlign w:val="center"/>
          </w:tcPr>
          <w:p w:rsidR="00D80F4E" w:rsidRPr="00EF25D1" w:rsidRDefault="00D20574" w:rsidP="00517C1D">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15</w:t>
            </w:r>
          </w:p>
        </w:tc>
        <w:tc>
          <w:tcPr>
            <w:tcW w:w="1083" w:type="dxa"/>
            <w:shd w:val="clear" w:color="auto" w:fill="FFFFFF"/>
            <w:vAlign w:val="center"/>
          </w:tcPr>
          <w:p w:rsidR="00D80F4E" w:rsidRPr="00EF25D1" w:rsidRDefault="00D80F4E" w:rsidP="00517C1D">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62</w:t>
            </w:r>
          </w:p>
        </w:tc>
        <w:tc>
          <w:tcPr>
            <w:tcW w:w="1083" w:type="dxa"/>
            <w:shd w:val="clear" w:color="auto" w:fill="FFFFFF"/>
            <w:vAlign w:val="center"/>
          </w:tcPr>
          <w:p w:rsidR="00D80F4E" w:rsidRPr="00EF25D1" w:rsidRDefault="00D80F4E" w:rsidP="00517C1D">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25</w:t>
            </w:r>
          </w:p>
        </w:tc>
      </w:tr>
      <w:tr w:rsidR="00D80F4E" w:rsidRPr="00D20574" w:rsidTr="001D5E19">
        <w:trPr>
          <w:jc w:val="center"/>
        </w:trPr>
        <w:tc>
          <w:tcPr>
            <w:tcW w:w="4490" w:type="dxa"/>
            <w:gridSpan w:val="2"/>
            <w:shd w:val="clear" w:color="auto" w:fill="00CCFF"/>
            <w:vAlign w:val="center"/>
          </w:tcPr>
          <w:p w:rsidR="00D80F4E" w:rsidRPr="00EF25D1" w:rsidRDefault="00D80F4E" w:rsidP="007C7293">
            <w:pPr>
              <w:jc w:val="center"/>
              <w:rPr>
                <w:rFonts w:ascii="Arial Narrow" w:hAnsi="Arial Narrow" w:cs="Arial"/>
                <w:b/>
                <w:color w:val="000000" w:themeColor="text1"/>
              </w:rPr>
            </w:pPr>
            <w:r w:rsidRPr="00EF25D1">
              <w:rPr>
                <w:rFonts w:ascii="Arial Narrow" w:hAnsi="Arial Narrow" w:cs="Arial"/>
                <w:b/>
                <w:color w:val="000000" w:themeColor="text1"/>
              </w:rPr>
              <w:t>Total</w:t>
            </w:r>
          </w:p>
        </w:tc>
        <w:tc>
          <w:tcPr>
            <w:tcW w:w="1083" w:type="dxa"/>
            <w:shd w:val="clear" w:color="auto" w:fill="C0C0C0"/>
            <w:vAlign w:val="center"/>
          </w:tcPr>
          <w:p w:rsidR="00D80F4E" w:rsidRPr="00EF25D1" w:rsidRDefault="00D20574"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230</w:t>
            </w:r>
          </w:p>
        </w:tc>
        <w:tc>
          <w:tcPr>
            <w:tcW w:w="1083" w:type="dxa"/>
            <w:shd w:val="clear" w:color="auto" w:fill="C0C0C0"/>
            <w:vAlign w:val="center"/>
          </w:tcPr>
          <w:p w:rsidR="00D80F4E" w:rsidRPr="00EF25D1" w:rsidRDefault="00D20574"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152</w:t>
            </w:r>
          </w:p>
        </w:tc>
        <w:tc>
          <w:tcPr>
            <w:tcW w:w="1083" w:type="dxa"/>
            <w:shd w:val="clear" w:color="auto" w:fill="C0C0C0"/>
            <w:vAlign w:val="center"/>
          </w:tcPr>
          <w:p w:rsidR="00D80F4E" w:rsidRPr="00EF25D1" w:rsidRDefault="00D20574"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185</w:t>
            </w:r>
          </w:p>
        </w:tc>
        <w:tc>
          <w:tcPr>
            <w:tcW w:w="1083" w:type="dxa"/>
            <w:shd w:val="clear" w:color="auto" w:fill="C0C0C0"/>
            <w:vAlign w:val="center"/>
          </w:tcPr>
          <w:p w:rsidR="00D80F4E" w:rsidRPr="00EF25D1" w:rsidRDefault="00D20574"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131</w:t>
            </w:r>
          </w:p>
        </w:tc>
      </w:tr>
    </w:tbl>
    <w:p w:rsidR="000E08E9" w:rsidRDefault="000E08E9" w:rsidP="000E08E9">
      <w:pPr>
        <w:spacing w:line="360" w:lineRule="auto"/>
        <w:jc w:val="center"/>
        <w:rPr>
          <w:rFonts w:ascii="Arial" w:hAnsi="Arial" w:cs="Arial"/>
          <w:sz w:val="16"/>
          <w:szCs w:val="16"/>
        </w:rPr>
      </w:pPr>
      <w:r w:rsidRPr="000E08E9">
        <w:rPr>
          <w:rFonts w:ascii="Arial" w:hAnsi="Arial" w:cs="Arial"/>
          <w:sz w:val="16"/>
          <w:szCs w:val="16"/>
        </w:rPr>
        <w:t>Fonte: AES (2010</w:t>
      </w:r>
      <w:r w:rsidR="00852D2C">
        <w:rPr>
          <w:rFonts w:ascii="Arial" w:hAnsi="Arial" w:cs="Arial"/>
          <w:sz w:val="16"/>
          <w:szCs w:val="16"/>
        </w:rPr>
        <w:t>-2014</w:t>
      </w:r>
      <w:r w:rsidRPr="000E08E9">
        <w:rPr>
          <w:rFonts w:ascii="Arial" w:hAnsi="Arial" w:cs="Arial"/>
          <w:sz w:val="16"/>
          <w:szCs w:val="16"/>
        </w:rPr>
        <w:t>)</w:t>
      </w:r>
      <w:r>
        <w:rPr>
          <w:rFonts w:ascii="Arial" w:hAnsi="Arial" w:cs="Arial"/>
          <w:sz w:val="16"/>
          <w:szCs w:val="16"/>
        </w:rPr>
        <w:t>; SIGO (</w:t>
      </w:r>
      <w:r w:rsidR="00852D2C">
        <w:rPr>
          <w:rFonts w:ascii="Arial" w:hAnsi="Arial" w:cs="Arial"/>
          <w:sz w:val="16"/>
          <w:szCs w:val="16"/>
        </w:rPr>
        <w:t>2014</w:t>
      </w:r>
      <w:r>
        <w:rPr>
          <w:rFonts w:ascii="Arial" w:hAnsi="Arial" w:cs="Arial"/>
          <w:sz w:val="16"/>
          <w:szCs w:val="16"/>
        </w:rPr>
        <w:t>)</w:t>
      </w:r>
    </w:p>
    <w:p w:rsidR="00BC5802" w:rsidRPr="000E08E9" w:rsidRDefault="00BC5802" w:rsidP="000E08E9">
      <w:pPr>
        <w:spacing w:line="360" w:lineRule="auto"/>
        <w:jc w:val="both"/>
        <w:rPr>
          <w:rFonts w:ascii="Arial" w:hAnsi="Arial" w:cs="Arial"/>
          <w:sz w:val="16"/>
          <w:szCs w:val="16"/>
        </w:rPr>
      </w:pPr>
    </w:p>
    <w:p w:rsidR="00BC5802" w:rsidRPr="00EF25D1" w:rsidRDefault="00BC5802" w:rsidP="002022E2">
      <w:pPr>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t xml:space="preserve">Em termos de distribuição dos alunos pelos diferentes estabelecimentos do Agrupamento de Escolas, nota-se uma grande dispersão geográfica, embora se </w:t>
      </w:r>
      <w:r w:rsidR="00A93683" w:rsidRPr="00EF25D1">
        <w:rPr>
          <w:rFonts w:ascii="Arial" w:hAnsi="Arial" w:cs="Arial"/>
          <w:color w:val="000000" w:themeColor="text1"/>
          <w:sz w:val="22"/>
          <w:szCs w:val="22"/>
        </w:rPr>
        <w:t>verifique</w:t>
      </w:r>
      <w:r w:rsidRPr="00EF25D1">
        <w:rPr>
          <w:rFonts w:ascii="Arial" w:hAnsi="Arial" w:cs="Arial"/>
          <w:color w:val="000000" w:themeColor="text1"/>
          <w:sz w:val="22"/>
          <w:szCs w:val="22"/>
        </w:rPr>
        <w:t xml:space="preserve"> que dois dos estab</w:t>
      </w:r>
      <w:r w:rsidR="00A93683" w:rsidRPr="00EF25D1">
        <w:rPr>
          <w:rFonts w:ascii="Arial" w:hAnsi="Arial" w:cs="Arial"/>
          <w:color w:val="000000" w:themeColor="text1"/>
          <w:sz w:val="22"/>
          <w:szCs w:val="22"/>
        </w:rPr>
        <w:t xml:space="preserve">elecimentos de ensino (Escola Básica </w:t>
      </w:r>
      <w:r w:rsidRPr="00EF25D1">
        <w:rPr>
          <w:rFonts w:ascii="Arial" w:hAnsi="Arial" w:cs="Arial"/>
          <w:color w:val="000000" w:themeColor="text1"/>
          <w:sz w:val="22"/>
          <w:szCs w:val="22"/>
        </w:rPr>
        <w:t xml:space="preserve">1/2 de Soure e Escola </w:t>
      </w:r>
      <w:r w:rsidR="00CF641A">
        <w:rPr>
          <w:rFonts w:ascii="Arial" w:hAnsi="Arial" w:cs="Arial"/>
          <w:color w:val="000000" w:themeColor="text1"/>
          <w:sz w:val="22"/>
          <w:szCs w:val="22"/>
        </w:rPr>
        <w:t>Básica e</w:t>
      </w:r>
      <w:r w:rsidRPr="00EF25D1">
        <w:rPr>
          <w:rFonts w:ascii="Arial" w:hAnsi="Arial" w:cs="Arial"/>
          <w:color w:val="000000" w:themeColor="text1"/>
          <w:sz w:val="22"/>
          <w:szCs w:val="22"/>
        </w:rPr>
        <w:t xml:space="preserve"> Secundária Martinho Árias) concent</w:t>
      </w:r>
      <w:r w:rsidR="001C3DB4" w:rsidRPr="00EF25D1">
        <w:rPr>
          <w:rFonts w:ascii="Arial" w:hAnsi="Arial" w:cs="Arial"/>
          <w:color w:val="000000" w:themeColor="text1"/>
          <w:sz w:val="22"/>
          <w:szCs w:val="22"/>
        </w:rPr>
        <w:t>ra</w:t>
      </w:r>
      <w:r w:rsidR="00A93683" w:rsidRPr="00EF25D1">
        <w:rPr>
          <w:rFonts w:ascii="Arial" w:hAnsi="Arial" w:cs="Arial"/>
          <w:color w:val="000000" w:themeColor="text1"/>
          <w:sz w:val="22"/>
          <w:szCs w:val="22"/>
        </w:rPr>
        <w:t>m a maioria dos alunos do 1º ciclo, 2º c</w:t>
      </w:r>
      <w:r w:rsidRPr="00EF25D1">
        <w:rPr>
          <w:rFonts w:ascii="Arial" w:hAnsi="Arial" w:cs="Arial"/>
          <w:color w:val="000000" w:themeColor="text1"/>
          <w:sz w:val="22"/>
          <w:szCs w:val="22"/>
        </w:rPr>
        <w:t>iclo, 3</w:t>
      </w:r>
      <w:r w:rsidR="00A93683" w:rsidRPr="00EF25D1">
        <w:rPr>
          <w:rFonts w:ascii="Arial" w:hAnsi="Arial" w:cs="Arial"/>
          <w:color w:val="000000" w:themeColor="text1"/>
          <w:sz w:val="22"/>
          <w:szCs w:val="22"/>
        </w:rPr>
        <w:t>º ciclo, secundário e formação de a</w:t>
      </w:r>
      <w:r w:rsidRPr="00EF25D1">
        <w:rPr>
          <w:rFonts w:ascii="Arial" w:hAnsi="Arial" w:cs="Arial"/>
          <w:color w:val="000000" w:themeColor="text1"/>
          <w:sz w:val="22"/>
          <w:szCs w:val="22"/>
        </w:rPr>
        <w:t>dultos.</w:t>
      </w:r>
    </w:p>
    <w:p w:rsidR="00D7323D" w:rsidRPr="00EF25D1" w:rsidRDefault="00BC5802" w:rsidP="002022E2">
      <w:pPr>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t xml:space="preserve">Realce, ainda, a este nível, para o facto do Agrupamento de Escolas contar com um conjunto de entidades parceiras que cedem instalações para a </w:t>
      </w:r>
      <w:r w:rsidR="000E08E9" w:rsidRPr="00EF25D1">
        <w:rPr>
          <w:rFonts w:ascii="Arial" w:hAnsi="Arial" w:cs="Arial"/>
          <w:color w:val="000000" w:themeColor="text1"/>
          <w:sz w:val="22"/>
          <w:szCs w:val="22"/>
        </w:rPr>
        <w:t>realização</w:t>
      </w:r>
      <w:r w:rsidR="003A27BB" w:rsidRPr="00EF25D1">
        <w:rPr>
          <w:rFonts w:ascii="Arial" w:hAnsi="Arial" w:cs="Arial"/>
          <w:color w:val="000000" w:themeColor="text1"/>
          <w:sz w:val="22"/>
          <w:szCs w:val="22"/>
        </w:rPr>
        <w:t xml:space="preserve"> de </w:t>
      </w:r>
      <w:r w:rsidR="00913362" w:rsidRPr="00EF25D1">
        <w:rPr>
          <w:rFonts w:ascii="Arial" w:hAnsi="Arial" w:cs="Arial"/>
          <w:color w:val="000000" w:themeColor="text1"/>
          <w:sz w:val="22"/>
          <w:szCs w:val="22"/>
        </w:rPr>
        <w:t>atividades pedagógicas das crianças e jovens</w:t>
      </w:r>
      <w:r w:rsidRPr="00EF25D1">
        <w:rPr>
          <w:rFonts w:ascii="Arial" w:hAnsi="Arial" w:cs="Arial"/>
          <w:color w:val="000000" w:themeColor="text1"/>
          <w:sz w:val="22"/>
          <w:szCs w:val="22"/>
        </w:rPr>
        <w:t>.</w:t>
      </w:r>
    </w:p>
    <w:p w:rsidR="00054369" w:rsidRPr="00EF25D1" w:rsidRDefault="00054369" w:rsidP="0070736C">
      <w:pPr>
        <w:spacing w:line="360" w:lineRule="auto"/>
        <w:ind w:firstLine="709"/>
        <w:jc w:val="both"/>
        <w:rPr>
          <w:rFonts w:ascii="Arial" w:hAnsi="Arial" w:cs="Arial"/>
          <w:color w:val="000000" w:themeColor="text1"/>
          <w:sz w:val="12"/>
          <w:szCs w:val="12"/>
        </w:rPr>
      </w:pPr>
    </w:p>
    <w:p w:rsidR="0070736C" w:rsidRPr="00EF25D1" w:rsidRDefault="0070736C" w:rsidP="0070736C">
      <w:pPr>
        <w:spacing w:line="360" w:lineRule="auto"/>
        <w:ind w:firstLine="709"/>
        <w:jc w:val="both"/>
        <w:rPr>
          <w:rFonts w:ascii="Arial" w:hAnsi="Arial" w:cs="Arial"/>
          <w:color w:val="000000" w:themeColor="text1"/>
          <w:sz w:val="4"/>
          <w:szCs w:val="4"/>
        </w:rPr>
      </w:pPr>
    </w:p>
    <w:p w:rsidR="00BC5802" w:rsidRPr="00EF25D1" w:rsidRDefault="0065522E" w:rsidP="00BC5802">
      <w:pPr>
        <w:jc w:val="center"/>
        <w:rPr>
          <w:rFonts w:ascii="Arial" w:hAnsi="Arial" w:cs="Arial"/>
          <w:color w:val="000000" w:themeColor="text1"/>
          <w:sz w:val="20"/>
          <w:szCs w:val="20"/>
        </w:rPr>
      </w:pPr>
      <w:r>
        <w:rPr>
          <w:rFonts w:ascii="Arial" w:hAnsi="Arial" w:cs="Arial"/>
          <w:color w:val="000000" w:themeColor="text1"/>
          <w:sz w:val="20"/>
          <w:szCs w:val="20"/>
        </w:rPr>
        <w:t>Tabela</w:t>
      </w:r>
      <w:r w:rsidR="00D7323D" w:rsidRPr="00EF25D1">
        <w:rPr>
          <w:rFonts w:ascii="Arial" w:hAnsi="Arial" w:cs="Arial"/>
          <w:color w:val="000000" w:themeColor="text1"/>
          <w:sz w:val="20"/>
          <w:szCs w:val="20"/>
        </w:rPr>
        <w:t xml:space="preserve"> </w:t>
      </w:r>
      <w:r w:rsidR="00FE7D0F">
        <w:rPr>
          <w:rFonts w:ascii="Arial" w:hAnsi="Arial" w:cs="Arial"/>
          <w:color w:val="000000" w:themeColor="text1"/>
          <w:sz w:val="20"/>
          <w:szCs w:val="20"/>
        </w:rPr>
        <w:t>26</w:t>
      </w:r>
      <w:r w:rsidR="00BC5802" w:rsidRPr="00EF25D1">
        <w:rPr>
          <w:rFonts w:ascii="Arial" w:hAnsi="Arial" w:cs="Arial"/>
          <w:color w:val="000000" w:themeColor="text1"/>
          <w:sz w:val="20"/>
          <w:szCs w:val="20"/>
        </w:rPr>
        <w:t xml:space="preserve"> - Distribuição da população escolar do pré-escolar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4"/>
        <w:gridCol w:w="1754"/>
        <w:gridCol w:w="1162"/>
        <w:gridCol w:w="1162"/>
        <w:gridCol w:w="1162"/>
        <w:gridCol w:w="1162"/>
      </w:tblGrid>
      <w:tr w:rsidR="00BC5802" w:rsidRPr="00EF25D1" w:rsidTr="001D5E19">
        <w:trPr>
          <w:jc w:val="center"/>
        </w:trPr>
        <w:tc>
          <w:tcPr>
            <w:tcW w:w="1584" w:type="dxa"/>
            <w:tcBorders>
              <w:bottom w:val="single" w:sz="4" w:space="0" w:color="auto"/>
            </w:tcBorders>
            <w:shd w:val="clear" w:color="auto" w:fill="00CCFF"/>
            <w:vAlign w:val="center"/>
          </w:tcPr>
          <w:p w:rsidR="00BC5802" w:rsidRPr="00EF25D1" w:rsidRDefault="00BC5802" w:rsidP="001D5E1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Nível</w:t>
            </w:r>
            <w:r w:rsidR="001D5E19" w:rsidRPr="00EF25D1">
              <w:rPr>
                <w:rFonts w:ascii="Arial Narrow" w:hAnsi="Arial Narrow" w:cs="Arial"/>
                <w:b/>
                <w:color w:val="000000" w:themeColor="text1"/>
                <w:sz w:val="18"/>
                <w:szCs w:val="18"/>
              </w:rPr>
              <w:t xml:space="preserve"> </w:t>
            </w:r>
            <w:r w:rsidR="00CF641A">
              <w:rPr>
                <w:rFonts w:ascii="Arial Narrow" w:hAnsi="Arial Narrow" w:cs="Arial"/>
                <w:b/>
                <w:color w:val="000000" w:themeColor="text1"/>
                <w:sz w:val="18"/>
                <w:szCs w:val="18"/>
              </w:rPr>
              <w:t>de e</w:t>
            </w:r>
            <w:r w:rsidRPr="00EF25D1">
              <w:rPr>
                <w:rFonts w:ascii="Arial Narrow" w:hAnsi="Arial Narrow" w:cs="Arial"/>
                <w:b/>
                <w:color w:val="000000" w:themeColor="text1"/>
                <w:sz w:val="18"/>
                <w:szCs w:val="18"/>
              </w:rPr>
              <w:t>nsino</w:t>
            </w:r>
          </w:p>
        </w:tc>
        <w:tc>
          <w:tcPr>
            <w:tcW w:w="1754" w:type="dxa"/>
            <w:tcBorders>
              <w:bottom w:val="single" w:sz="4" w:space="0" w:color="auto"/>
            </w:tcBorders>
            <w:shd w:val="clear" w:color="auto" w:fill="00CCFF"/>
            <w:vAlign w:val="center"/>
          </w:tcPr>
          <w:p w:rsidR="00BC5802" w:rsidRPr="00EF25D1" w:rsidRDefault="00BC5802" w:rsidP="001D5E1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Estabelecimento</w:t>
            </w:r>
          </w:p>
        </w:tc>
        <w:tc>
          <w:tcPr>
            <w:tcW w:w="1162" w:type="dxa"/>
            <w:shd w:val="clear" w:color="auto" w:fill="00CCFF"/>
            <w:vAlign w:val="center"/>
          </w:tcPr>
          <w:p w:rsidR="00BC5802" w:rsidRPr="00EF25D1" w:rsidRDefault="00913362" w:rsidP="001D5E1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2010/2011</w:t>
            </w:r>
          </w:p>
        </w:tc>
        <w:tc>
          <w:tcPr>
            <w:tcW w:w="1162" w:type="dxa"/>
            <w:shd w:val="clear" w:color="auto" w:fill="00CCFF"/>
            <w:vAlign w:val="center"/>
          </w:tcPr>
          <w:p w:rsidR="00BC5802" w:rsidRPr="00EF25D1" w:rsidRDefault="00913362" w:rsidP="001D5E1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2011/2012</w:t>
            </w:r>
          </w:p>
        </w:tc>
        <w:tc>
          <w:tcPr>
            <w:tcW w:w="1162" w:type="dxa"/>
            <w:shd w:val="clear" w:color="auto" w:fill="00CCFF"/>
            <w:vAlign w:val="center"/>
          </w:tcPr>
          <w:p w:rsidR="00BC5802" w:rsidRPr="00EF25D1" w:rsidRDefault="00913362" w:rsidP="001D5E1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2012/2013</w:t>
            </w:r>
          </w:p>
        </w:tc>
        <w:tc>
          <w:tcPr>
            <w:tcW w:w="1162" w:type="dxa"/>
            <w:shd w:val="clear" w:color="auto" w:fill="00CCFF"/>
            <w:vAlign w:val="center"/>
          </w:tcPr>
          <w:p w:rsidR="00BC5802" w:rsidRPr="00EF25D1" w:rsidRDefault="00913362" w:rsidP="001D5E1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2013/2014</w:t>
            </w:r>
          </w:p>
        </w:tc>
      </w:tr>
      <w:tr w:rsidR="00913362" w:rsidRPr="00EF25D1" w:rsidTr="001D5E19">
        <w:trPr>
          <w:jc w:val="center"/>
        </w:trPr>
        <w:tc>
          <w:tcPr>
            <w:tcW w:w="1584" w:type="dxa"/>
            <w:vMerge w:val="restart"/>
            <w:shd w:val="clear" w:color="auto" w:fill="00CCFF"/>
            <w:vAlign w:val="center"/>
          </w:tcPr>
          <w:p w:rsidR="00913362" w:rsidRPr="00EF25D1" w:rsidRDefault="00CF641A" w:rsidP="007C7293">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Pré - e</w:t>
            </w:r>
            <w:r w:rsidR="00913362" w:rsidRPr="00EF25D1">
              <w:rPr>
                <w:rFonts w:ascii="Arial Narrow" w:hAnsi="Arial Narrow" w:cs="Arial"/>
                <w:b/>
                <w:color w:val="000000" w:themeColor="text1"/>
                <w:sz w:val="20"/>
                <w:szCs w:val="20"/>
              </w:rPr>
              <w:t>scolar</w:t>
            </w:r>
          </w:p>
        </w:tc>
        <w:tc>
          <w:tcPr>
            <w:tcW w:w="1754" w:type="dxa"/>
            <w:shd w:val="clear" w:color="auto" w:fill="BFBFBF"/>
            <w:vAlign w:val="bottom"/>
          </w:tcPr>
          <w:p w:rsidR="00913362" w:rsidRPr="00EF25D1" w:rsidRDefault="00913362" w:rsidP="007C7293">
            <w:pPr>
              <w:rPr>
                <w:rFonts w:ascii="Arial Narrow" w:hAnsi="Arial Narrow" w:cs="Arial"/>
                <w:color w:val="000000" w:themeColor="text1"/>
                <w:sz w:val="18"/>
                <w:szCs w:val="18"/>
              </w:rPr>
            </w:pPr>
            <w:r w:rsidRPr="00EF25D1">
              <w:rPr>
                <w:rFonts w:ascii="Arial Narrow" w:hAnsi="Arial Narrow" w:cs="Arial"/>
                <w:color w:val="000000" w:themeColor="text1"/>
                <w:sz w:val="18"/>
                <w:szCs w:val="18"/>
              </w:rPr>
              <w:t>Alfarelos</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14</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16</w:t>
            </w:r>
          </w:p>
        </w:tc>
        <w:tc>
          <w:tcPr>
            <w:tcW w:w="1162" w:type="dxa"/>
          </w:tcPr>
          <w:p w:rsidR="00913362" w:rsidRPr="00EF25D1" w:rsidRDefault="00913362" w:rsidP="00517C1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12</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12</w:t>
            </w:r>
          </w:p>
        </w:tc>
      </w:tr>
      <w:tr w:rsidR="00913362" w:rsidRPr="00EF25D1" w:rsidTr="001D5E19">
        <w:trPr>
          <w:jc w:val="center"/>
        </w:trPr>
        <w:tc>
          <w:tcPr>
            <w:tcW w:w="1584" w:type="dxa"/>
            <w:vMerge/>
            <w:shd w:val="clear" w:color="auto" w:fill="00CCFF"/>
          </w:tcPr>
          <w:p w:rsidR="00913362" w:rsidRPr="00EF25D1" w:rsidRDefault="00913362" w:rsidP="007C7293">
            <w:pPr>
              <w:jc w:val="center"/>
              <w:rPr>
                <w:rFonts w:ascii="Arial Narrow" w:hAnsi="Arial Narrow" w:cs="Arial"/>
                <w:b/>
                <w:color w:val="000000" w:themeColor="text1"/>
                <w:sz w:val="20"/>
                <w:szCs w:val="20"/>
              </w:rPr>
            </w:pPr>
          </w:p>
        </w:tc>
        <w:tc>
          <w:tcPr>
            <w:tcW w:w="1754" w:type="dxa"/>
            <w:shd w:val="clear" w:color="auto" w:fill="BFBFBF"/>
            <w:vAlign w:val="bottom"/>
          </w:tcPr>
          <w:p w:rsidR="00913362" w:rsidRPr="00EF25D1" w:rsidRDefault="00913362" w:rsidP="007C7293">
            <w:pPr>
              <w:rPr>
                <w:rFonts w:ascii="Arial Narrow" w:hAnsi="Arial Narrow" w:cs="Arial"/>
                <w:color w:val="000000" w:themeColor="text1"/>
                <w:sz w:val="18"/>
                <w:szCs w:val="18"/>
              </w:rPr>
            </w:pPr>
            <w:r w:rsidRPr="00EF25D1">
              <w:rPr>
                <w:rFonts w:ascii="Arial Narrow" w:hAnsi="Arial Narrow" w:cs="Arial"/>
                <w:color w:val="000000" w:themeColor="text1"/>
                <w:sz w:val="18"/>
                <w:szCs w:val="18"/>
              </w:rPr>
              <w:t>Degracias</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21</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21</w:t>
            </w:r>
          </w:p>
        </w:tc>
        <w:tc>
          <w:tcPr>
            <w:tcW w:w="1162" w:type="dxa"/>
          </w:tcPr>
          <w:p w:rsidR="00913362" w:rsidRPr="00EF25D1" w:rsidRDefault="00913362" w:rsidP="00517C1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18</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15</w:t>
            </w:r>
          </w:p>
        </w:tc>
      </w:tr>
      <w:tr w:rsidR="00913362" w:rsidRPr="00EF25D1" w:rsidTr="001D5E19">
        <w:trPr>
          <w:jc w:val="center"/>
        </w:trPr>
        <w:tc>
          <w:tcPr>
            <w:tcW w:w="1584" w:type="dxa"/>
            <w:vMerge/>
            <w:shd w:val="clear" w:color="auto" w:fill="00CCFF"/>
          </w:tcPr>
          <w:p w:rsidR="00913362" w:rsidRPr="00EF25D1" w:rsidRDefault="00913362" w:rsidP="007C7293">
            <w:pPr>
              <w:jc w:val="center"/>
              <w:rPr>
                <w:rFonts w:ascii="Arial Narrow" w:hAnsi="Arial Narrow" w:cs="Arial"/>
                <w:b/>
                <w:color w:val="000000" w:themeColor="text1"/>
                <w:sz w:val="20"/>
                <w:szCs w:val="20"/>
              </w:rPr>
            </w:pPr>
          </w:p>
        </w:tc>
        <w:tc>
          <w:tcPr>
            <w:tcW w:w="1754" w:type="dxa"/>
            <w:shd w:val="clear" w:color="auto" w:fill="BFBFBF"/>
            <w:vAlign w:val="bottom"/>
          </w:tcPr>
          <w:p w:rsidR="00913362" w:rsidRPr="00EF25D1" w:rsidRDefault="00913362" w:rsidP="007C7293">
            <w:pPr>
              <w:rPr>
                <w:rFonts w:ascii="Arial Narrow" w:hAnsi="Arial Narrow" w:cs="Arial"/>
                <w:color w:val="000000" w:themeColor="text1"/>
                <w:sz w:val="18"/>
                <w:szCs w:val="18"/>
              </w:rPr>
            </w:pPr>
            <w:r w:rsidRPr="00EF25D1">
              <w:rPr>
                <w:rFonts w:ascii="Arial Narrow" w:hAnsi="Arial Narrow" w:cs="Arial"/>
                <w:color w:val="000000" w:themeColor="text1"/>
                <w:sz w:val="18"/>
                <w:szCs w:val="18"/>
              </w:rPr>
              <w:t>Figueiró do Campo</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19</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15</w:t>
            </w:r>
          </w:p>
        </w:tc>
        <w:tc>
          <w:tcPr>
            <w:tcW w:w="1162" w:type="dxa"/>
          </w:tcPr>
          <w:p w:rsidR="00913362" w:rsidRPr="00EF25D1" w:rsidRDefault="00913362" w:rsidP="00517C1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14</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12</w:t>
            </w:r>
          </w:p>
        </w:tc>
      </w:tr>
      <w:tr w:rsidR="00913362" w:rsidRPr="00EF25D1" w:rsidTr="001D5E19">
        <w:trPr>
          <w:jc w:val="center"/>
        </w:trPr>
        <w:tc>
          <w:tcPr>
            <w:tcW w:w="1584" w:type="dxa"/>
            <w:vMerge/>
            <w:shd w:val="clear" w:color="auto" w:fill="00CCFF"/>
          </w:tcPr>
          <w:p w:rsidR="00913362" w:rsidRPr="00EF25D1" w:rsidRDefault="00913362" w:rsidP="007C7293">
            <w:pPr>
              <w:jc w:val="center"/>
              <w:rPr>
                <w:rFonts w:ascii="Arial Narrow" w:hAnsi="Arial Narrow" w:cs="Arial"/>
                <w:b/>
                <w:color w:val="000000" w:themeColor="text1"/>
                <w:sz w:val="20"/>
                <w:szCs w:val="20"/>
              </w:rPr>
            </w:pPr>
          </w:p>
        </w:tc>
        <w:tc>
          <w:tcPr>
            <w:tcW w:w="1754" w:type="dxa"/>
            <w:shd w:val="clear" w:color="auto" w:fill="BFBFBF"/>
            <w:vAlign w:val="bottom"/>
          </w:tcPr>
          <w:p w:rsidR="00913362" w:rsidRPr="00EF25D1" w:rsidRDefault="00913362" w:rsidP="007C7293">
            <w:pPr>
              <w:rPr>
                <w:rFonts w:ascii="Arial Narrow" w:hAnsi="Arial Narrow" w:cs="Arial"/>
                <w:color w:val="000000" w:themeColor="text1"/>
                <w:sz w:val="18"/>
                <w:szCs w:val="18"/>
              </w:rPr>
            </w:pPr>
            <w:r w:rsidRPr="00EF25D1">
              <w:rPr>
                <w:rFonts w:ascii="Arial Narrow" w:hAnsi="Arial Narrow" w:cs="Arial"/>
                <w:color w:val="000000" w:themeColor="text1"/>
                <w:sz w:val="18"/>
                <w:szCs w:val="18"/>
              </w:rPr>
              <w:t>Granja do Ulmeiro</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21</w:t>
            </w:r>
          </w:p>
        </w:tc>
        <w:tc>
          <w:tcPr>
            <w:tcW w:w="1162" w:type="dxa"/>
          </w:tcPr>
          <w:p w:rsidR="00913362" w:rsidRPr="00EF25D1" w:rsidRDefault="00913362" w:rsidP="00517C1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15</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18</w:t>
            </w:r>
          </w:p>
        </w:tc>
      </w:tr>
      <w:tr w:rsidR="00913362" w:rsidRPr="00EF25D1" w:rsidTr="001D5E19">
        <w:trPr>
          <w:jc w:val="center"/>
        </w:trPr>
        <w:tc>
          <w:tcPr>
            <w:tcW w:w="1584" w:type="dxa"/>
            <w:vMerge/>
            <w:shd w:val="clear" w:color="auto" w:fill="00CCFF"/>
          </w:tcPr>
          <w:p w:rsidR="00913362" w:rsidRPr="00EF25D1" w:rsidRDefault="00913362" w:rsidP="007C7293">
            <w:pPr>
              <w:jc w:val="center"/>
              <w:rPr>
                <w:rFonts w:ascii="Arial Narrow" w:hAnsi="Arial Narrow" w:cs="Arial"/>
                <w:b/>
                <w:color w:val="000000" w:themeColor="text1"/>
                <w:sz w:val="20"/>
                <w:szCs w:val="20"/>
              </w:rPr>
            </w:pPr>
          </w:p>
        </w:tc>
        <w:tc>
          <w:tcPr>
            <w:tcW w:w="1754" w:type="dxa"/>
            <w:shd w:val="clear" w:color="auto" w:fill="BFBFBF"/>
            <w:vAlign w:val="bottom"/>
          </w:tcPr>
          <w:p w:rsidR="00913362" w:rsidRPr="00EF25D1" w:rsidRDefault="00913362" w:rsidP="007C7293">
            <w:pPr>
              <w:rPr>
                <w:rFonts w:ascii="Arial Narrow" w:hAnsi="Arial Narrow" w:cs="Arial"/>
                <w:color w:val="000000" w:themeColor="text1"/>
                <w:sz w:val="18"/>
                <w:szCs w:val="18"/>
              </w:rPr>
            </w:pPr>
            <w:r w:rsidRPr="00EF25D1">
              <w:rPr>
                <w:rFonts w:ascii="Arial Narrow" w:hAnsi="Arial Narrow" w:cs="Arial"/>
                <w:color w:val="000000" w:themeColor="text1"/>
                <w:sz w:val="18"/>
                <w:szCs w:val="18"/>
              </w:rPr>
              <w:t>Marco</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11</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12</w:t>
            </w:r>
          </w:p>
        </w:tc>
        <w:tc>
          <w:tcPr>
            <w:tcW w:w="1162" w:type="dxa"/>
          </w:tcPr>
          <w:p w:rsidR="00913362" w:rsidRPr="00EF25D1" w:rsidRDefault="00913362" w:rsidP="00517C1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9</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6</w:t>
            </w:r>
          </w:p>
        </w:tc>
      </w:tr>
      <w:tr w:rsidR="00913362" w:rsidRPr="00EF25D1" w:rsidTr="001D5E19">
        <w:trPr>
          <w:jc w:val="center"/>
        </w:trPr>
        <w:tc>
          <w:tcPr>
            <w:tcW w:w="1584" w:type="dxa"/>
            <w:vMerge/>
            <w:shd w:val="clear" w:color="auto" w:fill="00CCFF"/>
          </w:tcPr>
          <w:p w:rsidR="00913362" w:rsidRPr="00EF25D1" w:rsidRDefault="00913362" w:rsidP="007C7293">
            <w:pPr>
              <w:jc w:val="center"/>
              <w:rPr>
                <w:rFonts w:ascii="Arial Narrow" w:hAnsi="Arial Narrow" w:cs="Arial"/>
                <w:b/>
                <w:color w:val="000000" w:themeColor="text1"/>
                <w:sz w:val="20"/>
                <w:szCs w:val="20"/>
              </w:rPr>
            </w:pPr>
          </w:p>
        </w:tc>
        <w:tc>
          <w:tcPr>
            <w:tcW w:w="1754" w:type="dxa"/>
            <w:shd w:val="clear" w:color="auto" w:fill="BFBFBF"/>
            <w:vAlign w:val="bottom"/>
          </w:tcPr>
          <w:p w:rsidR="00913362" w:rsidRPr="00EF25D1" w:rsidRDefault="00913362" w:rsidP="007C7293">
            <w:pPr>
              <w:rPr>
                <w:rFonts w:ascii="Arial Narrow" w:hAnsi="Arial Narrow" w:cs="Arial"/>
                <w:color w:val="000000" w:themeColor="text1"/>
                <w:sz w:val="18"/>
                <w:szCs w:val="18"/>
              </w:rPr>
            </w:pPr>
            <w:r w:rsidRPr="00EF25D1">
              <w:rPr>
                <w:rFonts w:ascii="Arial Narrow" w:hAnsi="Arial Narrow" w:cs="Arial"/>
                <w:color w:val="000000" w:themeColor="text1"/>
                <w:sz w:val="18"/>
                <w:szCs w:val="18"/>
              </w:rPr>
              <w:t>Pouca Pena</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19</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13</w:t>
            </w:r>
          </w:p>
        </w:tc>
        <w:tc>
          <w:tcPr>
            <w:tcW w:w="1162" w:type="dxa"/>
          </w:tcPr>
          <w:p w:rsidR="00913362" w:rsidRPr="00EF25D1" w:rsidRDefault="00913362" w:rsidP="00517C1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9</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10</w:t>
            </w:r>
          </w:p>
        </w:tc>
      </w:tr>
      <w:tr w:rsidR="00913362" w:rsidRPr="00EF25D1" w:rsidTr="001D5E19">
        <w:trPr>
          <w:jc w:val="center"/>
        </w:trPr>
        <w:tc>
          <w:tcPr>
            <w:tcW w:w="1584" w:type="dxa"/>
            <w:vMerge/>
            <w:shd w:val="clear" w:color="auto" w:fill="00CCFF"/>
          </w:tcPr>
          <w:p w:rsidR="00913362" w:rsidRPr="00EF25D1" w:rsidRDefault="00913362" w:rsidP="007C7293">
            <w:pPr>
              <w:jc w:val="center"/>
              <w:rPr>
                <w:rFonts w:ascii="Arial Narrow" w:hAnsi="Arial Narrow" w:cs="Arial"/>
                <w:b/>
                <w:color w:val="000000" w:themeColor="text1"/>
                <w:sz w:val="20"/>
                <w:szCs w:val="20"/>
              </w:rPr>
            </w:pPr>
          </w:p>
        </w:tc>
        <w:tc>
          <w:tcPr>
            <w:tcW w:w="1754" w:type="dxa"/>
            <w:shd w:val="clear" w:color="auto" w:fill="BFBFBF"/>
            <w:vAlign w:val="bottom"/>
          </w:tcPr>
          <w:p w:rsidR="00913362" w:rsidRPr="00EF25D1" w:rsidRDefault="00913362" w:rsidP="007C7293">
            <w:pPr>
              <w:rPr>
                <w:rFonts w:ascii="Arial Narrow" w:hAnsi="Arial Narrow" w:cs="Arial"/>
                <w:color w:val="000000" w:themeColor="text1"/>
                <w:sz w:val="18"/>
                <w:szCs w:val="18"/>
              </w:rPr>
            </w:pPr>
            <w:r w:rsidRPr="00EF25D1">
              <w:rPr>
                <w:rFonts w:ascii="Arial Narrow" w:hAnsi="Arial Narrow" w:cs="Arial"/>
                <w:color w:val="000000" w:themeColor="text1"/>
                <w:sz w:val="18"/>
                <w:szCs w:val="18"/>
              </w:rPr>
              <w:t>Simões</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17</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17</w:t>
            </w:r>
          </w:p>
        </w:tc>
        <w:tc>
          <w:tcPr>
            <w:tcW w:w="1162" w:type="dxa"/>
          </w:tcPr>
          <w:p w:rsidR="00913362" w:rsidRPr="00EF25D1" w:rsidRDefault="00913362" w:rsidP="00517C1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12</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9</w:t>
            </w:r>
          </w:p>
        </w:tc>
      </w:tr>
      <w:tr w:rsidR="00913362" w:rsidRPr="00EF25D1" w:rsidTr="001D5E19">
        <w:trPr>
          <w:jc w:val="center"/>
        </w:trPr>
        <w:tc>
          <w:tcPr>
            <w:tcW w:w="1584" w:type="dxa"/>
            <w:vMerge/>
            <w:shd w:val="clear" w:color="auto" w:fill="00CCFF"/>
          </w:tcPr>
          <w:p w:rsidR="00913362" w:rsidRPr="00EF25D1" w:rsidRDefault="00913362" w:rsidP="007C7293">
            <w:pPr>
              <w:jc w:val="center"/>
              <w:rPr>
                <w:rFonts w:ascii="Arial Narrow" w:hAnsi="Arial Narrow" w:cs="Arial"/>
                <w:b/>
                <w:color w:val="000000" w:themeColor="text1"/>
                <w:sz w:val="20"/>
                <w:szCs w:val="20"/>
              </w:rPr>
            </w:pPr>
          </w:p>
        </w:tc>
        <w:tc>
          <w:tcPr>
            <w:tcW w:w="1754" w:type="dxa"/>
            <w:shd w:val="clear" w:color="auto" w:fill="BFBFBF"/>
            <w:vAlign w:val="bottom"/>
          </w:tcPr>
          <w:p w:rsidR="00913362" w:rsidRPr="00EF25D1" w:rsidRDefault="00913362" w:rsidP="007C7293">
            <w:pPr>
              <w:rPr>
                <w:rFonts w:ascii="Arial Narrow" w:hAnsi="Arial Narrow" w:cs="Arial"/>
                <w:color w:val="000000" w:themeColor="text1"/>
                <w:sz w:val="18"/>
                <w:szCs w:val="18"/>
              </w:rPr>
            </w:pPr>
            <w:r w:rsidRPr="00EF25D1">
              <w:rPr>
                <w:rFonts w:ascii="Arial Narrow" w:hAnsi="Arial Narrow" w:cs="Arial"/>
                <w:color w:val="000000" w:themeColor="text1"/>
                <w:sz w:val="18"/>
                <w:szCs w:val="18"/>
              </w:rPr>
              <w:t>Sobral</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16</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17</w:t>
            </w:r>
          </w:p>
        </w:tc>
        <w:tc>
          <w:tcPr>
            <w:tcW w:w="1162" w:type="dxa"/>
          </w:tcPr>
          <w:p w:rsidR="00913362" w:rsidRPr="00EF25D1" w:rsidRDefault="00913362" w:rsidP="00517C1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16</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12</w:t>
            </w:r>
          </w:p>
        </w:tc>
      </w:tr>
      <w:tr w:rsidR="00913362" w:rsidRPr="00EF25D1" w:rsidTr="001D5E19">
        <w:trPr>
          <w:jc w:val="center"/>
        </w:trPr>
        <w:tc>
          <w:tcPr>
            <w:tcW w:w="1584" w:type="dxa"/>
            <w:vMerge/>
            <w:shd w:val="clear" w:color="auto" w:fill="00CCFF"/>
          </w:tcPr>
          <w:p w:rsidR="00913362" w:rsidRPr="00EF25D1" w:rsidRDefault="00913362" w:rsidP="007C7293">
            <w:pPr>
              <w:jc w:val="center"/>
              <w:rPr>
                <w:rFonts w:ascii="Arial Narrow" w:hAnsi="Arial Narrow" w:cs="Arial"/>
                <w:b/>
                <w:color w:val="000000" w:themeColor="text1"/>
                <w:sz w:val="20"/>
                <w:szCs w:val="20"/>
              </w:rPr>
            </w:pPr>
          </w:p>
        </w:tc>
        <w:tc>
          <w:tcPr>
            <w:tcW w:w="1754" w:type="dxa"/>
            <w:shd w:val="clear" w:color="auto" w:fill="BFBFBF"/>
            <w:vAlign w:val="bottom"/>
          </w:tcPr>
          <w:p w:rsidR="00913362" w:rsidRPr="00EF25D1" w:rsidRDefault="00913362" w:rsidP="007C7293">
            <w:pPr>
              <w:rPr>
                <w:rFonts w:ascii="Arial Narrow" w:hAnsi="Arial Narrow" w:cs="Arial"/>
                <w:color w:val="000000" w:themeColor="text1"/>
                <w:sz w:val="18"/>
                <w:szCs w:val="18"/>
              </w:rPr>
            </w:pPr>
            <w:r w:rsidRPr="00EF25D1">
              <w:rPr>
                <w:rFonts w:ascii="Arial Narrow" w:hAnsi="Arial Narrow" w:cs="Arial"/>
                <w:color w:val="000000" w:themeColor="text1"/>
                <w:sz w:val="18"/>
                <w:szCs w:val="18"/>
              </w:rPr>
              <w:t>Soure</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48</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50</w:t>
            </w:r>
          </w:p>
        </w:tc>
        <w:tc>
          <w:tcPr>
            <w:tcW w:w="1162" w:type="dxa"/>
          </w:tcPr>
          <w:p w:rsidR="00913362" w:rsidRPr="00EF25D1" w:rsidRDefault="00913362" w:rsidP="00517C1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45</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50</w:t>
            </w:r>
          </w:p>
        </w:tc>
      </w:tr>
      <w:tr w:rsidR="00913362" w:rsidRPr="00EF25D1" w:rsidTr="001D5E19">
        <w:trPr>
          <w:jc w:val="center"/>
        </w:trPr>
        <w:tc>
          <w:tcPr>
            <w:tcW w:w="1584" w:type="dxa"/>
            <w:vMerge/>
            <w:shd w:val="clear" w:color="auto" w:fill="00CCFF"/>
          </w:tcPr>
          <w:p w:rsidR="00913362" w:rsidRPr="00EF25D1" w:rsidRDefault="00913362" w:rsidP="007C7293">
            <w:pPr>
              <w:jc w:val="center"/>
              <w:rPr>
                <w:rFonts w:ascii="Arial Narrow" w:hAnsi="Arial Narrow" w:cs="Arial"/>
                <w:b/>
                <w:color w:val="000000" w:themeColor="text1"/>
                <w:sz w:val="20"/>
                <w:szCs w:val="20"/>
              </w:rPr>
            </w:pPr>
          </w:p>
        </w:tc>
        <w:tc>
          <w:tcPr>
            <w:tcW w:w="1754" w:type="dxa"/>
            <w:shd w:val="clear" w:color="auto" w:fill="BFBFBF"/>
            <w:vAlign w:val="bottom"/>
          </w:tcPr>
          <w:p w:rsidR="00913362" w:rsidRPr="00EF25D1" w:rsidRDefault="00913362" w:rsidP="007C7293">
            <w:pPr>
              <w:rPr>
                <w:rFonts w:ascii="Arial Narrow" w:hAnsi="Arial Narrow" w:cs="Arial"/>
                <w:color w:val="000000" w:themeColor="text1"/>
                <w:sz w:val="18"/>
                <w:szCs w:val="18"/>
              </w:rPr>
            </w:pPr>
            <w:proofErr w:type="spellStart"/>
            <w:r w:rsidRPr="00EF25D1">
              <w:rPr>
                <w:rFonts w:ascii="Arial Narrow" w:hAnsi="Arial Narrow" w:cs="Arial"/>
                <w:color w:val="000000" w:themeColor="text1"/>
                <w:sz w:val="18"/>
                <w:szCs w:val="18"/>
              </w:rPr>
              <w:t>Tapeus</w:t>
            </w:r>
            <w:proofErr w:type="spellEnd"/>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24</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21</w:t>
            </w:r>
          </w:p>
        </w:tc>
        <w:tc>
          <w:tcPr>
            <w:tcW w:w="1162" w:type="dxa"/>
          </w:tcPr>
          <w:p w:rsidR="00913362" w:rsidRPr="00EF25D1" w:rsidRDefault="00913362" w:rsidP="00517C1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12</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12</w:t>
            </w:r>
          </w:p>
        </w:tc>
      </w:tr>
      <w:tr w:rsidR="00913362" w:rsidRPr="00EF25D1" w:rsidTr="001D5E19">
        <w:trPr>
          <w:jc w:val="center"/>
        </w:trPr>
        <w:tc>
          <w:tcPr>
            <w:tcW w:w="1584" w:type="dxa"/>
            <w:vMerge/>
            <w:shd w:val="clear" w:color="auto" w:fill="00CCFF"/>
          </w:tcPr>
          <w:p w:rsidR="00913362" w:rsidRPr="00EF25D1" w:rsidRDefault="00913362" w:rsidP="007C7293">
            <w:pPr>
              <w:jc w:val="center"/>
              <w:rPr>
                <w:rFonts w:ascii="Arial Narrow" w:hAnsi="Arial Narrow" w:cs="Arial"/>
                <w:b/>
                <w:color w:val="000000" w:themeColor="text1"/>
                <w:sz w:val="20"/>
                <w:szCs w:val="20"/>
              </w:rPr>
            </w:pPr>
          </w:p>
        </w:tc>
        <w:tc>
          <w:tcPr>
            <w:tcW w:w="1754" w:type="dxa"/>
            <w:shd w:val="clear" w:color="auto" w:fill="BFBFBF"/>
            <w:vAlign w:val="bottom"/>
          </w:tcPr>
          <w:p w:rsidR="00913362" w:rsidRPr="00EF25D1" w:rsidRDefault="00913362" w:rsidP="007C7293">
            <w:pPr>
              <w:rPr>
                <w:rFonts w:ascii="Arial Narrow" w:hAnsi="Arial Narrow" w:cs="Arial"/>
                <w:color w:val="000000" w:themeColor="text1"/>
                <w:sz w:val="18"/>
                <w:szCs w:val="18"/>
              </w:rPr>
            </w:pPr>
            <w:r w:rsidRPr="00EF25D1">
              <w:rPr>
                <w:rFonts w:ascii="Arial Narrow" w:hAnsi="Arial Narrow" w:cs="Arial"/>
                <w:color w:val="000000" w:themeColor="text1"/>
                <w:sz w:val="18"/>
                <w:szCs w:val="18"/>
              </w:rPr>
              <w:t>Vila Nova de Anços</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17</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17</w:t>
            </w:r>
          </w:p>
        </w:tc>
        <w:tc>
          <w:tcPr>
            <w:tcW w:w="1162" w:type="dxa"/>
          </w:tcPr>
          <w:p w:rsidR="00913362" w:rsidRPr="00EF25D1" w:rsidRDefault="00913362" w:rsidP="00517C1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23</w:t>
            </w:r>
          </w:p>
        </w:tc>
        <w:tc>
          <w:tcPr>
            <w:tcW w:w="1162" w:type="dxa"/>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24</w:t>
            </w:r>
          </w:p>
        </w:tc>
      </w:tr>
      <w:tr w:rsidR="00913362" w:rsidRPr="00EF25D1" w:rsidTr="001D5E19">
        <w:trPr>
          <w:jc w:val="center"/>
        </w:trPr>
        <w:tc>
          <w:tcPr>
            <w:tcW w:w="1584" w:type="dxa"/>
            <w:vMerge/>
            <w:tcBorders>
              <w:bottom w:val="single" w:sz="4" w:space="0" w:color="auto"/>
            </w:tcBorders>
            <w:shd w:val="clear" w:color="auto" w:fill="00CCFF"/>
          </w:tcPr>
          <w:p w:rsidR="00913362" w:rsidRPr="00EF25D1" w:rsidRDefault="00913362" w:rsidP="007C7293">
            <w:pPr>
              <w:jc w:val="center"/>
              <w:rPr>
                <w:rFonts w:ascii="Arial Narrow" w:hAnsi="Arial Narrow" w:cs="Arial"/>
                <w:b/>
                <w:color w:val="000000" w:themeColor="text1"/>
                <w:sz w:val="20"/>
                <w:szCs w:val="20"/>
              </w:rPr>
            </w:pPr>
          </w:p>
        </w:tc>
        <w:tc>
          <w:tcPr>
            <w:tcW w:w="1754" w:type="dxa"/>
            <w:tcBorders>
              <w:bottom w:val="single" w:sz="4" w:space="0" w:color="auto"/>
            </w:tcBorders>
            <w:shd w:val="clear" w:color="auto" w:fill="BFBFBF"/>
            <w:vAlign w:val="bottom"/>
          </w:tcPr>
          <w:p w:rsidR="00913362" w:rsidRPr="00EF25D1" w:rsidRDefault="00913362" w:rsidP="007C7293">
            <w:pPr>
              <w:rPr>
                <w:rFonts w:ascii="Arial Narrow" w:hAnsi="Arial Narrow" w:cs="Arial"/>
                <w:color w:val="000000" w:themeColor="text1"/>
                <w:sz w:val="18"/>
                <w:szCs w:val="18"/>
              </w:rPr>
            </w:pPr>
            <w:r w:rsidRPr="00EF25D1">
              <w:rPr>
                <w:rFonts w:ascii="Arial Narrow" w:hAnsi="Arial Narrow" w:cs="Arial"/>
                <w:color w:val="000000" w:themeColor="text1"/>
                <w:sz w:val="18"/>
                <w:szCs w:val="18"/>
              </w:rPr>
              <w:t>Vinha da Rainha</w:t>
            </w:r>
          </w:p>
        </w:tc>
        <w:tc>
          <w:tcPr>
            <w:tcW w:w="1162" w:type="dxa"/>
            <w:tcBorders>
              <w:bottom w:val="single" w:sz="4" w:space="0" w:color="auto"/>
            </w:tcBorders>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19</w:t>
            </w:r>
          </w:p>
        </w:tc>
        <w:tc>
          <w:tcPr>
            <w:tcW w:w="1162" w:type="dxa"/>
            <w:tcBorders>
              <w:bottom w:val="single" w:sz="4" w:space="0" w:color="auto"/>
            </w:tcBorders>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9</w:t>
            </w:r>
          </w:p>
        </w:tc>
        <w:tc>
          <w:tcPr>
            <w:tcW w:w="1162" w:type="dxa"/>
            <w:tcBorders>
              <w:bottom w:val="single" w:sz="4" w:space="0" w:color="auto"/>
            </w:tcBorders>
          </w:tcPr>
          <w:p w:rsidR="00913362" w:rsidRPr="00EF25D1" w:rsidRDefault="00913362" w:rsidP="00517C1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12</w:t>
            </w:r>
          </w:p>
        </w:tc>
        <w:tc>
          <w:tcPr>
            <w:tcW w:w="1162" w:type="dxa"/>
            <w:tcBorders>
              <w:bottom w:val="single" w:sz="4" w:space="0" w:color="auto"/>
            </w:tcBorders>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14</w:t>
            </w:r>
          </w:p>
        </w:tc>
      </w:tr>
      <w:tr w:rsidR="00913362" w:rsidRPr="00EF25D1" w:rsidTr="001D5E19">
        <w:trPr>
          <w:jc w:val="center"/>
        </w:trPr>
        <w:tc>
          <w:tcPr>
            <w:tcW w:w="3338" w:type="dxa"/>
            <w:gridSpan w:val="2"/>
            <w:shd w:val="clear" w:color="auto" w:fill="00CCFF"/>
          </w:tcPr>
          <w:p w:rsidR="00913362" w:rsidRPr="00EF25D1" w:rsidRDefault="00913362" w:rsidP="000E08E9">
            <w:pPr>
              <w:jc w:val="center"/>
              <w:rPr>
                <w:rFonts w:ascii="Arial Narrow" w:hAnsi="Arial Narrow" w:cs="Arial"/>
                <w:color w:val="000000" w:themeColor="text1"/>
                <w:sz w:val="18"/>
                <w:szCs w:val="18"/>
              </w:rPr>
            </w:pPr>
            <w:r w:rsidRPr="00EF25D1">
              <w:rPr>
                <w:rFonts w:ascii="Arial Narrow" w:hAnsi="Arial Narrow" w:cs="Arial"/>
                <w:color w:val="000000" w:themeColor="text1"/>
                <w:sz w:val="18"/>
                <w:szCs w:val="18"/>
              </w:rPr>
              <w:t>Total</w:t>
            </w:r>
          </w:p>
        </w:tc>
        <w:tc>
          <w:tcPr>
            <w:tcW w:w="1162" w:type="dxa"/>
            <w:shd w:val="clear" w:color="auto" w:fill="BFBFBF"/>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245</w:t>
            </w:r>
          </w:p>
        </w:tc>
        <w:tc>
          <w:tcPr>
            <w:tcW w:w="1162" w:type="dxa"/>
            <w:shd w:val="clear" w:color="auto" w:fill="BFBFBF"/>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228</w:t>
            </w:r>
          </w:p>
        </w:tc>
        <w:tc>
          <w:tcPr>
            <w:tcW w:w="1162" w:type="dxa"/>
            <w:shd w:val="clear" w:color="auto" w:fill="BFBFBF"/>
          </w:tcPr>
          <w:p w:rsidR="0091336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197</w:t>
            </w:r>
          </w:p>
        </w:tc>
        <w:tc>
          <w:tcPr>
            <w:tcW w:w="1162" w:type="dxa"/>
            <w:shd w:val="clear" w:color="auto" w:fill="BFBFBF"/>
          </w:tcPr>
          <w:p w:rsidR="00913362" w:rsidRPr="00EF25D1" w:rsidRDefault="00913362" w:rsidP="00517C1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194</w:t>
            </w:r>
          </w:p>
        </w:tc>
      </w:tr>
    </w:tbl>
    <w:p w:rsidR="000E08E9" w:rsidRPr="00EF25D1" w:rsidRDefault="00913362" w:rsidP="000E08E9">
      <w:pPr>
        <w:spacing w:line="360" w:lineRule="auto"/>
        <w:jc w:val="center"/>
        <w:rPr>
          <w:rFonts w:ascii="Arial" w:hAnsi="Arial" w:cs="Arial"/>
          <w:color w:val="000000" w:themeColor="text1"/>
          <w:sz w:val="16"/>
          <w:szCs w:val="16"/>
        </w:rPr>
      </w:pPr>
      <w:r w:rsidRPr="00EF25D1">
        <w:rPr>
          <w:rFonts w:ascii="Arial" w:hAnsi="Arial" w:cs="Arial"/>
          <w:color w:val="000000" w:themeColor="text1"/>
          <w:sz w:val="16"/>
          <w:szCs w:val="16"/>
        </w:rPr>
        <w:t>Fonte: AES (2014</w:t>
      </w:r>
      <w:r w:rsidR="000E08E9" w:rsidRPr="00EF25D1">
        <w:rPr>
          <w:rFonts w:ascii="Arial" w:hAnsi="Arial" w:cs="Arial"/>
          <w:color w:val="000000" w:themeColor="text1"/>
          <w:sz w:val="16"/>
          <w:szCs w:val="16"/>
        </w:rPr>
        <w:t>)</w:t>
      </w:r>
    </w:p>
    <w:p w:rsidR="00054369" w:rsidRPr="001D5E19" w:rsidRDefault="00054369" w:rsidP="000E08E9">
      <w:pPr>
        <w:spacing w:line="360" w:lineRule="auto"/>
        <w:jc w:val="center"/>
        <w:rPr>
          <w:rFonts w:ascii="Arial" w:hAnsi="Arial" w:cs="Arial"/>
          <w:sz w:val="4"/>
          <w:szCs w:val="4"/>
        </w:rPr>
      </w:pPr>
    </w:p>
    <w:p w:rsidR="00BC5802" w:rsidRPr="002E61CF" w:rsidRDefault="00BC5802" w:rsidP="00BC5802">
      <w:pPr>
        <w:rPr>
          <w:rFonts w:ascii="Arial" w:hAnsi="Arial" w:cs="Arial"/>
          <w:b/>
          <w:sz w:val="4"/>
          <w:szCs w:val="4"/>
        </w:rPr>
      </w:pPr>
    </w:p>
    <w:p w:rsidR="00D56411" w:rsidRPr="00EF25D1" w:rsidRDefault="00FE7D0F" w:rsidP="00D56411">
      <w:pPr>
        <w:spacing w:line="360" w:lineRule="auto"/>
        <w:ind w:firstLine="709"/>
        <w:jc w:val="both"/>
        <w:rPr>
          <w:rFonts w:ascii="Arial" w:hAnsi="Arial" w:cs="Arial"/>
          <w:color w:val="000000" w:themeColor="text1"/>
          <w:sz w:val="22"/>
          <w:szCs w:val="22"/>
        </w:rPr>
      </w:pPr>
      <w:r>
        <w:rPr>
          <w:rFonts w:ascii="Arial" w:hAnsi="Arial" w:cs="Arial"/>
          <w:color w:val="000000" w:themeColor="text1"/>
          <w:sz w:val="22"/>
          <w:szCs w:val="22"/>
        </w:rPr>
        <w:t>A análise da t</w:t>
      </w:r>
      <w:r w:rsidR="0065522E">
        <w:rPr>
          <w:rFonts w:ascii="Arial" w:hAnsi="Arial" w:cs="Arial"/>
          <w:color w:val="000000" w:themeColor="text1"/>
          <w:sz w:val="22"/>
          <w:szCs w:val="22"/>
        </w:rPr>
        <w:t>abela</w:t>
      </w:r>
      <w:r w:rsidR="00D56411" w:rsidRPr="00EF25D1">
        <w:rPr>
          <w:rFonts w:ascii="Arial" w:hAnsi="Arial" w:cs="Arial"/>
          <w:color w:val="000000" w:themeColor="text1"/>
          <w:sz w:val="22"/>
          <w:szCs w:val="22"/>
        </w:rPr>
        <w:t xml:space="preserve"> </w:t>
      </w:r>
      <w:r>
        <w:rPr>
          <w:rFonts w:ascii="Arial" w:hAnsi="Arial" w:cs="Arial"/>
          <w:color w:val="000000" w:themeColor="text1"/>
          <w:sz w:val="22"/>
          <w:szCs w:val="22"/>
        </w:rPr>
        <w:t>26</w:t>
      </w:r>
      <w:r w:rsidR="00D56411" w:rsidRPr="00EF25D1">
        <w:rPr>
          <w:rFonts w:ascii="Arial" w:hAnsi="Arial" w:cs="Arial"/>
          <w:color w:val="000000" w:themeColor="text1"/>
          <w:sz w:val="22"/>
          <w:szCs w:val="22"/>
        </w:rPr>
        <w:t xml:space="preserve"> mostra-nos a queda ace</w:t>
      </w:r>
      <w:r w:rsidR="002D6889">
        <w:rPr>
          <w:rFonts w:ascii="Arial" w:hAnsi="Arial" w:cs="Arial"/>
          <w:color w:val="000000" w:themeColor="text1"/>
          <w:sz w:val="22"/>
          <w:szCs w:val="22"/>
        </w:rPr>
        <w:t>ntuada da população escolar do pré-e</w:t>
      </w:r>
      <w:r w:rsidR="00D56411" w:rsidRPr="00EF25D1">
        <w:rPr>
          <w:rFonts w:ascii="Arial" w:hAnsi="Arial" w:cs="Arial"/>
          <w:color w:val="000000" w:themeColor="text1"/>
          <w:sz w:val="22"/>
          <w:szCs w:val="22"/>
        </w:rPr>
        <w:t xml:space="preserve">scolar. </w:t>
      </w:r>
    </w:p>
    <w:p w:rsidR="00D56411" w:rsidRPr="00EF25D1" w:rsidRDefault="00D56411" w:rsidP="00D56411">
      <w:pPr>
        <w:rPr>
          <w:rFonts w:ascii="Arial" w:hAnsi="Arial" w:cs="Arial"/>
          <w:color w:val="000000" w:themeColor="text1"/>
          <w:sz w:val="20"/>
          <w:szCs w:val="20"/>
        </w:rPr>
      </w:pPr>
    </w:p>
    <w:p w:rsidR="00BC5802" w:rsidRPr="00EF25D1" w:rsidRDefault="0065522E" w:rsidP="00BC5802">
      <w:pPr>
        <w:jc w:val="center"/>
        <w:rPr>
          <w:rFonts w:ascii="Arial" w:hAnsi="Arial" w:cs="Arial"/>
          <w:color w:val="000000" w:themeColor="text1"/>
          <w:sz w:val="20"/>
          <w:szCs w:val="20"/>
        </w:rPr>
      </w:pPr>
      <w:r>
        <w:rPr>
          <w:rFonts w:ascii="Arial" w:hAnsi="Arial" w:cs="Arial"/>
          <w:color w:val="000000" w:themeColor="text1"/>
          <w:sz w:val="20"/>
          <w:szCs w:val="20"/>
        </w:rPr>
        <w:t>Tabela</w:t>
      </w:r>
      <w:r w:rsidR="000E08E9" w:rsidRPr="00EF25D1">
        <w:rPr>
          <w:rFonts w:ascii="Arial" w:hAnsi="Arial" w:cs="Arial"/>
          <w:color w:val="000000" w:themeColor="text1"/>
          <w:sz w:val="20"/>
          <w:szCs w:val="20"/>
        </w:rPr>
        <w:t xml:space="preserve"> </w:t>
      </w:r>
      <w:r w:rsidR="00FE7D0F">
        <w:rPr>
          <w:rFonts w:ascii="Arial" w:hAnsi="Arial" w:cs="Arial"/>
          <w:color w:val="000000" w:themeColor="text1"/>
          <w:sz w:val="20"/>
          <w:szCs w:val="20"/>
        </w:rPr>
        <w:t>27</w:t>
      </w:r>
      <w:r w:rsidR="00BC5802" w:rsidRPr="00EF25D1">
        <w:rPr>
          <w:rFonts w:ascii="Arial" w:hAnsi="Arial" w:cs="Arial"/>
          <w:color w:val="000000" w:themeColor="text1"/>
          <w:sz w:val="20"/>
          <w:szCs w:val="20"/>
        </w:rPr>
        <w:t xml:space="preserve"> - Distribuição da população escolar d</w:t>
      </w:r>
      <w:r w:rsidR="002D6889">
        <w:rPr>
          <w:rFonts w:ascii="Arial" w:hAnsi="Arial" w:cs="Arial"/>
          <w:color w:val="000000" w:themeColor="text1"/>
          <w:sz w:val="20"/>
          <w:szCs w:val="20"/>
        </w:rPr>
        <w:t>o 1º c</w:t>
      </w:r>
      <w:r w:rsidR="00BC5802" w:rsidRPr="00EF25D1">
        <w:rPr>
          <w:rFonts w:ascii="Arial" w:hAnsi="Arial" w:cs="Arial"/>
          <w:color w:val="000000" w:themeColor="text1"/>
          <w:sz w:val="20"/>
          <w:szCs w:val="20"/>
        </w:rPr>
        <w:t>iclo, a funcionar em EB1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6"/>
        <w:gridCol w:w="1860"/>
        <w:gridCol w:w="1162"/>
        <w:gridCol w:w="1162"/>
        <w:gridCol w:w="1162"/>
        <w:gridCol w:w="1162"/>
      </w:tblGrid>
      <w:tr w:rsidR="00BC5802" w:rsidRPr="00EF25D1" w:rsidTr="001D5E19">
        <w:trPr>
          <w:jc w:val="center"/>
        </w:trPr>
        <w:tc>
          <w:tcPr>
            <w:tcW w:w="1406" w:type="dxa"/>
            <w:tcBorders>
              <w:bottom w:val="single" w:sz="4" w:space="0" w:color="auto"/>
              <w:right w:val="single" w:sz="4" w:space="0" w:color="auto"/>
            </w:tcBorders>
            <w:shd w:val="clear" w:color="auto" w:fill="00CCFF"/>
            <w:vAlign w:val="center"/>
          </w:tcPr>
          <w:p w:rsidR="00BC5802" w:rsidRPr="00EF25D1" w:rsidRDefault="00BC5802" w:rsidP="001D5E1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Nível</w:t>
            </w:r>
            <w:r w:rsidR="001D5E19" w:rsidRPr="00EF25D1">
              <w:rPr>
                <w:rFonts w:ascii="Arial Narrow" w:hAnsi="Arial Narrow" w:cs="Arial"/>
                <w:b/>
                <w:color w:val="000000" w:themeColor="text1"/>
                <w:sz w:val="18"/>
                <w:szCs w:val="18"/>
              </w:rPr>
              <w:t xml:space="preserve"> </w:t>
            </w:r>
            <w:r w:rsidRPr="00EF25D1">
              <w:rPr>
                <w:rFonts w:ascii="Arial Narrow" w:hAnsi="Arial Narrow" w:cs="Arial"/>
                <w:b/>
                <w:color w:val="000000" w:themeColor="text1"/>
                <w:sz w:val="18"/>
                <w:szCs w:val="18"/>
              </w:rPr>
              <w:t>de Ensino</w:t>
            </w:r>
          </w:p>
        </w:tc>
        <w:tc>
          <w:tcPr>
            <w:tcW w:w="1860" w:type="dxa"/>
            <w:tcBorders>
              <w:left w:val="single" w:sz="4" w:space="0" w:color="auto"/>
              <w:bottom w:val="single" w:sz="4" w:space="0" w:color="auto"/>
              <w:right w:val="single" w:sz="4" w:space="0" w:color="auto"/>
            </w:tcBorders>
            <w:shd w:val="clear" w:color="auto" w:fill="00CCFF"/>
            <w:vAlign w:val="center"/>
          </w:tcPr>
          <w:p w:rsidR="00BC5802" w:rsidRPr="00EF25D1" w:rsidRDefault="00BC5802" w:rsidP="001D5E1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Estabelecimento</w:t>
            </w:r>
          </w:p>
        </w:tc>
        <w:tc>
          <w:tcPr>
            <w:tcW w:w="1162" w:type="dxa"/>
            <w:tcBorders>
              <w:left w:val="single" w:sz="4" w:space="0" w:color="auto"/>
              <w:right w:val="single" w:sz="4" w:space="0" w:color="auto"/>
            </w:tcBorders>
            <w:shd w:val="clear" w:color="auto" w:fill="00CCFF"/>
            <w:vAlign w:val="center"/>
          </w:tcPr>
          <w:p w:rsidR="00BC5802" w:rsidRPr="00EF25D1" w:rsidRDefault="00913362" w:rsidP="000A2FB5">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2010/2011</w:t>
            </w:r>
          </w:p>
        </w:tc>
        <w:tc>
          <w:tcPr>
            <w:tcW w:w="1162" w:type="dxa"/>
            <w:tcBorders>
              <w:left w:val="single" w:sz="4" w:space="0" w:color="auto"/>
              <w:right w:val="single" w:sz="4" w:space="0" w:color="auto"/>
            </w:tcBorders>
            <w:shd w:val="clear" w:color="auto" w:fill="00CCFF"/>
            <w:vAlign w:val="center"/>
          </w:tcPr>
          <w:p w:rsidR="00BC5802" w:rsidRPr="00EF25D1" w:rsidRDefault="00913362" w:rsidP="000A2FB5">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2011/2012</w:t>
            </w:r>
          </w:p>
        </w:tc>
        <w:tc>
          <w:tcPr>
            <w:tcW w:w="1162" w:type="dxa"/>
            <w:tcBorders>
              <w:left w:val="single" w:sz="4" w:space="0" w:color="auto"/>
              <w:right w:val="single" w:sz="4" w:space="0" w:color="auto"/>
            </w:tcBorders>
            <w:shd w:val="clear" w:color="auto" w:fill="00CCFF"/>
            <w:vAlign w:val="center"/>
          </w:tcPr>
          <w:p w:rsidR="00BC5802" w:rsidRPr="00EF25D1" w:rsidRDefault="00913362" w:rsidP="000A2FB5">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2012/2013</w:t>
            </w:r>
          </w:p>
        </w:tc>
        <w:tc>
          <w:tcPr>
            <w:tcW w:w="1162" w:type="dxa"/>
            <w:tcBorders>
              <w:left w:val="single" w:sz="4" w:space="0" w:color="auto"/>
            </w:tcBorders>
            <w:shd w:val="clear" w:color="auto" w:fill="00CCFF"/>
            <w:vAlign w:val="center"/>
          </w:tcPr>
          <w:p w:rsidR="00BC5802" w:rsidRPr="00EF25D1" w:rsidRDefault="00913362" w:rsidP="000A2FB5">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2013/2014</w:t>
            </w:r>
          </w:p>
        </w:tc>
      </w:tr>
      <w:tr w:rsidR="00BC5802" w:rsidRPr="00EF25D1" w:rsidTr="001D5E19">
        <w:trPr>
          <w:jc w:val="center"/>
        </w:trPr>
        <w:tc>
          <w:tcPr>
            <w:tcW w:w="1406" w:type="dxa"/>
            <w:vMerge w:val="restart"/>
            <w:shd w:val="clear" w:color="auto" w:fill="00CCFF"/>
            <w:vAlign w:val="center"/>
          </w:tcPr>
          <w:p w:rsidR="00BC5802" w:rsidRPr="00EF25D1" w:rsidRDefault="00BC580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1º ciclo</w:t>
            </w:r>
          </w:p>
        </w:tc>
        <w:tc>
          <w:tcPr>
            <w:tcW w:w="1860" w:type="dxa"/>
            <w:shd w:val="clear" w:color="auto" w:fill="BFBFBF"/>
            <w:vAlign w:val="bottom"/>
          </w:tcPr>
          <w:p w:rsidR="00BC5802" w:rsidRPr="00EF25D1" w:rsidRDefault="00BC5802" w:rsidP="007C7293">
            <w:pPr>
              <w:jc w:val="both"/>
              <w:rPr>
                <w:rFonts w:ascii="Arial Narrow" w:hAnsi="Arial Narrow" w:cs="Arial"/>
                <w:color w:val="000000" w:themeColor="text1"/>
                <w:sz w:val="18"/>
                <w:szCs w:val="18"/>
              </w:rPr>
            </w:pPr>
            <w:r w:rsidRPr="00EF25D1">
              <w:rPr>
                <w:rFonts w:ascii="Arial Narrow" w:hAnsi="Arial Narrow" w:cs="Arial"/>
                <w:color w:val="000000" w:themeColor="text1"/>
                <w:sz w:val="18"/>
                <w:szCs w:val="18"/>
              </w:rPr>
              <w:t xml:space="preserve">Alfarelos </w:t>
            </w:r>
          </w:p>
        </w:tc>
        <w:tc>
          <w:tcPr>
            <w:tcW w:w="1162" w:type="dxa"/>
          </w:tcPr>
          <w:p w:rsidR="00BC580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38</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43</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32</w:t>
            </w:r>
          </w:p>
        </w:tc>
        <w:tc>
          <w:tcPr>
            <w:tcW w:w="1162" w:type="dxa"/>
          </w:tcPr>
          <w:p w:rsidR="00BC5802" w:rsidRPr="00EF25D1" w:rsidRDefault="00137528"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23</w:t>
            </w:r>
          </w:p>
        </w:tc>
      </w:tr>
      <w:tr w:rsidR="00BC5802" w:rsidRPr="00EF25D1" w:rsidTr="001D5E19">
        <w:trPr>
          <w:jc w:val="center"/>
        </w:trPr>
        <w:tc>
          <w:tcPr>
            <w:tcW w:w="1406" w:type="dxa"/>
            <w:vMerge/>
            <w:tcBorders>
              <w:top w:val="nil"/>
            </w:tcBorders>
            <w:shd w:val="clear" w:color="auto" w:fill="00CCFF"/>
            <w:vAlign w:val="center"/>
          </w:tcPr>
          <w:p w:rsidR="00BC5802" w:rsidRPr="00EF25D1" w:rsidRDefault="00BC5802" w:rsidP="007C7293">
            <w:pPr>
              <w:jc w:val="center"/>
              <w:rPr>
                <w:rFonts w:ascii="Arial Narrow" w:hAnsi="Arial Narrow" w:cs="Arial"/>
                <w:b/>
                <w:color w:val="000000" w:themeColor="text1"/>
                <w:sz w:val="18"/>
                <w:szCs w:val="18"/>
              </w:rPr>
            </w:pPr>
          </w:p>
        </w:tc>
        <w:tc>
          <w:tcPr>
            <w:tcW w:w="1860" w:type="dxa"/>
            <w:shd w:val="clear" w:color="auto" w:fill="BFBFBF"/>
            <w:vAlign w:val="bottom"/>
          </w:tcPr>
          <w:p w:rsidR="00BC5802" w:rsidRPr="00EF25D1" w:rsidRDefault="00BC5802" w:rsidP="007C7293">
            <w:pPr>
              <w:jc w:val="both"/>
              <w:rPr>
                <w:rFonts w:ascii="Arial Narrow" w:hAnsi="Arial Narrow" w:cs="Arial"/>
                <w:color w:val="000000" w:themeColor="text1"/>
                <w:sz w:val="18"/>
                <w:szCs w:val="18"/>
              </w:rPr>
            </w:pPr>
            <w:r w:rsidRPr="00EF25D1">
              <w:rPr>
                <w:rFonts w:ascii="Arial Narrow" w:hAnsi="Arial Narrow" w:cs="Arial"/>
                <w:color w:val="000000" w:themeColor="text1"/>
                <w:sz w:val="18"/>
                <w:szCs w:val="18"/>
              </w:rPr>
              <w:t xml:space="preserve">Casal do </w:t>
            </w:r>
            <w:proofErr w:type="spellStart"/>
            <w:r w:rsidRPr="00EF25D1">
              <w:rPr>
                <w:rFonts w:ascii="Arial Narrow" w:hAnsi="Arial Narrow" w:cs="Arial"/>
                <w:color w:val="000000" w:themeColor="text1"/>
                <w:sz w:val="18"/>
                <w:szCs w:val="18"/>
              </w:rPr>
              <w:t>Redinho</w:t>
            </w:r>
            <w:proofErr w:type="spellEnd"/>
          </w:p>
        </w:tc>
        <w:tc>
          <w:tcPr>
            <w:tcW w:w="1162" w:type="dxa"/>
          </w:tcPr>
          <w:p w:rsidR="00BC580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6</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0</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0</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0</w:t>
            </w:r>
          </w:p>
        </w:tc>
      </w:tr>
      <w:tr w:rsidR="00BC5802" w:rsidRPr="00EF25D1" w:rsidTr="001D5E19">
        <w:trPr>
          <w:jc w:val="center"/>
        </w:trPr>
        <w:tc>
          <w:tcPr>
            <w:tcW w:w="1406" w:type="dxa"/>
            <w:vMerge/>
            <w:tcBorders>
              <w:top w:val="nil"/>
            </w:tcBorders>
            <w:shd w:val="clear" w:color="auto" w:fill="00CCFF"/>
          </w:tcPr>
          <w:p w:rsidR="00BC5802" w:rsidRPr="00EF25D1" w:rsidRDefault="00BC5802" w:rsidP="007C7293">
            <w:pPr>
              <w:jc w:val="center"/>
              <w:rPr>
                <w:rFonts w:ascii="Arial Narrow" w:hAnsi="Arial Narrow" w:cs="Arial"/>
                <w:b/>
                <w:color w:val="000000" w:themeColor="text1"/>
                <w:sz w:val="18"/>
                <w:szCs w:val="18"/>
              </w:rPr>
            </w:pPr>
          </w:p>
        </w:tc>
        <w:tc>
          <w:tcPr>
            <w:tcW w:w="1860" w:type="dxa"/>
            <w:shd w:val="clear" w:color="auto" w:fill="BFBFBF"/>
            <w:vAlign w:val="bottom"/>
          </w:tcPr>
          <w:p w:rsidR="00BC5802" w:rsidRPr="00EF25D1" w:rsidRDefault="00BC5802" w:rsidP="007C7293">
            <w:pPr>
              <w:jc w:val="both"/>
              <w:rPr>
                <w:rFonts w:ascii="Arial Narrow" w:hAnsi="Arial Narrow" w:cs="Arial"/>
                <w:color w:val="000000" w:themeColor="text1"/>
                <w:sz w:val="18"/>
                <w:szCs w:val="18"/>
              </w:rPr>
            </w:pPr>
            <w:r w:rsidRPr="00EF25D1">
              <w:rPr>
                <w:rFonts w:ascii="Arial Narrow" w:hAnsi="Arial Narrow" w:cs="Arial"/>
                <w:color w:val="000000" w:themeColor="text1"/>
                <w:sz w:val="18"/>
                <w:szCs w:val="18"/>
              </w:rPr>
              <w:t xml:space="preserve">Degracias </w:t>
            </w:r>
          </w:p>
        </w:tc>
        <w:tc>
          <w:tcPr>
            <w:tcW w:w="1162" w:type="dxa"/>
          </w:tcPr>
          <w:p w:rsidR="00BC580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24</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30</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28</w:t>
            </w:r>
          </w:p>
        </w:tc>
        <w:tc>
          <w:tcPr>
            <w:tcW w:w="1162" w:type="dxa"/>
          </w:tcPr>
          <w:p w:rsidR="00BC5802" w:rsidRPr="00EF25D1" w:rsidRDefault="00137528"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31</w:t>
            </w:r>
          </w:p>
        </w:tc>
      </w:tr>
      <w:tr w:rsidR="00BC5802" w:rsidRPr="00EF25D1" w:rsidTr="001D5E19">
        <w:trPr>
          <w:jc w:val="center"/>
        </w:trPr>
        <w:tc>
          <w:tcPr>
            <w:tcW w:w="1406" w:type="dxa"/>
            <w:vMerge/>
            <w:tcBorders>
              <w:top w:val="nil"/>
            </w:tcBorders>
            <w:shd w:val="clear" w:color="auto" w:fill="00CCFF"/>
          </w:tcPr>
          <w:p w:rsidR="00BC5802" w:rsidRPr="00EF25D1" w:rsidRDefault="00BC5802" w:rsidP="007C7293">
            <w:pPr>
              <w:jc w:val="center"/>
              <w:rPr>
                <w:rFonts w:ascii="Arial Narrow" w:hAnsi="Arial Narrow" w:cs="Arial"/>
                <w:b/>
                <w:color w:val="000000" w:themeColor="text1"/>
                <w:sz w:val="18"/>
                <w:szCs w:val="18"/>
              </w:rPr>
            </w:pPr>
          </w:p>
        </w:tc>
        <w:tc>
          <w:tcPr>
            <w:tcW w:w="1860" w:type="dxa"/>
            <w:shd w:val="clear" w:color="auto" w:fill="BFBFBF"/>
            <w:vAlign w:val="bottom"/>
          </w:tcPr>
          <w:p w:rsidR="00BC5802" w:rsidRPr="00EF25D1" w:rsidRDefault="00BC5802" w:rsidP="007C7293">
            <w:pPr>
              <w:jc w:val="both"/>
              <w:rPr>
                <w:rFonts w:ascii="Arial Narrow" w:hAnsi="Arial Narrow" w:cs="Arial"/>
                <w:color w:val="000000" w:themeColor="text1"/>
                <w:sz w:val="18"/>
                <w:szCs w:val="18"/>
              </w:rPr>
            </w:pPr>
            <w:r w:rsidRPr="00EF25D1">
              <w:rPr>
                <w:rFonts w:ascii="Arial Narrow" w:hAnsi="Arial Narrow" w:cs="Arial"/>
                <w:color w:val="000000" w:themeColor="text1"/>
                <w:sz w:val="18"/>
                <w:szCs w:val="18"/>
              </w:rPr>
              <w:t>Figueiró do Campo</w:t>
            </w:r>
          </w:p>
        </w:tc>
        <w:tc>
          <w:tcPr>
            <w:tcW w:w="1162" w:type="dxa"/>
          </w:tcPr>
          <w:p w:rsidR="00BC580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32</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31</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33</w:t>
            </w:r>
          </w:p>
        </w:tc>
        <w:tc>
          <w:tcPr>
            <w:tcW w:w="1162" w:type="dxa"/>
          </w:tcPr>
          <w:p w:rsidR="00BC5802" w:rsidRPr="00EF25D1" w:rsidRDefault="00137528"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34</w:t>
            </w:r>
          </w:p>
        </w:tc>
      </w:tr>
      <w:tr w:rsidR="00BC5802" w:rsidRPr="00EF25D1" w:rsidTr="001D5E19">
        <w:trPr>
          <w:jc w:val="center"/>
        </w:trPr>
        <w:tc>
          <w:tcPr>
            <w:tcW w:w="1406" w:type="dxa"/>
            <w:vMerge/>
            <w:tcBorders>
              <w:top w:val="nil"/>
            </w:tcBorders>
            <w:shd w:val="clear" w:color="auto" w:fill="00CCFF"/>
          </w:tcPr>
          <w:p w:rsidR="00BC5802" w:rsidRPr="00EF25D1" w:rsidRDefault="00BC5802" w:rsidP="007C7293">
            <w:pPr>
              <w:jc w:val="center"/>
              <w:rPr>
                <w:rFonts w:ascii="Arial Narrow" w:hAnsi="Arial Narrow" w:cs="Arial"/>
                <w:b/>
                <w:color w:val="000000" w:themeColor="text1"/>
                <w:sz w:val="18"/>
                <w:szCs w:val="18"/>
              </w:rPr>
            </w:pPr>
          </w:p>
        </w:tc>
        <w:tc>
          <w:tcPr>
            <w:tcW w:w="1860" w:type="dxa"/>
            <w:shd w:val="clear" w:color="auto" w:fill="BFBFBF"/>
            <w:vAlign w:val="bottom"/>
          </w:tcPr>
          <w:p w:rsidR="00BC5802" w:rsidRPr="00EF25D1" w:rsidRDefault="00BC5802" w:rsidP="007C7293">
            <w:pPr>
              <w:jc w:val="both"/>
              <w:rPr>
                <w:rFonts w:ascii="Arial Narrow" w:hAnsi="Arial Narrow" w:cs="Arial"/>
                <w:color w:val="000000" w:themeColor="text1"/>
                <w:sz w:val="18"/>
                <w:szCs w:val="18"/>
              </w:rPr>
            </w:pPr>
            <w:r w:rsidRPr="00EF25D1">
              <w:rPr>
                <w:rFonts w:ascii="Arial Narrow" w:hAnsi="Arial Narrow" w:cs="Arial"/>
                <w:color w:val="000000" w:themeColor="text1"/>
                <w:sz w:val="18"/>
                <w:szCs w:val="18"/>
              </w:rPr>
              <w:t>Gesteira</w:t>
            </w:r>
          </w:p>
        </w:tc>
        <w:tc>
          <w:tcPr>
            <w:tcW w:w="1162" w:type="dxa"/>
          </w:tcPr>
          <w:p w:rsidR="00BC580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24</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24</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33</w:t>
            </w:r>
          </w:p>
        </w:tc>
        <w:tc>
          <w:tcPr>
            <w:tcW w:w="1162" w:type="dxa"/>
          </w:tcPr>
          <w:p w:rsidR="00BC5802" w:rsidRPr="00EF25D1" w:rsidRDefault="00137528"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36</w:t>
            </w:r>
          </w:p>
        </w:tc>
      </w:tr>
      <w:tr w:rsidR="00BC5802" w:rsidRPr="00EF25D1" w:rsidTr="001D5E19">
        <w:trPr>
          <w:jc w:val="center"/>
        </w:trPr>
        <w:tc>
          <w:tcPr>
            <w:tcW w:w="1406" w:type="dxa"/>
            <w:vMerge/>
            <w:tcBorders>
              <w:top w:val="nil"/>
            </w:tcBorders>
            <w:shd w:val="clear" w:color="auto" w:fill="00CCFF"/>
          </w:tcPr>
          <w:p w:rsidR="00BC5802" w:rsidRPr="00EF25D1" w:rsidRDefault="00BC5802" w:rsidP="007C7293">
            <w:pPr>
              <w:jc w:val="center"/>
              <w:rPr>
                <w:rFonts w:ascii="Arial Narrow" w:hAnsi="Arial Narrow" w:cs="Arial"/>
                <w:b/>
                <w:color w:val="000000" w:themeColor="text1"/>
                <w:sz w:val="18"/>
                <w:szCs w:val="18"/>
              </w:rPr>
            </w:pPr>
          </w:p>
        </w:tc>
        <w:tc>
          <w:tcPr>
            <w:tcW w:w="1860" w:type="dxa"/>
            <w:shd w:val="clear" w:color="auto" w:fill="BFBFBF"/>
            <w:vAlign w:val="bottom"/>
          </w:tcPr>
          <w:p w:rsidR="00BC5802" w:rsidRPr="00EF25D1" w:rsidRDefault="00BC5802" w:rsidP="007C7293">
            <w:pPr>
              <w:jc w:val="both"/>
              <w:rPr>
                <w:rFonts w:ascii="Arial Narrow" w:hAnsi="Arial Narrow" w:cs="Arial"/>
                <w:color w:val="000000" w:themeColor="text1"/>
                <w:sz w:val="18"/>
                <w:szCs w:val="18"/>
              </w:rPr>
            </w:pPr>
            <w:r w:rsidRPr="00EF25D1">
              <w:rPr>
                <w:rFonts w:ascii="Arial Narrow" w:hAnsi="Arial Narrow" w:cs="Arial"/>
                <w:color w:val="000000" w:themeColor="text1"/>
                <w:sz w:val="18"/>
                <w:szCs w:val="18"/>
              </w:rPr>
              <w:t>Granja do Ulmeiro</w:t>
            </w:r>
          </w:p>
        </w:tc>
        <w:tc>
          <w:tcPr>
            <w:tcW w:w="1162" w:type="dxa"/>
          </w:tcPr>
          <w:p w:rsidR="00BC580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88</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78</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101</w:t>
            </w:r>
          </w:p>
        </w:tc>
        <w:tc>
          <w:tcPr>
            <w:tcW w:w="1162" w:type="dxa"/>
          </w:tcPr>
          <w:p w:rsidR="00BC5802" w:rsidRPr="00EF25D1" w:rsidRDefault="00137528"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89</w:t>
            </w:r>
          </w:p>
        </w:tc>
      </w:tr>
      <w:tr w:rsidR="00BC5802" w:rsidRPr="00EF25D1" w:rsidTr="001D5E19">
        <w:trPr>
          <w:jc w:val="center"/>
        </w:trPr>
        <w:tc>
          <w:tcPr>
            <w:tcW w:w="1406" w:type="dxa"/>
            <w:vMerge/>
            <w:tcBorders>
              <w:top w:val="nil"/>
            </w:tcBorders>
            <w:shd w:val="clear" w:color="auto" w:fill="00CCFF"/>
          </w:tcPr>
          <w:p w:rsidR="00BC5802" w:rsidRPr="00EF25D1" w:rsidRDefault="00BC5802" w:rsidP="007C7293">
            <w:pPr>
              <w:jc w:val="center"/>
              <w:rPr>
                <w:rFonts w:ascii="Arial Narrow" w:hAnsi="Arial Narrow" w:cs="Arial"/>
                <w:b/>
                <w:color w:val="000000" w:themeColor="text1"/>
                <w:sz w:val="18"/>
                <w:szCs w:val="18"/>
              </w:rPr>
            </w:pPr>
          </w:p>
        </w:tc>
        <w:tc>
          <w:tcPr>
            <w:tcW w:w="1860" w:type="dxa"/>
            <w:shd w:val="clear" w:color="auto" w:fill="BFBFBF"/>
            <w:vAlign w:val="bottom"/>
          </w:tcPr>
          <w:p w:rsidR="00BC5802" w:rsidRPr="00EF25D1" w:rsidRDefault="00BC5802" w:rsidP="007C7293">
            <w:pPr>
              <w:jc w:val="both"/>
              <w:rPr>
                <w:rFonts w:ascii="Arial Narrow" w:hAnsi="Arial Narrow" w:cs="Arial"/>
                <w:color w:val="000000" w:themeColor="text1"/>
                <w:sz w:val="18"/>
                <w:szCs w:val="18"/>
              </w:rPr>
            </w:pPr>
            <w:r w:rsidRPr="00EF25D1">
              <w:rPr>
                <w:rFonts w:ascii="Arial Narrow" w:hAnsi="Arial Narrow" w:cs="Arial"/>
                <w:color w:val="000000" w:themeColor="text1"/>
                <w:sz w:val="18"/>
                <w:szCs w:val="18"/>
              </w:rPr>
              <w:t>Marco</w:t>
            </w:r>
          </w:p>
        </w:tc>
        <w:tc>
          <w:tcPr>
            <w:tcW w:w="1162" w:type="dxa"/>
          </w:tcPr>
          <w:p w:rsidR="00BC580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70</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76</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81</w:t>
            </w:r>
          </w:p>
        </w:tc>
        <w:tc>
          <w:tcPr>
            <w:tcW w:w="1162" w:type="dxa"/>
          </w:tcPr>
          <w:p w:rsidR="00BC5802" w:rsidRPr="00EF25D1" w:rsidRDefault="00137528"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77</w:t>
            </w:r>
          </w:p>
        </w:tc>
      </w:tr>
      <w:tr w:rsidR="00BC5802" w:rsidRPr="00EF25D1" w:rsidTr="001D5E19">
        <w:trPr>
          <w:jc w:val="center"/>
        </w:trPr>
        <w:tc>
          <w:tcPr>
            <w:tcW w:w="1406" w:type="dxa"/>
            <w:vMerge/>
            <w:tcBorders>
              <w:top w:val="nil"/>
            </w:tcBorders>
            <w:shd w:val="clear" w:color="auto" w:fill="00CCFF"/>
          </w:tcPr>
          <w:p w:rsidR="00BC5802" w:rsidRPr="00EF25D1" w:rsidRDefault="00BC5802" w:rsidP="007C7293">
            <w:pPr>
              <w:jc w:val="center"/>
              <w:rPr>
                <w:rFonts w:ascii="Arial Narrow" w:hAnsi="Arial Narrow" w:cs="Arial"/>
                <w:b/>
                <w:color w:val="000000" w:themeColor="text1"/>
                <w:sz w:val="18"/>
                <w:szCs w:val="18"/>
              </w:rPr>
            </w:pPr>
          </w:p>
        </w:tc>
        <w:tc>
          <w:tcPr>
            <w:tcW w:w="1860" w:type="dxa"/>
            <w:shd w:val="clear" w:color="auto" w:fill="BFBFBF"/>
            <w:vAlign w:val="bottom"/>
          </w:tcPr>
          <w:p w:rsidR="00BC5802" w:rsidRPr="00EF25D1" w:rsidRDefault="00BC5802" w:rsidP="007C7293">
            <w:pPr>
              <w:jc w:val="both"/>
              <w:rPr>
                <w:rFonts w:ascii="Arial Narrow" w:hAnsi="Arial Narrow" w:cs="Arial"/>
                <w:color w:val="000000" w:themeColor="text1"/>
                <w:sz w:val="18"/>
                <w:szCs w:val="18"/>
              </w:rPr>
            </w:pPr>
            <w:r w:rsidRPr="00EF25D1">
              <w:rPr>
                <w:rFonts w:ascii="Arial Narrow" w:hAnsi="Arial Narrow" w:cs="Arial"/>
                <w:color w:val="000000" w:themeColor="text1"/>
                <w:sz w:val="18"/>
                <w:szCs w:val="18"/>
              </w:rPr>
              <w:t>Pouca Pena</w:t>
            </w:r>
          </w:p>
        </w:tc>
        <w:tc>
          <w:tcPr>
            <w:tcW w:w="1162" w:type="dxa"/>
          </w:tcPr>
          <w:p w:rsidR="00BC580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15</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0</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0</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0</w:t>
            </w:r>
          </w:p>
        </w:tc>
      </w:tr>
      <w:tr w:rsidR="00BC5802" w:rsidRPr="00EF25D1" w:rsidTr="001D5E19">
        <w:trPr>
          <w:jc w:val="center"/>
        </w:trPr>
        <w:tc>
          <w:tcPr>
            <w:tcW w:w="1406" w:type="dxa"/>
            <w:vMerge/>
            <w:tcBorders>
              <w:top w:val="nil"/>
            </w:tcBorders>
            <w:shd w:val="clear" w:color="auto" w:fill="00CCFF"/>
          </w:tcPr>
          <w:p w:rsidR="00BC5802" w:rsidRPr="00EF25D1" w:rsidRDefault="00BC5802" w:rsidP="007C7293">
            <w:pPr>
              <w:jc w:val="center"/>
              <w:rPr>
                <w:rFonts w:ascii="Arial Narrow" w:hAnsi="Arial Narrow" w:cs="Arial"/>
                <w:b/>
                <w:color w:val="000000" w:themeColor="text1"/>
                <w:sz w:val="18"/>
                <w:szCs w:val="18"/>
              </w:rPr>
            </w:pPr>
          </w:p>
        </w:tc>
        <w:tc>
          <w:tcPr>
            <w:tcW w:w="1860" w:type="dxa"/>
            <w:shd w:val="clear" w:color="auto" w:fill="BFBFBF"/>
            <w:vAlign w:val="bottom"/>
          </w:tcPr>
          <w:p w:rsidR="00BC5802" w:rsidRPr="00EF25D1" w:rsidRDefault="00BC5802" w:rsidP="007C7293">
            <w:pPr>
              <w:jc w:val="both"/>
              <w:rPr>
                <w:rFonts w:ascii="Arial Narrow" w:hAnsi="Arial Narrow" w:cs="Arial"/>
                <w:color w:val="000000" w:themeColor="text1"/>
                <w:sz w:val="18"/>
                <w:szCs w:val="18"/>
              </w:rPr>
            </w:pPr>
            <w:r w:rsidRPr="00EF25D1">
              <w:rPr>
                <w:rFonts w:ascii="Arial Narrow" w:hAnsi="Arial Narrow" w:cs="Arial"/>
                <w:color w:val="000000" w:themeColor="text1"/>
                <w:sz w:val="18"/>
                <w:szCs w:val="18"/>
              </w:rPr>
              <w:t>Simões</w:t>
            </w:r>
          </w:p>
        </w:tc>
        <w:tc>
          <w:tcPr>
            <w:tcW w:w="1162" w:type="dxa"/>
          </w:tcPr>
          <w:p w:rsidR="00BC580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22</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19</w:t>
            </w:r>
          </w:p>
        </w:tc>
        <w:tc>
          <w:tcPr>
            <w:tcW w:w="1162" w:type="dxa"/>
          </w:tcPr>
          <w:p w:rsidR="00BC5802" w:rsidRPr="00EF25D1" w:rsidRDefault="00137528"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17</w:t>
            </w:r>
          </w:p>
        </w:tc>
      </w:tr>
      <w:tr w:rsidR="00BC5802" w:rsidRPr="00EF25D1" w:rsidTr="001D5E19">
        <w:trPr>
          <w:jc w:val="center"/>
        </w:trPr>
        <w:tc>
          <w:tcPr>
            <w:tcW w:w="1406" w:type="dxa"/>
            <w:vMerge/>
            <w:tcBorders>
              <w:top w:val="nil"/>
            </w:tcBorders>
            <w:shd w:val="clear" w:color="auto" w:fill="00CCFF"/>
          </w:tcPr>
          <w:p w:rsidR="00BC5802" w:rsidRPr="00EF25D1" w:rsidRDefault="00BC5802" w:rsidP="007C7293">
            <w:pPr>
              <w:jc w:val="center"/>
              <w:rPr>
                <w:rFonts w:ascii="Arial Narrow" w:hAnsi="Arial Narrow" w:cs="Arial"/>
                <w:b/>
                <w:color w:val="000000" w:themeColor="text1"/>
                <w:sz w:val="18"/>
                <w:szCs w:val="18"/>
              </w:rPr>
            </w:pPr>
          </w:p>
        </w:tc>
        <w:tc>
          <w:tcPr>
            <w:tcW w:w="1860" w:type="dxa"/>
            <w:shd w:val="clear" w:color="auto" w:fill="BFBFBF"/>
            <w:vAlign w:val="bottom"/>
          </w:tcPr>
          <w:p w:rsidR="00BC5802" w:rsidRPr="00EF25D1" w:rsidRDefault="00BC5802" w:rsidP="007C7293">
            <w:pPr>
              <w:jc w:val="both"/>
              <w:rPr>
                <w:rFonts w:ascii="Arial Narrow" w:hAnsi="Arial Narrow" w:cs="Arial"/>
                <w:color w:val="000000" w:themeColor="text1"/>
                <w:sz w:val="18"/>
                <w:szCs w:val="18"/>
              </w:rPr>
            </w:pPr>
            <w:r w:rsidRPr="00EF25D1">
              <w:rPr>
                <w:rFonts w:ascii="Arial Narrow" w:hAnsi="Arial Narrow" w:cs="Arial"/>
                <w:color w:val="000000" w:themeColor="text1"/>
                <w:sz w:val="18"/>
                <w:szCs w:val="18"/>
              </w:rPr>
              <w:t xml:space="preserve">Sobral </w:t>
            </w:r>
          </w:p>
        </w:tc>
        <w:tc>
          <w:tcPr>
            <w:tcW w:w="1162" w:type="dxa"/>
          </w:tcPr>
          <w:p w:rsidR="00BC5802" w:rsidRPr="00EF25D1" w:rsidRDefault="00913362"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18</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22</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23</w:t>
            </w:r>
          </w:p>
        </w:tc>
        <w:tc>
          <w:tcPr>
            <w:tcW w:w="1162" w:type="dxa"/>
          </w:tcPr>
          <w:p w:rsidR="00BC5802" w:rsidRPr="00EF25D1" w:rsidRDefault="00137528"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29</w:t>
            </w:r>
          </w:p>
        </w:tc>
      </w:tr>
      <w:tr w:rsidR="00BC5802" w:rsidRPr="00EF25D1" w:rsidTr="001D5E19">
        <w:trPr>
          <w:jc w:val="center"/>
        </w:trPr>
        <w:tc>
          <w:tcPr>
            <w:tcW w:w="1406" w:type="dxa"/>
            <w:vMerge/>
            <w:tcBorders>
              <w:top w:val="nil"/>
            </w:tcBorders>
            <w:shd w:val="clear" w:color="auto" w:fill="00CCFF"/>
          </w:tcPr>
          <w:p w:rsidR="00BC5802" w:rsidRPr="00EF25D1" w:rsidRDefault="00BC5802" w:rsidP="007C7293">
            <w:pPr>
              <w:jc w:val="center"/>
              <w:rPr>
                <w:rFonts w:ascii="Arial Narrow" w:hAnsi="Arial Narrow" w:cs="Arial"/>
                <w:b/>
                <w:color w:val="000000" w:themeColor="text1"/>
                <w:sz w:val="18"/>
                <w:szCs w:val="18"/>
              </w:rPr>
            </w:pPr>
          </w:p>
        </w:tc>
        <w:tc>
          <w:tcPr>
            <w:tcW w:w="1860" w:type="dxa"/>
            <w:shd w:val="clear" w:color="auto" w:fill="BFBFBF"/>
            <w:vAlign w:val="bottom"/>
          </w:tcPr>
          <w:p w:rsidR="00BC5802" w:rsidRPr="00EF25D1" w:rsidRDefault="00BC5802" w:rsidP="007C7293">
            <w:pPr>
              <w:jc w:val="both"/>
              <w:rPr>
                <w:rFonts w:ascii="Arial Narrow" w:hAnsi="Arial Narrow" w:cs="Arial"/>
                <w:color w:val="000000" w:themeColor="text1"/>
                <w:sz w:val="18"/>
                <w:szCs w:val="18"/>
              </w:rPr>
            </w:pPr>
            <w:proofErr w:type="spellStart"/>
            <w:r w:rsidRPr="00EF25D1">
              <w:rPr>
                <w:rFonts w:ascii="Arial Narrow" w:hAnsi="Arial Narrow" w:cs="Arial"/>
                <w:color w:val="000000" w:themeColor="text1"/>
                <w:sz w:val="18"/>
                <w:szCs w:val="18"/>
              </w:rPr>
              <w:t>Tapeus</w:t>
            </w:r>
            <w:proofErr w:type="spellEnd"/>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23</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24</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26</w:t>
            </w:r>
          </w:p>
        </w:tc>
        <w:tc>
          <w:tcPr>
            <w:tcW w:w="1162" w:type="dxa"/>
          </w:tcPr>
          <w:p w:rsidR="00BC5802" w:rsidRPr="00EF25D1" w:rsidRDefault="00137528"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26</w:t>
            </w:r>
          </w:p>
        </w:tc>
      </w:tr>
      <w:tr w:rsidR="00BC5802" w:rsidRPr="00EF25D1" w:rsidTr="001D5E19">
        <w:trPr>
          <w:jc w:val="center"/>
        </w:trPr>
        <w:tc>
          <w:tcPr>
            <w:tcW w:w="1406" w:type="dxa"/>
            <w:vMerge/>
            <w:tcBorders>
              <w:top w:val="nil"/>
            </w:tcBorders>
            <w:shd w:val="clear" w:color="auto" w:fill="00CCFF"/>
          </w:tcPr>
          <w:p w:rsidR="00BC5802" w:rsidRPr="00EF25D1" w:rsidRDefault="00BC5802" w:rsidP="007C7293">
            <w:pPr>
              <w:jc w:val="center"/>
              <w:rPr>
                <w:rFonts w:ascii="Arial Narrow" w:hAnsi="Arial Narrow" w:cs="Arial"/>
                <w:b/>
                <w:color w:val="000000" w:themeColor="text1"/>
                <w:sz w:val="18"/>
                <w:szCs w:val="18"/>
              </w:rPr>
            </w:pPr>
          </w:p>
        </w:tc>
        <w:tc>
          <w:tcPr>
            <w:tcW w:w="1860" w:type="dxa"/>
            <w:shd w:val="clear" w:color="auto" w:fill="BFBFBF"/>
            <w:vAlign w:val="bottom"/>
          </w:tcPr>
          <w:p w:rsidR="00BC5802" w:rsidRPr="00EF25D1" w:rsidRDefault="00BC5802" w:rsidP="007C7293">
            <w:pPr>
              <w:jc w:val="both"/>
              <w:rPr>
                <w:rFonts w:ascii="Arial Narrow" w:hAnsi="Arial Narrow" w:cs="Arial"/>
                <w:color w:val="000000" w:themeColor="text1"/>
                <w:sz w:val="18"/>
                <w:szCs w:val="18"/>
              </w:rPr>
            </w:pPr>
            <w:r w:rsidRPr="00EF25D1">
              <w:rPr>
                <w:rFonts w:ascii="Arial Narrow" w:hAnsi="Arial Narrow" w:cs="Arial"/>
                <w:color w:val="000000" w:themeColor="text1"/>
                <w:sz w:val="18"/>
                <w:szCs w:val="18"/>
              </w:rPr>
              <w:t>Vila Nova de Anços</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34</w:t>
            </w:r>
          </w:p>
        </w:tc>
        <w:tc>
          <w:tcPr>
            <w:tcW w:w="1162" w:type="dxa"/>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49</w:t>
            </w:r>
          </w:p>
        </w:tc>
        <w:tc>
          <w:tcPr>
            <w:tcW w:w="1162" w:type="dxa"/>
          </w:tcPr>
          <w:p w:rsidR="00BC5802" w:rsidRPr="00EF25D1" w:rsidRDefault="00137528"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48</w:t>
            </w:r>
          </w:p>
        </w:tc>
        <w:tc>
          <w:tcPr>
            <w:tcW w:w="1162" w:type="dxa"/>
          </w:tcPr>
          <w:p w:rsidR="00BC5802" w:rsidRPr="00EF25D1" w:rsidRDefault="00137528"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43</w:t>
            </w:r>
          </w:p>
        </w:tc>
      </w:tr>
      <w:tr w:rsidR="00BC5802" w:rsidRPr="00EF25D1" w:rsidTr="001D5E19">
        <w:trPr>
          <w:jc w:val="center"/>
        </w:trPr>
        <w:tc>
          <w:tcPr>
            <w:tcW w:w="1406" w:type="dxa"/>
            <w:vMerge/>
            <w:tcBorders>
              <w:top w:val="nil"/>
              <w:bottom w:val="single" w:sz="4" w:space="0" w:color="auto"/>
            </w:tcBorders>
            <w:shd w:val="clear" w:color="auto" w:fill="00CCFF"/>
          </w:tcPr>
          <w:p w:rsidR="00BC5802" w:rsidRPr="00EF25D1" w:rsidRDefault="00BC5802" w:rsidP="007C7293">
            <w:pPr>
              <w:jc w:val="center"/>
              <w:rPr>
                <w:rFonts w:ascii="Arial Narrow" w:hAnsi="Arial Narrow" w:cs="Arial"/>
                <w:b/>
                <w:color w:val="000000" w:themeColor="text1"/>
                <w:sz w:val="18"/>
                <w:szCs w:val="18"/>
              </w:rPr>
            </w:pPr>
          </w:p>
        </w:tc>
        <w:tc>
          <w:tcPr>
            <w:tcW w:w="1860" w:type="dxa"/>
            <w:tcBorders>
              <w:bottom w:val="single" w:sz="4" w:space="0" w:color="auto"/>
            </w:tcBorders>
            <w:shd w:val="clear" w:color="auto" w:fill="BFBFBF"/>
            <w:vAlign w:val="bottom"/>
          </w:tcPr>
          <w:p w:rsidR="00BC5802" w:rsidRPr="00EF25D1" w:rsidRDefault="00BC5802" w:rsidP="007C7293">
            <w:pPr>
              <w:jc w:val="both"/>
              <w:rPr>
                <w:rFonts w:ascii="Arial Narrow" w:hAnsi="Arial Narrow" w:cs="Arial"/>
                <w:color w:val="000000" w:themeColor="text1"/>
                <w:sz w:val="18"/>
                <w:szCs w:val="18"/>
              </w:rPr>
            </w:pPr>
            <w:r w:rsidRPr="00EF25D1">
              <w:rPr>
                <w:rFonts w:ascii="Arial Narrow" w:hAnsi="Arial Narrow" w:cs="Arial"/>
                <w:color w:val="000000" w:themeColor="text1"/>
                <w:sz w:val="18"/>
                <w:szCs w:val="18"/>
              </w:rPr>
              <w:t>Vinha da Rainha</w:t>
            </w:r>
          </w:p>
        </w:tc>
        <w:tc>
          <w:tcPr>
            <w:tcW w:w="1162" w:type="dxa"/>
            <w:tcBorders>
              <w:bottom w:val="single" w:sz="4" w:space="0" w:color="auto"/>
            </w:tcBorders>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25</w:t>
            </w:r>
          </w:p>
        </w:tc>
        <w:tc>
          <w:tcPr>
            <w:tcW w:w="1162" w:type="dxa"/>
            <w:tcBorders>
              <w:bottom w:val="single" w:sz="4" w:space="0" w:color="auto"/>
            </w:tcBorders>
          </w:tcPr>
          <w:p w:rsidR="00BC5802"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27</w:t>
            </w:r>
          </w:p>
        </w:tc>
        <w:tc>
          <w:tcPr>
            <w:tcW w:w="1162" w:type="dxa"/>
            <w:tcBorders>
              <w:bottom w:val="single" w:sz="4" w:space="0" w:color="auto"/>
            </w:tcBorders>
          </w:tcPr>
          <w:p w:rsidR="00BC5802" w:rsidRPr="00EF25D1" w:rsidRDefault="00137528"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23</w:t>
            </w:r>
          </w:p>
        </w:tc>
        <w:tc>
          <w:tcPr>
            <w:tcW w:w="1162" w:type="dxa"/>
            <w:tcBorders>
              <w:bottom w:val="single" w:sz="4" w:space="0" w:color="auto"/>
            </w:tcBorders>
          </w:tcPr>
          <w:p w:rsidR="00BC5802" w:rsidRPr="00EF25D1" w:rsidRDefault="00137528"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24</w:t>
            </w:r>
          </w:p>
        </w:tc>
      </w:tr>
      <w:tr w:rsidR="000E08E9" w:rsidRPr="00EF25D1">
        <w:trPr>
          <w:jc w:val="center"/>
        </w:trPr>
        <w:tc>
          <w:tcPr>
            <w:tcW w:w="3266" w:type="dxa"/>
            <w:gridSpan w:val="2"/>
            <w:shd w:val="clear" w:color="auto" w:fill="00CCFF"/>
          </w:tcPr>
          <w:p w:rsidR="000E08E9" w:rsidRPr="00EF25D1" w:rsidRDefault="000E08E9" w:rsidP="000E08E9">
            <w:pPr>
              <w:jc w:val="center"/>
              <w:rPr>
                <w:rFonts w:ascii="Arial Narrow" w:hAnsi="Arial Narrow" w:cs="Arial"/>
                <w:color w:val="000000" w:themeColor="text1"/>
                <w:sz w:val="18"/>
                <w:szCs w:val="18"/>
              </w:rPr>
            </w:pPr>
            <w:r w:rsidRPr="00EF25D1">
              <w:rPr>
                <w:rFonts w:ascii="Arial Narrow" w:hAnsi="Arial Narrow" w:cs="Arial"/>
                <w:color w:val="000000" w:themeColor="text1"/>
                <w:sz w:val="18"/>
                <w:szCs w:val="18"/>
              </w:rPr>
              <w:t>Total</w:t>
            </w:r>
          </w:p>
        </w:tc>
        <w:tc>
          <w:tcPr>
            <w:tcW w:w="1162" w:type="dxa"/>
            <w:shd w:val="clear" w:color="auto" w:fill="BFBFBF"/>
          </w:tcPr>
          <w:p w:rsidR="000E08E9"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417</w:t>
            </w:r>
          </w:p>
        </w:tc>
        <w:tc>
          <w:tcPr>
            <w:tcW w:w="1162" w:type="dxa"/>
            <w:shd w:val="clear" w:color="auto" w:fill="BFBFBF"/>
          </w:tcPr>
          <w:p w:rsidR="000E08E9" w:rsidRPr="00EF25D1" w:rsidRDefault="00E3516B"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426</w:t>
            </w:r>
          </w:p>
        </w:tc>
        <w:tc>
          <w:tcPr>
            <w:tcW w:w="1162" w:type="dxa"/>
            <w:shd w:val="clear" w:color="auto" w:fill="BFBFBF"/>
          </w:tcPr>
          <w:p w:rsidR="000E08E9" w:rsidRPr="00EF25D1" w:rsidRDefault="00137528"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447</w:t>
            </w:r>
          </w:p>
        </w:tc>
        <w:tc>
          <w:tcPr>
            <w:tcW w:w="1162" w:type="dxa"/>
            <w:shd w:val="clear" w:color="auto" w:fill="BFBFBF"/>
          </w:tcPr>
          <w:p w:rsidR="000E08E9" w:rsidRPr="00EF25D1" w:rsidRDefault="00137528" w:rsidP="007C7293">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429</w:t>
            </w:r>
          </w:p>
        </w:tc>
      </w:tr>
    </w:tbl>
    <w:p w:rsidR="000E08E9" w:rsidRPr="00EF25D1" w:rsidRDefault="00E3516B" w:rsidP="000E08E9">
      <w:pPr>
        <w:spacing w:line="360" w:lineRule="auto"/>
        <w:jc w:val="center"/>
        <w:rPr>
          <w:rFonts w:ascii="Arial" w:hAnsi="Arial" w:cs="Arial"/>
          <w:color w:val="000000" w:themeColor="text1"/>
          <w:sz w:val="16"/>
          <w:szCs w:val="16"/>
        </w:rPr>
      </w:pPr>
      <w:r w:rsidRPr="00EF25D1">
        <w:rPr>
          <w:rFonts w:ascii="Arial" w:hAnsi="Arial" w:cs="Arial"/>
          <w:color w:val="000000" w:themeColor="text1"/>
          <w:sz w:val="16"/>
          <w:szCs w:val="16"/>
        </w:rPr>
        <w:t>Fonte: AES (2014</w:t>
      </w:r>
      <w:r w:rsidR="000E08E9" w:rsidRPr="00EF25D1">
        <w:rPr>
          <w:rFonts w:ascii="Arial" w:hAnsi="Arial" w:cs="Arial"/>
          <w:color w:val="000000" w:themeColor="text1"/>
          <w:sz w:val="16"/>
          <w:szCs w:val="16"/>
        </w:rPr>
        <w:t>)</w:t>
      </w:r>
    </w:p>
    <w:p w:rsidR="00C428BB" w:rsidRPr="00EF25D1" w:rsidRDefault="00C428BB" w:rsidP="00054369">
      <w:pPr>
        <w:spacing w:line="360" w:lineRule="auto"/>
        <w:rPr>
          <w:rFonts w:ascii="Arial" w:hAnsi="Arial" w:cs="Arial"/>
          <w:b/>
          <w:color w:val="000000" w:themeColor="text1"/>
          <w:sz w:val="22"/>
          <w:szCs w:val="22"/>
        </w:rPr>
      </w:pPr>
    </w:p>
    <w:p w:rsidR="00BC5802" w:rsidRPr="00EF25D1" w:rsidRDefault="0065522E" w:rsidP="00BC5802">
      <w:pPr>
        <w:jc w:val="center"/>
        <w:rPr>
          <w:rFonts w:ascii="Arial" w:hAnsi="Arial" w:cs="Arial"/>
          <w:color w:val="000000" w:themeColor="text1"/>
          <w:sz w:val="20"/>
          <w:szCs w:val="20"/>
        </w:rPr>
      </w:pPr>
      <w:r>
        <w:rPr>
          <w:rFonts w:ascii="Arial" w:hAnsi="Arial" w:cs="Arial"/>
          <w:color w:val="000000" w:themeColor="text1"/>
          <w:sz w:val="20"/>
          <w:szCs w:val="20"/>
        </w:rPr>
        <w:t>Tabela</w:t>
      </w:r>
      <w:r w:rsidR="000E08E9" w:rsidRPr="00EF25D1">
        <w:rPr>
          <w:rFonts w:ascii="Arial" w:hAnsi="Arial" w:cs="Arial"/>
          <w:color w:val="000000" w:themeColor="text1"/>
          <w:sz w:val="20"/>
          <w:szCs w:val="20"/>
        </w:rPr>
        <w:t xml:space="preserve"> </w:t>
      </w:r>
      <w:r w:rsidR="00FE7D0F">
        <w:rPr>
          <w:rFonts w:ascii="Arial" w:hAnsi="Arial" w:cs="Arial"/>
          <w:color w:val="000000" w:themeColor="text1"/>
          <w:sz w:val="20"/>
          <w:szCs w:val="20"/>
        </w:rPr>
        <w:t>28</w:t>
      </w:r>
      <w:r w:rsidR="00BC5802" w:rsidRPr="00EF25D1">
        <w:rPr>
          <w:rFonts w:ascii="Arial" w:hAnsi="Arial" w:cs="Arial"/>
          <w:color w:val="000000" w:themeColor="text1"/>
          <w:sz w:val="20"/>
          <w:szCs w:val="20"/>
        </w:rPr>
        <w:t xml:space="preserve"> - Distribuição da popul</w:t>
      </w:r>
      <w:r w:rsidR="00CA6BA7" w:rsidRPr="00EF25D1">
        <w:rPr>
          <w:rFonts w:ascii="Arial" w:hAnsi="Arial" w:cs="Arial"/>
          <w:color w:val="000000" w:themeColor="text1"/>
          <w:sz w:val="20"/>
          <w:szCs w:val="20"/>
        </w:rPr>
        <w:t xml:space="preserve">ação escolar da Escola Básica 1/2 </w:t>
      </w:r>
      <w:r w:rsidR="00BC5802" w:rsidRPr="00EF25D1">
        <w:rPr>
          <w:rFonts w:ascii="Arial" w:hAnsi="Arial" w:cs="Arial"/>
          <w:color w:val="000000" w:themeColor="text1"/>
          <w:sz w:val="20"/>
          <w:szCs w:val="20"/>
        </w:rPr>
        <w:t>de Soure</w:t>
      </w:r>
    </w:p>
    <w:tbl>
      <w:tblPr>
        <w:tblW w:w="7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
        <w:gridCol w:w="1390"/>
        <w:gridCol w:w="1252"/>
        <w:gridCol w:w="1252"/>
        <w:gridCol w:w="1252"/>
        <w:gridCol w:w="1147"/>
      </w:tblGrid>
      <w:tr w:rsidR="00C072CB" w:rsidRPr="00EF25D1" w:rsidTr="001D5E19">
        <w:trPr>
          <w:jc w:val="center"/>
        </w:trPr>
        <w:tc>
          <w:tcPr>
            <w:tcW w:w="1433" w:type="dxa"/>
            <w:tcBorders>
              <w:bottom w:val="single" w:sz="4" w:space="0" w:color="auto"/>
              <w:right w:val="single" w:sz="4" w:space="0" w:color="auto"/>
            </w:tcBorders>
            <w:shd w:val="clear" w:color="auto" w:fill="00CCFF"/>
            <w:vAlign w:val="center"/>
          </w:tcPr>
          <w:p w:rsidR="00BC5802" w:rsidRPr="00EF25D1" w:rsidRDefault="00BC5802" w:rsidP="001D5E1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Nível</w:t>
            </w:r>
            <w:r w:rsidR="001D5E19" w:rsidRPr="00EF25D1">
              <w:rPr>
                <w:rFonts w:ascii="Arial Narrow" w:hAnsi="Arial Narrow" w:cs="Arial"/>
                <w:b/>
                <w:color w:val="000000" w:themeColor="text1"/>
                <w:sz w:val="18"/>
                <w:szCs w:val="18"/>
              </w:rPr>
              <w:t xml:space="preserve"> </w:t>
            </w:r>
            <w:r w:rsidRPr="00EF25D1">
              <w:rPr>
                <w:rFonts w:ascii="Arial Narrow" w:hAnsi="Arial Narrow" w:cs="Arial"/>
                <w:b/>
                <w:color w:val="000000" w:themeColor="text1"/>
                <w:sz w:val="18"/>
                <w:szCs w:val="18"/>
              </w:rPr>
              <w:t>de Ensino</w:t>
            </w:r>
          </w:p>
        </w:tc>
        <w:tc>
          <w:tcPr>
            <w:tcW w:w="1269" w:type="dxa"/>
            <w:tcBorders>
              <w:left w:val="single" w:sz="4" w:space="0" w:color="auto"/>
              <w:bottom w:val="single" w:sz="4" w:space="0" w:color="auto"/>
              <w:right w:val="single" w:sz="4" w:space="0" w:color="auto"/>
            </w:tcBorders>
            <w:shd w:val="clear" w:color="auto" w:fill="00CCFF"/>
            <w:vAlign w:val="center"/>
          </w:tcPr>
          <w:p w:rsidR="00BC5802" w:rsidRPr="00EF25D1" w:rsidRDefault="00BC5802" w:rsidP="001D5E1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Estabelecimento</w:t>
            </w:r>
          </w:p>
        </w:tc>
        <w:tc>
          <w:tcPr>
            <w:tcW w:w="1273" w:type="dxa"/>
            <w:tcBorders>
              <w:left w:val="single" w:sz="4" w:space="0" w:color="auto"/>
              <w:right w:val="single" w:sz="4" w:space="0" w:color="auto"/>
            </w:tcBorders>
            <w:shd w:val="clear" w:color="auto" w:fill="00CCFF"/>
            <w:vAlign w:val="center"/>
          </w:tcPr>
          <w:p w:rsidR="00BC5802" w:rsidRPr="00EF25D1" w:rsidRDefault="00C072CB" w:rsidP="000E08E9">
            <w:pPr>
              <w:jc w:val="center"/>
              <w:rPr>
                <w:rFonts w:ascii="Arial Narrow" w:hAnsi="Arial Narrow" w:cs="Arial"/>
                <w:b/>
                <w:color w:val="000000" w:themeColor="text1"/>
                <w:sz w:val="18"/>
                <w:szCs w:val="18"/>
              </w:rPr>
            </w:pPr>
            <w:r>
              <w:rPr>
                <w:rFonts w:ascii="Arial Narrow" w:hAnsi="Arial Narrow" w:cs="Arial"/>
                <w:b/>
                <w:color w:val="000000" w:themeColor="text1"/>
                <w:sz w:val="18"/>
                <w:szCs w:val="18"/>
              </w:rPr>
              <w:t>2010</w:t>
            </w:r>
            <w:r w:rsidR="00BC5802" w:rsidRPr="00EF25D1">
              <w:rPr>
                <w:rFonts w:ascii="Arial Narrow" w:hAnsi="Arial Narrow" w:cs="Arial"/>
                <w:b/>
                <w:color w:val="000000" w:themeColor="text1"/>
                <w:sz w:val="18"/>
                <w:szCs w:val="18"/>
              </w:rPr>
              <w:t>/20</w:t>
            </w:r>
            <w:r>
              <w:rPr>
                <w:rFonts w:ascii="Arial Narrow" w:hAnsi="Arial Narrow" w:cs="Arial"/>
                <w:b/>
                <w:color w:val="000000" w:themeColor="text1"/>
                <w:sz w:val="18"/>
                <w:szCs w:val="18"/>
              </w:rPr>
              <w:t>11</w:t>
            </w:r>
          </w:p>
        </w:tc>
        <w:tc>
          <w:tcPr>
            <w:tcW w:w="1273" w:type="dxa"/>
            <w:tcBorders>
              <w:left w:val="single" w:sz="4" w:space="0" w:color="auto"/>
              <w:right w:val="single" w:sz="4" w:space="0" w:color="auto"/>
            </w:tcBorders>
            <w:shd w:val="clear" w:color="auto" w:fill="00CCFF"/>
            <w:vAlign w:val="center"/>
          </w:tcPr>
          <w:p w:rsidR="00BC5802" w:rsidRPr="00EF25D1" w:rsidRDefault="00C072CB" w:rsidP="000E08E9">
            <w:pPr>
              <w:jc w:val="center"/>
              <w:rPr>
                <w:rFonts w:ascii="Arial Narrow" w:hAnsi="Arial Narrow" w:cs="Arial"/>
                <w:b/>
                <w:color w:val="000000" w:themeColor="text1"/>
                <w:sz w:val="18"/>
                <w:szCs w:val="18"/>
              </w:rPr>
            </w:pPr>
            <w:r>
              <w:rPr>
                <w:rFonts w:ascii="Arial Narrow" w:hAnsi="Arial Narrow" w:cs="Arial"/>
                <w:b/>
                <w:color w:val="000000" w:themeColor="text1"/>
                <w:sz w:val="18"/>
                <w:szCs w:val="18"/>
              </w:rPr>
              <w:t>2011</w:t>
            </w:r>
            <w:r w:rsidR="00BC5802" w:rsidRPr="00EF25D1">
              <w:rPr>
                <w:rFonts w:ascii="Arial Narrow" w:hAnsi="Arial Narrow" w:cs="Arial"/>
                <w:b/>
                <w:color w:val="000000" w:themeColor="text1"/>
                <w:sz w:val="18"/>
                <w:szCs w:val="18"/>
              </w:rPr>
              <w:t>/20</w:t>
            </w:r>
            <w:r>
              <w:rPr>
                <w:rFonts w:ascii="Arial Narrow" w:hAnsi="Arial Narrow" w:cs="Arial"/>
                <w:b/>
                <w:color w:val="000000" w:themeColor="text1"/>
                <w:sz w:val="18"/>
                <w:szCs w:val="18"/>
              </w:rPr>
              <w:t>12</w:t>
            </w:r>
          </w:p>
        </w:tc>
        <w:tc>
          <w:tcPr>
            <w:tcW w:w="1273" w:type="dxa"/>
            <w:tcBorders>
              <w:left w:val="single" w:sz="4" w:space="0" w:color="auto"/>
              <w:right w:val="single" w:sz="4" w:space="0" w:color="auto"/>
            </w:tcBorders>
            <w:shd w:val="clear" w:color="auto" w:fill="00CCFF"/>
            <w:vAlign w:val="center"/>
          </w:tcPr>
          <w:p w:rsidR="00BC5802" w:rsidRPr="00EF25D1" w:rsidRDefault="00C072CB" w:rsidP="000E08E9">
            <w:pPr>
              <w:jc w:val="center"/>
              <w:rPr>
                <w:rFonts w:ascii="Arial Narrow" w:hAnsi="Arial Narrow" w:cs="Arial"/>
                <w:b/>
                <w:color w:val="000000" w:themeColor="text1"/>
                <w:sz w:val="18"/>
                <w:szCs w:val="18"/>
              </w:rPr>
            </w:pPr>
            <w:r>
              <w:rPr>
                <w:rFonts w:ascii="Arial Narrow" w:hAnsi="Arial Narrow" w:cs="Arial"/>
                <w:b/>
                <w:color w:val="000000" w:themeColor="text1"/>
                <w:sz w:val="18"/>
                <w:szCs w:val="18"/>
              </w:rPr>
              <w:t>2012</w:t>
            </w:r>
            <w:r w:rsidR="00BC5802" w:rsidRPr="00EF25D1">
              <w:rPr>
                <w:rFonts w:ascii="Arial Narrow" w:hAnsi="Arial Narrow" w:cs="Arial"/>
                <w:b/>
                <w:color w:val="000000" w:themeColor="text1"/>
                <w:sz w:val="18"/>
                <w:szCs w:val="18"/>
              </w:rPr>
              <w:t>/20</w:t>
            </w:r>
            <w:r>
              <w:rPr>
                <w:rFonts w:ascii="Arial Narrow" w:hAnsi="Arial Narrow" w:cs="Arial"/>
                <w:b/>
                <w:color w:val="000000" w:themeColor="text1"/>
                <w:sz w:val="18"/>
                <w:szCs w:val="18"/>
              </w:rPr>
              <w:t>13</w:t>
            </w:r>
          </w:p>
        </w:tc>
        <w:tc>
          <w:tcPr>
            <w:tcW w:w="1162" w:type="dxa"/>
            <w:tcBorders>
              <w:left w:val="single" w:sz="4" w:space="0" w:color="auto"/>
            </w:tcBorders>
            <w:shd w:val="clear" w:color="auto" w:fill="00CCFF"/>
            <w:vAlign w:val="center"/>
          </w:tcPr>
          <w:p w:rsidR="00BC5802" w:rsidRPr="00EF25D1" w:rsidRDefault="00C072CB" w:rsidP="000E08E9">
            <w:pPr>
              <w:jc w:val="center"/>
              <w:rPr>
                <w:rFonts w:ascii="Arial Narrow" w:hAnsi="Arial Narrow" w:cs="Arial"/>
                <w:b/>
                <w:color w:val="000000" w:themeColor="text1"/>
                <w:sz w:val="18"/>
                <w:szCs w:val="18"/>
              </w:rPr>
            </w:pPr>
            <w:r>
              <w:rPr>
                <w:rFonts w:ascii="Arial Narrow" w:hAnsi="Arial Narrow" w:cs="Arial"/>
                <w:b/>
                <w:color w:val="000000" w:themeColor="text1"/>
                <w:sz w:val="18"/>
                <w:szCs w:val="18"/>
              </w:rPr>
              <w:t>2013</w:t>
            </w:r>
            <w:r w:rsidR="00BC5802" w:rsidRPr="00EF25D1">
              <w:rPr>
                <w:rFonts w:ascii="Arial Narrow" w:hAnsi="Arial Narrow" w:cs="Arial"/>
                <w:b/>
                <w:color w:val="000000" w:themeColor="text1"/>
                <w:sz w:val="18"/>
                <w:szCs w:val="18"/>
              </w:rPr>
              <w:t>/20</w:t>
            </w:r>
            <w:r>
              <w:rPr>
                <w:rFonts w:ascii="Arial Narrow" w:hAnsi="Arial Narrow" w:cs="Arial"/>
                <w:b/>
                <w:color w:val="000000" w:themeColor="text1"/>
                <w:sz w:val="18"/>
                <w:szCs w:val="18"/>
              </w:rPr>
              <w:t>14</w:t>
            </w:r>
          </w:p>
        </w:tc>
      </w:tr>
      <w:tr w:rsidR="00C072CB" w:rsidRPr="00EF25D1" w:rsidTr="001D5E19">
        <w:trPr>
          <w:trHeight w:val="241"/>
          <w:jc w:val="center"/>
        </w:trPr>
        <w:tc>
          <w:tcPr>
            <w:tcW w:w="1433" w:type="dxa"/>
            <w:tcBorders>
              <w:bottom w:val="single" w:sz="4" w:space="0" w:color="auto"/>
            </w:tcBorders>
            <w:shd w:val="clear" w:color="auto" w:fill="00CCFF"/>
            <w:vAlign w:val="center"/>
          </w:tcPr>
          <w:p w:rsidR="00BC5802" w:rsidRPr="00EF25D1" w:rsidRDefault="00BC5802" w:rsidP="000E08E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1º ciclo</w:t>
            </w:r>
          </w:p>
        </w:tc>
        <w:tc>
          <w:tcPr>
            <w:tcW w:w="1269" w:type="dxa"/>
            <w:vMerge w:val="restart"/>
            <w:shd w:val="clear" w:color="auto" w:fill="BFBFBF"/>
            <w:vAlign w:val="center"/>
          </w:tcPr>
          <w:p w:rsidR="00BC5802" w:rsidRPr="00EF25D1" w:rsidRDefault="00BC5802" w:rsidP="000E08E9">
            <w:pPr>
              <w:jc w:val="center"/>
              <w:rPr>
                <w:rFonts w:ascii="Arial Narrow" w:hAnsi="Arial Narrow" w:cs="Arial"/>
                <w:color w:val="000000" w:themeColor="text1"/>
                <w:sz w:val="18"/>
                <w:szCs w:val="18"/>
              </w:rPr>
            </w:pPr>
            <w:r w:rsidRPr="00EF25D1">
              <w:rPr>
                <w:rFonts w:ascii="Arial Narrow" w:hAnsi="Arial Narrow" w:cs="Arial"/>
                <w:color w:val="000000" w:themeColor="text1"/>
                <w:sz w:val="18"/>
                <w:szCs w:val="18"/>
              </w:rPr>
              <w:t>EB 1/2 de Soure</w:t>
            </w:r>
          </w:p>
        </w:tc>
        <w:tc>
          <w:tcPr>
            <w:tcW w:w="1273" w:type="dxa"/>
            <w:shd w:val="clear" w:color="auto" w:fill="auto"/>
            <w:vAlign w:val="center"/>
          </w:tcPr>
          <w:p w:rsidR="00BC5802" w:rsidRPr="00EF25D1" w:rsidRDefault="00BC5802" w:rsidP="00E3516B">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17</w:t>
            </w:r>
            <w:r w:rsidR="00E3516B" w:rsidRPr="00EF25D1">
              <w:rPr>
                <w:rFonts w:ascii="Arial Narrow" w:hAnsi="Arial Narrow" w:cs="Arial"/>
                <w:b/>
                <w:color w:val="000000" w:themeColor="text1"/>
                <w:sz w:val="18"/>
                <w:szCs w:val="18"/>
              </w:rPr>
              <w:t>9</w:t>
            </w:r>
          </w:p>
        </w:tc>
        <w:tc>
          <w:tcPr>
            <w:tcW w:w="1273" w:type="dxa"/>
            <w:vAlign w:val="center"/>
          </w:tcPr>
          <w:p w:rsidR="00BC5802" w:rsidRPr="00EF25D1" w:rsidRDefault="00E3516B" w:rsidP="000E08E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156</w:t>
            </w:r>
          </w:p>
        </w:tc>
        <w:tc>
          <w:tcPr>
            <w:tcW w:w="1273" w:type="dxa"/>
            <w:vAlign w:val="center"/>
          </w:tcPr>
          <w:p w:rsidR="00BC5802" w:rsidRPr="00EF25D1" w:rsidRDefault="00137528" w:rsidP="000E08E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152</w:t>
            </w:r>
          </w:p>
        </w:tc>
        <w:tc>
          <w:tcPr>
            <w:tcW w:w="1162" w:type="dxa"/>
            <w:vAlign w:val="center"/>
          </w:tcPr>
          <w:p w:rsidR="00BC5802" w:rsidRPr="00EF25D1" w:rsidRDefault="00137528" w:rsidP="000E08E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147</w:t>
            </w:r>
          </w:p>
        </w:tc>
      </w:tr>
      <w:tr w:rsidR="00C072CB" w:rsidRPr="00EF25D1" w:rsidTr="001D5E19">
        <w:trPr>
          <w:trHeight w:val="273"/>
          <w:jc w:val="center"/>
        </w:trPr>
        <w:tc>
          <w:tcPr>
            <w:tcW w:w="1433" w:type="dxa"/>
            <w:tcBorders>
              <w:bottom w:val="single" w:sz="4" w:space="0" w:color="auto"/>
            </w:tcBorders>
            <w:shd w:val="clear" w:color="auto" w:fill="00CCFF"/>
            <w:vAlign w:val="center"/>
          </w:tcPr>
          <w:p w:rsidR="00BC5802" w:rsidRPr="00EF25D1" w:rsidRDefault="00BC5802" w:rsidP="000E08E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2º ciclo</w:t>
            </w:r>
          </w:p>
        </w:tc>
        <w:tc>
          <w:tcPr>
            <w:tcW w:w="1269" w:type="dxa"/>
            <w:vMerge/>
            <w:tcBorders>
              <w:bottom w:val="single" w:sz="4" w:space="0" w:color="auto"/>
            </w:tcBorders>
            <w:shd w:val="clear" w:color="auto" w:fill="BFBFBF"/>
            <w:vAlign w:val="center"/>
          </w:tcPr>
          <w:p w:rsidR="00BC5802" w:rsidRPr="00EF25D1" w:rsidRDefault="00BC5802" w:rsidP="000E08E9">
            <w:pPr>
              <w:jc w:val="center"/>
              <w:rPr>
                <w:rFonts w:ascii="Arial Narrow" w:hAnsi="Arial Narrow" w:cs="Arial"/>
                <w:color w:val="000000" w:themeColor="text1"/>
                <w:sz w:val="18"/>
                <w:szCs w:val="18"/>
              </w:rPr>
            </w:pPr>
          </w:p>
        </w:tc>
        <w:tc>
          <w:tcPr>
            <w:tcW w:w="1273" w:type="dxa"/>
            <w:tcBorders>
              <w:bottom w:val="single" w:sz="4" w:space="0" w:color="auto"/>
            </w:tcBorders>
            <w:shd w:val="clear" w:color="auto" w:fill="auto"/>
            <w:vAlign w:val="center"/>
          </w:tcPr>
          <w:p w:rsidR="00BC5802" w:rsidRPr="00EF25D1" w:rsidRDefault="00137528" w:rsidP="000E08E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191</w:t>
            </w:r>
          </w:p>
        </w:tc>
        <w:tc>
          <w:tcPr>
            <w:tcW w:w="1273" w:type="dxa"/>
            <w:tcBorders>
              <w:bottom w:val="single" w:sz="4" w:space="0" w:color="auto"/>
            </w:tcBorders>
            <w:vAlign w:val="center"/>
          </w:tcPr>
          <w:p w:rsidR="00BC5802" w:rsidRPr="00EF25D1" w:rsidRDefault="00137528" w:rsidP="000E08E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188</w:t>
            </w:r>
          </w:p>
        </w:tc>
        <w:tc>
          <w:tcPr>
            <w:tcW w:w="1273" w:type="dxa"/>
            <w:tcBorders>
              <w:bottom w:val="single" w:sz="4" w:space="0" w:color="auto"/>
            </w:tcBorders>
            <w:vAlign w:val="center"/>
          </w:tcPr>
          <w:p w:rsidR="00BC5802" w:rsidRPr="00EF25D1" w:rsidRDefault="00137528" w:rsidP="000E08E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172</w:t>
            </w:r>
          </w:p>
        </w:tc>
        <w:tc>
          <w:tcPr>
            <w:tcW w:w="1162" w:type="dxa"/>
            <w:tcBorders>
              <w:bottom w:val="single" w:sz="4" w:space="0" w:color="auto"/>
            </w:tcBorders>
            <w:vAlign w:val="center"/>
          </w:tcPr>
          <w:p w:rsidR="00BC5802" w:rsidRPr="00EF25D1" w:rsidRDefault="00137528" w:rsidP="000E08E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169</w:t>
            </w:r>
          </w:p>
        </w:tc>
      </w:tr>
      <w:tr w:rsidR="00C072CB" w:rsidRPr="00EF25D1">
        <w:trPr>
          <w:trHeight w:val="405"/>
          <w:jc w:val="center"/>
        </w:trPr>
        <w:tc>
          <w:tcPr>
            <w:tcW w:w="2702" w:type="dxa"/>
            <w:gridSpan w:val="2"/>
            <w:shd w:val="clear" w:color="auto" w:fill="00CCFF"/>
            <w:vAlign w:val="center"/>
          </w:tcPr>
          <w:p w:rsidR="000E08E9" w:rsidRPr="00EF25D1" w:rsidRDefault="000E08E9" w:rsidP="000E08E9">
            <w:pPr>
              <w:jc w:val="center"/>
              <w:rPr>
                <w:rFonts w:ascii="Arial Narrow" w:hAnsi="Arial Narrow" w:cs="Arial"/>
                <w:color w:val="000000" w:themeColor="text1"/>
                <w:sz w:val="18"/>
                <w:szCs w:val="18"/>
              </w:rPr>
            </w:pPr>
            <w:r w:rsidRPr="00EF25D1">
              <w:rPr>
                <w:rFonts w:ascii="Arial Narrow" w:hAnsi="Arial Narrow" w:cs="Arial"/>
                <w:color w:val="000000" w:themeColor="text1"/>
                <w:sz w:val="18"/>
                <w:szCs w:val="18"/>
              </w:rPr>
              <w:t>Total</w:t>
            </w:r>
          </w:p>
        </w:tc>
        <w:tc>
          <w:tcPr>
            <w:tcW w:w="1273" w:type="dxa"/>
            <w:shd w:val="clear" w:color="auto" w:fill="BFBFBF"/>
            <w:vAlign w:val="center"/>
          </w:tcPr>
          <w:p w:rsidR="000E08E9" w:rsidRPr="00EF25D1" w:rsidRDefault="00137528" w:rsidP="000E08E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370</w:t>
            </w:r>
          </w:p>
        </w:tc>
        <w:tc>
          <w:tcPr>
            <w:tcW w:w="1273" w:type="dxa"/>
            <w:shd w:val="clear" w:color="auto" w:fill="BFBFBF"/>
            <w:vAlign w:val="center"/>
          </w:tcPr>
          <w:p w:rsidR="000E08E9" w:rsidRPr="00EF25D1" w:rsidRDefault="00137528" w:rsidP="000E08E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344</w:t>
            </w:r>
          </w:p>
        </w:tc>
        <w:tc>
          <w:tcPr>
            <w:tcW w:w="1273" w:type="dxa"/>
            <w:shd w:val="clear" w:color="auto" w:fill="BFBFBF"/>
            <w:vAlign w:val="center"/>
          </w:tcPr>
          <w:p w:rsidR="000E08E9" w:rsidRPr="00EF25D1" w:rsidRDefault="00137528" w:rsidP="000E08E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324</w:t>
            </w:r>
          </w:p>
        </w:tc>
        <w:tc>
          <w:tcPr>
            <w:tcW w:w="1162" w:type="dxa"/>
            <w:shd w:val="clear" w:color="auto" w:fill="BFBFBF"/>
            <w:vAlign w:val="center"/>
          </w:tcPr>
          <w:p w:rsidR="000E08E9" w:rsidRPr="00EF25D1" w:rsidRDefault="00137528" w:rsidP="000E08E9">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316</w:t>
            </w:r>
          </w:p>
        </w:tc>
      </w:tr>
    </w:tbl>
    <w:p w:rsidR="000E08E9" w:rsidRPr="00EF25D1" w:rsidRDefault="00137528" w:rsidP="000E08E9">
      <w:pPr>
        <w:spacing w:line="360" w:lineRule="auto"/>
        <w:jc w:val="center"/>
        <w:rPr>
          <w:rFonts w:ascii="Arial" w:hAnsi="Arial" w:cs="Arial"/>
          <w:color w:val="000000" w:themeColor="text1"/>
          <w:sz w:val="16"/>
          <w:szCs w:val="16"/>
        </w:rPr>
      </w:pPr>
      <w:r w:rsidRPr="00EF25D1">
        <w:rPr>
          <w:rFonts w:ascii="Arial" w:hAnsi="Arial" w:cs="Arial"/>
          <w:color w:val="000000" w:themeColor="text1"/>
          <w:sz w:val="16"/>
          <w:szCs w:val="16"/>
        </w:rPr>
        <w:t>Fonte: AES (2014</w:t>
      </w:r>
      <w:r w:rsidR="000E08E9" w:rsidRPr="00EF25D1">
        <w:rPr>
          <w:rFonts w:ascii="Arial" w:hAnsi="Arial" w:cs="Arial"/>
          <w:color w:val="000000" w:themeColor="text1"/>
          <w:sz w:val="16"/>
          <w:szCs w:val="16"/>
        </w:rPr>
        <w:t>)</w:t>
      </w:r>
    </w:p>
    <w:p w:rsidR="00BC5802" w:rsidRPr="00EF25D1" w:rsidRDefault="00BC5802" w:rsidP="000E08E9">
      <w:pPr>
        <w:rPr>
          <w:rFonts w:ascii="Arial" w:hAnsi="Arial" w:cs="Arial"/>
          <w:color w:val="000000" w:themeColor="text1"/>
          <w:sz w:val="20"/>
          <w:szCs w:val="20"/>
        </w:rPr>
      </w:pPr>
    </w:p>
    <w:p w:rsidR="00D56411" w:rsidRPr="00EF25D1" w:rsidRDefault="00D56411" w:rsidP="000E08E9">
      <w:pPr>
        <w:rPr>
          <w:rFonts w:ascii="Arial" w:hAnsi="Arial" w:cs="Arial"/>
          <w:color w:val="000000" w:themeColor="text1"/>
          <w:sz w:val="20"/>
          <w:szCs w:val="20"/>
        </w:rPr>
      </w:pPr>
    </w:p>
    <w:p w:rsidR="00D56411" w:rsidRPr="00EF25D1" w:rsidRDefault="00D56411" w:rsidP="002022E2">
      <w:pPr>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t>Estes dados mostram-nos igualmente (</w:t>
      </w:r>
      <w:r w:rsidR="00FE7D0F">
        <w:rPr>
          <w:rFonts w:ascii="Arial" w:hAnsi="Arial" w:cs="Arial"/>
          <w:color w:val="000000" w:themeColor="text1"/>
          <w:sz w:val="22"/>
          <w:szCs w:val="22"/>
        </w:rPr>
        <w:t>t</w:t>
      </w:r>
      <w:r w:rsidR="0065522E">
        <w:rPr>
          <w:rFonts w:ascii="Arial" w:hAnsi="Arial" w:cs="Arial"/>
          <w:color w:val="000000" w:themeColor="text1"/>
          <w:sz w:val="22"/>
          <w:szCs w:val="22"/>
        </w:rPr>
        <w:t>abela</w:t>
      </w:r>
      <w:r w:rsidRPr="00EF25D1">
        <w:rPr>
          <w:rFonts w:ascii="Arial" w:hAnsi="Arial" w:cs="Arial"/>
          <w:color w:val="000000" w:themeColor="text1"/>
          <w:sz w:val="22"/>
          <w:szCs w:val="22"/>
        </w:rPr>
        <w:t xml:space="preserve"> </w:t>
      </w:r>
      <w:r w:rsidR="00FE7D0F">
        <w:rPr>
          <w:rFonts w:ascii="Arial" w:hAnsi="Arial" w:cs="Arial"/>
          <w:color w:val="000000" w:themeColor="text1"/>
          <w:sz w:val="22"/>
          <w:szCs w:val="22"/>
        </w:rPr>
        <w:t>27</w:t>
      </w:r>
      <w:r w:rsidRPr="00EF25D1">
        <w:rPr>
          <w:rFonts w:ascii="Arial" w:hAnsi="Arial" w:cs="Arial"/>
          <w:color w:val="000000" w:themeColor="text1"/>
          <w:sz w:val="22"/>
          <w:szCs w:val="22"/>
        </w:rPr>
        <w:t xml:space="preserve">) a redefinição da rede de escolas do 1º ciclo, com a concentração de alunos em polos escolares (realçando-se a este nível a EB 1/2 de Soure e as </w:t>
      </w:r>
      <w:r w:rsidR="002D6889">
        <w:rPr>
          <w:rFonts w:ascii="Arial" w:hAnsi="Arial" w:cs="Arial"/>
          <w:color w:val="000000" w:themeColor="text1"/>
          <w:sz w:val="22"/>
          <w:szCs w:val="22"/>
        </w:rPr>
        <w:t>Escolas Básicas</w:t>
      </w:r>
      <w:r w:rsidRPr="00EF25D1">
        <w:rPr>
          <w:rFonts w:ascii="Arial" w:hAnsi="Arial" w:cs="Arial"/>
          <w:color w:val="000000" w:themeColor="text1"/>
          <w:sz w:val="22"/>
          <w:szCs w:val="22"/>
        </w:rPr>
        <w:t xml:space="preserve"> de Degracias, Granja do Ulmeiro e Samuel), que conduziu a uma redução significativa do número de estabelecimentos deste nível de ensino. </w:t>
      </w:r>
    </w:p>
    <w:p w:rsidR="00D56411" w:rsidRPr="00EF25D1" w:rsidRDefault="00FE7D0F" w:rsidP="002022E2">
      <w:pPr>
        <w:spacing w:line="360" w:lineRule="auto"/>
        <w:ind w:firstLine="709"/>
        <w:jc w:val="both"/>
        <w:rPr>
          <w:rFonts w:ascii="Arial" w:hAnsi="Arial" w:cs="Arial"/>
          <w:color w:val="000000" w:themeColor="text1"/>
          <w:sz w:val="22"/>
          <w:szCs w:val="22"/>
        </w:rPr>
      </w:pPr>
      <w:r>
        <w:rPr>
          <w:rFonts w:ascii="Arial" w:hAnsi="Arial" w:cs="Arial"/>
          <w:color w:val="000000" w:themeColor="text1"/>
          <w:sz w:val="22"/>
          <w:szCs w:val="22"/>
        </w:rPr>
        <w:t>Por sua vez as t</w:t>
      </w:r>
      <w:r w:rsidR="0065522E">
        <w:rPr>
          <w:rFonts w:ascii="Arial" w:hAnsi="Arial" w:cs="Arial"/>
          <w:color w:val="000000" w:themeColor="text1"/>
          <w:sz w:val="22"/>
          <w:szCs w:val="22"/>
        </w:rPr>
        <w:t>abela</w:t>
      </w:r>
      <w:r w:rsidR="00D56411" w:rsidRPr="00EF25D1">
        <w:rPr>
          <w:rFonts w:ascii="Arial" w:hAnsi="Arial" w:cs="Arial"/>
          <w:color w:val="000000" w:themeColor="text1"/>
          <w:sz w:val="22"/>
          <w:szCs w:val="22"/>
        </w:rPr>
        <w:t xml:space="preserve">s </w:t>
      </w:r>
      <w:r>
        <w:rPr>
          <w:rFonts w:ascii="Arial" w:hAnsi="Arial" w:cs="Arial"/>
          <w:color w:val="000000" w:themeColor="text1"/>
          <w:sz w:val="22"/>
          <w:szCs w:val="22"/>
        </w:rPr>
        <w:t>27</w:t>
      </w:r>
      <w:r w:rsidR="00D56411" w:rsidRPr="00EF25D1">
        <w:rPr>
          <w:rFonts w:ascii="Arial" w:hAnsi="Arial" w:cs="Arial"/>
          <w:color w:val="000000" w:themeColor="text1"/>
          <w:sz w:val="22"/>
          <w:szCs w:val="22"/>
        </w:rPr>
        <w:t xml:space="preserve"> e </w:t>
      </w:r>
      <w:r>
        <w:rPr>
          <w:rFonts w:ascii="Arial" w:hAnsi="Arial" w:cs="Arial"/>
          <w:color w:val="000000" w:themeColor="text1"/>
          <w:sz w:val="22"/>
          <w:szCs w:val="22"/>
        </w:rPr>
        <w:t>28</w:t>
      </w:r>
      <w:r w:rsidR="00D56411" w:rsidRPr="00EF25D1">
        <w:rPr>
          <w:rFonts w:ascii="Arial" w:hAnsi="Arial" w:cs="Arial"/>
          <w:color w:val="000000" w:themeColor="text1"/>
          <w:sz w:val="22"/>
          <w:szCs w:val="22"/>
        </w:rPr>
        <w:t xml:space="preserve"> permitem-nos também verificar a evolução da população escolar do 1º ciclo ao longo dos últimos 4 anos.</w:t>
      </w:r>
    </w:p>
    <w:p w:rsidR="00D56411" w:rsidRDefault="00D56411" w:rsidP="00C428BB">
      <w:pPr>
        <w:spacing w:line="360" w:lineRule="auto"/>
        <w:rPr>
          <w:rFonts w:ascii="Arial" w:hAnsi="Arial" w:cs="Arial"/>
          <w:sz w:val="20"/>
          <w:szCs w:val="20"/>
        </w:rPr>
      </w:pPr>
    </w:p>
    <w:p w:rsidR="00BC5802" w:rsidRPr="006C6087" w:rsidRDefault="0065522E" w:rsidP="00BC5802">
      <w:pPr>
        <w:jc w:val="center"/>
        <w:rPr>
          <w:rFonts w:ascii="Arial" w:hAnsi="Arial" w:cs="Arial"/>
          <w:sz w:val="20"/>
          <w:szCs w:val="20"/>
        </w:rPr>
      </w:pPr>
      <w:r>
        <w:rPr>
          <w:rFonts w:ascii="Arial" w:hAnsi="Arial" w:cs="Arial"/>
          <w:sz w:val="20"/>
          <w:szCs w:val="20"/>
        </w:rPr>
        <w:t>Tabela</w:t>
      </w:r>
      <w:r w:rsidR="00D7323D">
        <w:rPr>
          <w:rFonts w:ascii="Arial" w:hAnsi="Arial" w:cs="Arial"/>
          <w:sz w:val="20"/>
          <w:szCs w:val="20"/>
        </w:rPr>
        <w:t xml:space="preserve"> </w:t>
      </w:r>
      <w:r w:rsidR="00FE7D0F">
        <w:rPr>
          <w:rFonts w:ascii="Arial" w:hAnsi="Arial" w:cs="Arial"/>
          <w:sz w:val="20"/>
          <w:szCs w:val="20"/>
        </w:rPr>
        <w:t>29</w:t>
      </w:r>
      <w:r w:rsidR="00BC5802" w:rsidRPr="006C6087">
        <w:rPr>
          <w:rFonts w:ascii="Arial" w:hAnsi="Arial" w:cs="Arial"/>
          <w:sz w:val="20"/>
          <w:szCs w:val="20"/>
        </w:rPr>
        <w:t xml:space="preserve"> - Distribuição da população escolar da Escola </w:t>
      </w:r>
      <w:r w:rsidR="002D6889">
        <w:rPr>
          <w:rFonts w:ascii="Arial" w:hAnsi="Arial" w:cs="Arial"/>
          <w:sz w:val="20"/>
          <w:szCs w:val="20"/>
        </w:rPr>
        <w:t>Básica e</w:t>
      </w:r>
      <w:r w:rsidR="00D56411">
        <w:rPr>
          <w:rFonts w:ascii="Arial" w:hAnsi="Arial" w:cs="Arial"/>
          <w:sz w:val="20"/>
          <w:szCs w:val="20"/>
        </w:rPr>
        <w:t xml:space="preserve"> </w:t>
      </w:r>
      <w:r w:rsidR="00BC5802" w:rsidRPr="006C6087">
        <w:rPr>
          <w:rFonts w:ascii="Arial" w:hAnsi="Arial" w:cs="Arial"/>
          <w:sz w:val="20"/>
          <w:szCs w:val="20"/>
        </w:rPr>
        <w:t>Secundária Martinho Árias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1"/>
        <w:gridCol w:w="1520"/>
        <w:gridCol w:w="992"/>
        <w:gridCol w:w="992"/>
        <w:gridCol w:w="992"/>
        <w:gridCol w:w="992"/>
      </w:tblGrid>
      <w:tr w:rsidR="00BC5802" w:rsidRPr="003B706A">
        <w:trPr>
          <w:jc w:val="center"/>
        </w:trPr>
        <w:tc>
          <w:tcPr>
            <w:tcW w:w="0" w:type="auto"/>
            <w:tcBorders>
              <w:bottom w:val="single" w:sz="4" w:space="0" w:color="auto"/>
              <w:right w:val="single" w:sz="4" w:space="0" w:color="auto"/>
            </w:tcBorders>
            <w:shd w:val="clear" w:color="auto" w:fill="00CCFF"/>
            <w:vAlign w:val="center"/>
          </w:tcPr>
          <w:p w:rsidR="00BC5802" w:rsidRPr="00EF25D1" w:rsidRDefault="00BC5802" w:rsidP="006B304F">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Nível</w:t>
            </w:r>
          </w:p>
          <w:p w:rsidR="00BC5802" w:rsidRPr="00EF25D1" w:rsidRDefault="00BC5802" w:rsidP="006B304F">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de Ensino</w:t>
            </w:r>
          </w:p>
        </w:tc>
        <w:tc>
          <w:tcPr>
            <w:tcW w:w="0" w:type="auto"/>
            <w:tcBorders>
              <w:left w:val="single" w:sz="4" w:space="0" w:color="auto"/>
              <w:bottom w:val="single" w:sz="4" w:space="0" w:color="auto"/>
              <w:right w:val="single" w:sz="4" w:space="0" w:color="auto"/>
            </w:tcBorders>
            <w:shd w:val="clear" w:color="auto" w:fill="00CCFF"/>
            <w:vAlign w:val="center"/>
          </w:tcPr>
          <w:p w:rsidR="00BC5802" w:rsidRPr="00EF25D1" w:rsidRDefault="00BC5802" w:rsidP="006B304F">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Estabelecimento</w:t>
            </w:r>
          </w:p>
          <w:p w:rsidR="00BC5802" w:rsidRPr="00EF25D1" w:rsidRDefault="00BC5802" w:rsidP="006B304F">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de Educação</w:t>
            </w:r>
          </w:p>
        </w:tc>
        <w:tc>
          <w:tcPr>
            <w:tcW w:w="0" w:type="auto"/>
            <w:tcBorders>
              <w:left w:val="single" w:sz="4" w:space="0" w:color="auto"/>
              <w:right w:val="single" w:sz="4" w:space="0" w:color="auto"/>
            </w:tcBorders>
            <w:shd w:val="clear" w:color="auto" w:fill="00CCFF"/>
            <w:vAlign w:val="center"/>
          </w:tcPr>
          <w:p w:rsidR="00BC5802" w:rsidRPr="00EF25D1" w:rsidRDefault="00B01979" w:rsidP="006B304F">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2010/2011</w:t>
            </w:r>
          </w:p>
        </w:tc>
        <w:tc>
          <w:tcPr>
            <w:tcW w:w="0" w:type="auto"/>
            <w:tcBorders>
              <w:left w:val="single" w:sz="4" w:space="0" w:color="auto"/>
              <w:right w:val="single" w:sz="4" w:space="0" w:color="auto"/>
            </w:tcBorders>
            <w:shd w:val="clear" w:color="auto" w:fill="00CCFF"/>
            <w:vAlign w:val="center"/>
          </w:tcPr>
          <w:p w:rsidR="00BC5802" w:rsidRPr="00EF25D1" w:rsidRDefault="00B01979" w:rsidP="006B304F">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2011/2012</w:t>
            </w:r>
          </w:p>
        </w:tc>
        <w:tc>
          <w:tcPr>
            <w:tcW w:w="0" w:type="auto"/>
            <w:tcBorders>
              <w:left w:val="single" w:sz="4" w:space="0" w:color="auto"/>
              <w:right w:val="single" w:sz="4" w:space="0" w:color="auto"/>
            </w:tcBorders>
            <w:shd w:val="clear" w:color="auto" w:fill="00CCFF"/>
            <w:vAlign w:val="center"/>
          </w:tcPr>
          <w:p w:rsidR="00BC5802" w:rsidRPr="00EF25D1" w:rsidRDefault="00B01979" w:rsidP="006B304F">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2012/2013</w:t>
            </w:r>
          </w:p>
        </w:tc>
        <w:tc>
          <w:tcPr>
            <w:tcW w:w="0" w:type="auto"/>
            <w:tcBorders>
              <w:left w:val="single" w:sz="4" w:space="0" w:color="auto"/>
            </w:tcBorders>
            <w:shd w:val="clear" w:color="auto" w:fill="00CCFF"/>
            <w:vAlign w:val="center"/>
          </w:tcPr>
          <w:p w:rsidR="00BC5802" w:rsidRPr="00EF25D1" w:rsidRDefault="00B01979" w:rsidP="006B304F">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2013/2014</w:t>
            </w:r>
          </w:p>
        </w:tc>
      </w:tr>
      <w:tr w:rsidR="00BC5802" w:rsidRPr="003B706A">
        <w:trPr>
          <w:trHeight w:val="304"/>
          <w:jc w:val="center"/>
        </w:trPr>
        <w:tc>
          <w:tcPr>
            <w:tcW w:w="0" w:type="auto"/>
            <w:tcBorders>
              <w:bottom w:val="single" w:sz="4" w:space="0" w:color="auto"/>
            </w:tcBorders>
            <w:shd w:val="clear" w:color="auto" w:fill="00CCFF"/>
            <w:vAlign w:val="center"/>
          </w:tcPr>
          <w:p w:rsidR="00BC5802" w:rsidRPr="00EF25D1" w:rsidRDefault="00BC5802"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3º ciclo</w:t>
            </w:r>
          </w:p>
        </w:tc>
        <w:tc>
          <w:tcPr>
            <w:tcW w:w="0" w:type="auto"/>
            <w:vMerge w:val="restart"/>
            <w:shd w:val="clear" w:color="auto" w:fill="BFBFBF"/>
            <w:vAlign w:val="center"/>
          </w:tcPr>
          <w:p w:rsidR="00BC5802" w:rsidRPr="00EF25D1" w:rsidRDefault="00BC5802"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Escola 3/</w:t>
            </w:r>
            <w:proofErr w:type="spellStart"/>
            <w:r w:rsidRPr="00EF25D1">
              <w:rPr>
                <w:rFonts w:ascii="Arial Narrow" w:hAnsi="Arial Narrow" w:cs="Arial"/>
                <w:color w:val="000000" w:themeColor="text1"/>
                <w:sz w:val="20"/>
                <w:szCs w:val="20"/>
              </w:rPr>
              <w:t>Sec</w:t>
            </w:r>
            <w:proofErr w:type="spellEnd"/>
            <w:r w:rsidRPr="00EF25D1">
              <w:rPr>
                <w:rFonts w:ascii="Arial Narrow" w:hAnsi="Arial Narrow" w:cs="Arial"/>
                <w:color w:val="000000" w:themeColor="text1"/>
                <w:sz w:val="20"/>
                <w:szCs w:val="20"/>
              </w:rPr>
              <w:t xml:space="preserve">. </w:t>
            </w:r>
          </w:p>
          <w:p w:rsidR="00BC5802" w:rsidRPr="00EF25D1" w:rsidRDefault="00BC5802" w:rsidP="007C7293">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Martinho Árias</w:t>
            </w:r>
          </w:p>
        </w:tc>
        <w:tc>
          <w:tcPr>
            <w:tcW w:w="0" w:type="auto"/>
            <w:vAlign w:val="center"/>
          </w:tcPr>
          <w:p w:rsidR="00BC5802" w:rsidRPr="00EF25D1" w:rsidRDefault="00137528" w:rsidP="000E08E9">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344</w:t>
            </w:r>
          </w:p>
        </w:tc>
        <w:tc>
          <w:tcPr>
            <w:tcW w:w="0" w:type="auto"/>
            <w:vAlign w:val="center"/>
          </w:tcPr>
          <w:p w:rsidR="00BC5802" w:rsidRPr="00EF25D1" w:rsidRDefault="00137528" w:rsidP="000E08E9">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338</w:t>
            </w:r>
          </w:p>
        </w:tc>
        <w:tc>
          <w:tcPr>
            <w:tcW w:w="0" w:type="auto"/>
            <w:vAlign w:val="center"/>
          </w:tcPr>
          <w:p w:rsidR="00BC5802" w:rsidRPr="00EF25D1" w:rsidRDefault="00137528" w:rsidP="000E08E9">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314</w:t>
            </w:r>
          </w:p>
        </w:tc>
        <w:tc>
          <w:tcPr>
            <w:tcW w:w="0" w:type="auto"/>
            <w:vAlign w:val="center"/>
          </w:tcPr>
          <w:p w:rsidR="00BC5802" w:rsidRPr="00EF25D1" w:rsidRDefault="00137528" w:rsidP="000E08E9">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278</w:t>
            </w:r>
          </w:p>
        </w:tc>
      </w:tr>
      <w:tr w:rsidR="00BC5802" w:rsidRPr="003B706A">
        <w:trPr>
          <w:trHeight w:val="342"/>
          <w:jc w:val="center"/>
        </w:trPr>
        <w:tc>
          <w:tcPr>
            <w:tcW w:w="0" w:type="auto"/>
            <w:tcBorders>
              <w:bottom w:val="single" w:sz="4" w:space="0" w:color="auto"/>
            </w:tcBorders>
            <w:shd w:val="clear" w:color="auto" w:fill="00CCFF"/>
            <w:vAlign w:val="center"/>
          </w:tcPr>
          <w:p w:rsidR="00BC5802" w:rsidRPr="00EF25D1" w:rsidRDefault="00BC5802"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Secundário</w:t>
            </w:r>
          </w:p>
        </w:tc>
        <w:tc>
          <w:tcPr>
            <w:tcW w:w="0" w:type="auto"/>
            <w:vMerge/>
            <w:shd w:val="clear" w:color="auto" w:fill="BFBFBF"/>
            <w:vAlign w:val="center"/>
          </w:tcPr>
          <w:p w:rsidR="00BC5802" w:rsidRPr="00EF25D1" w:rsidRDefault="00BC5802" w:rsidP="007C7293">
            <w:pPr>
              <w:jc w:val="center"/>
              <w:rPr>
                <w:rFonts w:ascii="Arial Narrow" w:hAnsi="Arial Narrow" w:cs="Arial"/>
                <w:color w:val="000000" w:themeColor="text1"/>
                <w:sz w:val="20"/>
                <w:szCs w:val="20"/>
              </w:rPr>
            </w:pPr>
          </w:p>
        </w:tc>
        <w:tc>
          <w:tcPr>
            <w:tcW w:w="0" w:type="auto"/>
            <w:vAlign w:val="center"/>
          </w:tcPr>
          <w:p w:rsidR="00BC5802" w:rsidRPr="00EF25D1" w:rsidRDefault="00137528" w:rsidP="000E08E9">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293</w:t>
            </w:r>
          </w:p>
        </w:tc>
        <w:tc>
          <w:tcPr>
            <w:tcW w:w="0" w:type="auto"/>
            <w:vAlign w:val="center"/>
          </w:tcPr>
          <w:p w:rsidR="00BC5802" w:rsidRPr="00EF25D1" w:rsidRDefault="00137528" w:rsidP="000E08E9">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295</w:t>
            </w:r>
          </w:p>
        </w:tc>
        <w:tc>
          <w:tcPr>
            <w:tcW w:w="0" w:type="auto"/>
            <w:vAlign w:val="center"/>
          </w:tcPr>
          <w:p w:rsidR="00BC5802" w:rsidRPr="00EF25D1" w:rsidRDefault="00137528" w:rsidP="000E08E9">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268</w:t>
            </w:r>
          </w:p>
        </w:tc>
        <w:tc>
          <w:tcPr>
            <w:tcW w:w="0" w:type="auto"/>
            <w:vAlign w:val="center"/>
          </w:tcPr>
          <w:p w:rsidR="00BC5802" w:rsidRPr="00EF25D1" w:rsidRDefault="00137528" w:rsidP="000E08E9">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269</w:t>
            </w:r>
          </w:p>
        </w:tc>
      </w:tr>
      <w:tr w:rsidR="00BC5802" w:rsidRPr="003B706A">
        <w:trPr>
          <w:trHeight w:val="711"/>
          <w:jc w:val="center"/>
        </w:trPr>
        <w:tc>
          <w:tcPr>
            <w:tcW w:w="0" w:type="auto"/>
            <w:tcBorders>
              <w:bottom w:val="single" w:sz="4" w:space="0" w:color="auto"/>
            </w:tcBorders>
            <w:shd w:val="clear" w:color="auto" w:fill="00CCFF"/>
            <w:vAlign w:val="center"/>
          </w:tcPr>
          <w:p w:rsidR="00BC5802" w:rsidRPr="00EF25D1" w:rsidRDefault="00BC5802"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 xml:space="preserve">Aprendizagem </w:t>
            </w:r>
          </w:p>
          <w:p w:rsidR="00BC5802" w:rsidRPr="00EF25D1" w:rsidRDefault="002D6889" w:rsidP="007C7293">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ao longo da v</w:t>
            </w:r>
            <w:r w:rsidR="00BC5802" w:rsidRPr="00EF25D1">
              <w:rPr>
                <w:rFonts w:ascii="Arial Narrow" w:hAnsi="Arial Narrow" w:cs="Arial"/>
                <w:b/>
                <w:color w:val="000000" w:themeColor="text1"/>
                <w:sz w:val="20"/>
                <w:szCs w:val="20"/>
              </w:rPr>
              <w:t>ida</w:t>
            </w:r>
          </w:p>
        </w:tc>
        <w:tc>
          <w:tcPr>
            <w:tcW w:w="0" w:type="auto"/>
            <w:vMerge/>
            <w:tcBorders>
              <w:bottom w:val="single" w:sz="4" w:space="0" w:color="auto"/>
            </w:tcBorders>
            <w:shd w:val="clear" w:color="auto" w:fill="BFBFBF"/>
            <w:vAlign w:val="center"/>
          </w:tcPr>
          <w:p w:rsidR="00BC5802" w:rsidRPr="00EF25D1" w:rsidRDefault="00BC5802" w:rsidP="007C7293">
            <w:pPr>
              <w:jc w:val="center"/>
              <w:rPr>
                <w:rFonts w:ascii="Arial Narrow" w:hAnsi="Arial Narrow" w:cs="Arial"/>
                <w:color w:val="000000" w:themeColor="text1"/>
                <w:sz w:val="20"/>
                <w:szCs w:val="20"/>
              </w:rPr>
            </w:pPr>
          </w:p>
        </w:tc>
        <w:tc>
          <w:tcPr>
            <w:tcW w:w="0" w:type="auto"/>
            <w:tcBorders>
              <w:bottom w:val="single" w:sz="4" w:space="0" w:color="auto"/>
            </w:tcBorders>
            <w:vAlign w:val="center"/>
          </w:tcPr>
          <w:p w:rsidR="00BC5802" w:rsidRPr="00EF25D1" w:rsidRDefault="00852D2C" w:rsidP="000E08E9">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873</w:t>
            </w:r>
          </w:p>
        </w:tc>
        <w:tc>
          <w:tcPr>
            <w:tcW w:w="0" w:type="auto"/>
            <w:tcBorders>
              <w:bottom w:val="single" w:sz="4" w:space="0" w:color="auto"/>
            </w:tcBorders>
            <w:vAlign w:val="center"/>
          </w:tcPr>
          <w:p w:rsidR="00BC5802" w:rsidRPr="00EF25D1" w:rsidRDefault="00852D2C" w:rsidP="00036F4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651</w:t>
            </w:r>
          </w:p>
        </w:tc>
        <w:tc>
          <w:tcPr>
            <w:tcW w:w="0" w:type="auto"/>
            <w:tcBorders>
              <w:bottom w:val="single" w:sz="4" w:space="0" w:color="auto"/>
            </w:tcBorders>
            <w:vAlign w:val="center"/>
          </w:tcPr>
          <w:p w:rsidR="00BC5802" w:rsidRPr="00EF25D1" w:rsidRDefault="00852D2C" w:rsidP="000E08E9">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170</w:t>
            </w:r>
          </w:p>
        </w:tc>
        <w:tc>
          <w:tcPr>
            <w:tcW w:w="0" w:type="auto"/>
            <w:tcBorders>
              <w:bottom w:val="single" w:sz="4" w:space="0" w:color="auto"/>
            </w:tcBorders>
            <w:vAlign w:val="center"/>
          </w:tcPr>
          <w:p w:rsidR="00BC5802" w:rsidRPr="00EF25D1" w:rsidRDefault="00852D2C" w:rsidP="000E08E9">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55</w:t>
            </w:r>
          </w:p>
        </w:tc>
      </w:tr>
      <w:tr w:rsidR="00BC5802" w:rsidRPr="003B706A">
        <w:trPr>
          <w:trHeight w:val="555"/>
          <w:jc w:val="center"/>
        </w:trPr>
        <w:tc>
          <w:tcPr>
            <w:tcW w:w="0" w:type="auto"/>
            <w:gridSpan w:val="2"/>
            <w:shd w:val="clear" w:color="auto" w:fill="00CCFF"/>
            <w:vAlign w:val="center"/>
          </w:tcPr>
          <w:p w:rsidR="00BC5802" w:rsidRPr="00EF25D1" w:rsidRDefault="00BC5802" w:rsidP="007C7293">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Total</w:t>
            </w:r>
          </w:p>
        </w:tc>
        <w:tc>
          <w:tcPr>
            <w:tcW w:w="0" w:type="auto"/>
            <w:shd w:val="clear" w:color="auto" w:fill="BFBFBF"/>
            <w:vAlign w:val="center"/>
          </w:tcPr>
          <w:p w:rsidR="00BC5802" w:rsidRPr="00EF25D1" w:rsidRDefault="00852D2C" w:rsidP="000E08E9">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1510</w:t>
            </w:r>
          </w:p>
        </w:tc>
        <w:tc>
          <w:tcPr>
            <w:tcW w:w="0" w:type="auto"/>
            <w:shd w:val="clear" w:color="auto" w:fill="BFBFBF"/>
            <w:vAlign w:val="center"/>
          </w:tcPr>
          <w:p w:rsidR="00BC5802" w:rsidRPr="00EF25D1" w:rsidRDefault="00852D2C" w:rsidP="000E08E9">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1284</w:t>
            </w:r>
          </w:p>
        </w:tc>
        <w:tc>
          <w:tcPr>
            <w:tcW w:w="0" w:type="auto"/>
            <w:shd w:val="clear" w:color="auto" w:fill="BFBFBF"/>
            <w:vAlign w:val="center"/>
          </w:tcPr>
          <w:p w:rsidR="00BC5802" w:rsidRPr="00EF25D1" w:rsidRDefault="00852D2C" w:rsidP="000E08E9">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752</w:t>
            </w:r>
          </w:p>
        </w:tc>
        <w:tc>
          <w:tcPr>
            <w:tcW w:w="0" w:type="auto"/>
            <w:shd w:val="clear" w:color="auto" w:fill="BFBFBF"/>
            <w:vAlign w:val="center"/>
          </w:tcPr>
          <w:p w:rsidR="00BC5802" w:rsidRPr="00EF25D1" w:rsidRDefault="00852D2C" w:rsidP="000E08E9">
            <w:pPr>
              <w:jc w:val="center"/>
              <w:rPr>
                <w:rFonts w:ascii="Arial Narrow" w:hAnsi="Arial Narrow" w:cs="Arial"/>
                <w:b/>
                <w:color w:val="000000" w:themeColor="text1"/>
                <w:sz w:val="20"/>
                <w:szCs w:val="20"/>
              </w:rPr>
            </w:pPr>
            <w:r w:rsidRPr="00EF25D1">
              <w:rPr>
                <w:rFonts w:ascii="Arial Narrow" w:hAnsi="Arial Narrow" w:cs="Arial"/>
                <w:b/>
                <w:color w:val="000000" w:themeColor="text1"/>
                <w:sz w:val="20"/>
                <w:szCs w:val="20"/>
              </w:rPr>
              <w:t>602</w:t>
            </w:r>
          </w:p>
        </w:tc>
      </w:tr>
    </w:tbl>
    <w:p w:rsidR="000E08E9" w:rsidRDefault="00B01979" w:rsidP="000E08E9">
      <w:pPr>
        <w:spacing w:line="360" w:lineRule="auto"/>
        <w:jc w:val="center"/>
        <w:rPr>
          <w:rFonts w:ascii="Arial" w:hAnsi="Arial" w:cs="Arial"/>
          <w:sz w:val="16"/>
          <w:szCs w:val="16"/>
        </w:rPr>
      </w:pPr>
      <w:r>
        <w:rPr>
          <w:rFonts w:ascii="Arial" w:hAnsi="Arial" w:cs="Arial"/>
          <w:sz w:val="16"/>
          <w:szCs w:val="16"/>
        </w:rPr>
        <w:t>Fonte: AES (2014</w:t>
      </w:r>
      <w:r w:rsidR="000E08E9" w:rsidRPr="000E08E9">
        <w:rPr>
          <w:rFonts w:ascii="Arial" w:hAnsi="Arial" w:cs="Arial"/>
          <w:sz w:val="16"/>
          <w:szCs w:val="16"/>
        </w:rPr>
        <w:t>)</w:t>
      </w:r>
      <w:r>
        <w:rPr>
          <w:rFonts w:ascii="Arial" w:hAnsi="Arial" w:cs="Arial"/>
          <w:sz w:val="16"/>
          <w:szCs w:val="16"/>
        </w:rPr>
        <w:t>; SIGO (2014</w:t>
      </w:r>
      <w:r w:rsidR="000E08E9">
        <w:rPr>
          <w:rFonts w:ascii="Arial" w:hAnsi="Arial" w:cs="Arial"/>
          <w:sz w:val="16"/>
          <w:szCs w:val="16"/>
        </w:rPr>
        <w:t>)</w:t>
      </w:r>
    </w:p>
    <w:p w:rsidR="00BC5802" w:rsidRDefault="00BC5802" w:rsidP="00BC5802">
      <w:pPr>
        <w:rPr>
          <w:rFonts w:ascii="Arial" w:hAnsi="Arial" w:cs="Arial"/>
          <w:b/>
          <w:sz w:val="22"/>
          <w:szCs w:val="22"/>
        </w:rPr>
      </w:pPr>
    </w:p>
    <w:p w:rsidR="00BC5802" w:rsidRPr="00EF25D1" w:rsidRDefault="0065522E" w:rsidP="002022E2">
      <w:pPr>
        <w:spacing w:line="360" w:lineRule="auto"/>
        <w:ind w:firstLine="709"/>
        <w:jc w:val="both"/>
        <w:rPr>
          <w:rFonts w:ascii="Arial" w:hAnsi="Arial" w:cs="Arial"/>
          <w:color w:val="000000" w:themeColor="text1"/>
          <w:sz w:val="22"/>
          <w:szCs w:val="22"/>
        </w:rPr>
      </w:pPr>
      <w:r>
        <w:rPr>
          <w:rFonts w:ascii="Arial" w:hAnsi="Arial" w:cs="Arial"/>
          <w:color w:val="000000" w:themeColor="text1"/>
          <w:sz w:val="22"/>
          <w:szCs w:val="22"/>
        </w:rPr>
        <w:lastRenderedPageBreak/>
        <w:t>A</w:t>
      </w:r>
      <w:r w:rsidR="00BC5802" w:rsidRPr="00EF25D1">
        <w:rPr>
          <w:rFonts w:ascii="Arial" w:hAnsi="Arial" w:cs="Arial"/>
          <w:color w:val="000000" w:themeColor="text1"/>
          <w:sz w:val="22"/>
          <w:szCs w:val="22"/>
        </w:rPr>
        <w:t xml:space="preserve">s </w:t>
      </w:r>
      <w:r>
        <w:rPr>
          <w:rFonts w:ascii="Arial" w:hAnsi="Arial" w:cs="Arial"/>
          <w:color w:val="000000" w:themeColor="text1"/>
          <w:sz w:val="22"/>
          <w:szCs w:val="22"/>
        </w:rPr>
        <w:t>tabela</w:t>
      </w:r>
      <w:r w:rsidR="00BC5802" w:rsidRPr="00EF25D1">
        <w:rPr>
          <w:rFonts w:ascii="Arial" w:hAnsi="Arial" w:cs="Arial"/>
          <w:color w:val="000000" w:themeColor="text1"/>
          <w:sz w:val="22"/>
          <w:szCs w:val="22"/>
        </w:rPr>
        <w:t xml:space="preserve">s anteriores mostram-nos a grandeza do Agrupamento de Escolas de Soure, no que se refere ao número e diversidade de estabelecimentos e necessidades </w:t>
      </w:r>
      <w:r w:rsidR="000E08E9" w:rsidRPr="00EF25D1">
        <w:rPr>
          <w:rFonts w:ascii="Arial" w:hAnsi="Arial" w:cs="Arial"/>
          <w:color w:val="000000" w:themeColor="text1"/>
          <w:sz w:val="22"/>
          <w:szCs w:val="22"/>
        </w:rPr>
        <w:t>logísticas</w:t>
      </w:r>
      <w:r w:rsidR="00BC5802" w:rsidRPr="00EF25D1">
        <w:rPr>
          <w:rFonts w:ascii="Arial" w:hAnsi="Arial" w:cs="Arial"/>
          <w:color w:val="000000" w:themeColor="text1"/>
          <w:sz w:val="22"/>
          <w:szCs w:val="22"/>
        </w:rPr>
        <w:t xml:space="preserve"> e de planeamento ligados a uma estrutura com esta dimensão. </w:t>
      </w:r>
    </w:p>
    <w:p w:rsidR="00BC5802" w:rsidRPr="00EF25D1" w:rsidRDefault="002D6889" w:rsidP="002022E2">
      <w:pPr>
        <w:spacing w:line="360" w:lineRule="auto"/>
        <w:ind w:firstLine="709"/>
        <w:jc w:val="both"/>
        <w:rPr>
          <w:rFonts w:ascii="Arial" w:hAnsi="Arial" w:cs="Arial"/>
          <w:color w:val="000000" w:themeColor="text1"/>
          <w:sz w:val="22"/>
          <w:szCs w:val="22"/>
        </w:rPr>
      </w:pPr>
      <w:r>
        <w:rPr>
          <w:rFonts w:ascii="Arial" w:hAnsi="Arial" w:cs="Arial"/>
          <w:color w:val="000000" w:themeColor="text1"/>
          <w:sz w:val="22"/>
          <w:szCs w:val="22"/>
        </w:rPr>
        <w:t>Relativamente ao anterior projeto e</w:t>
      </w:r>
      <w:r w:rsidR="00B01979" w:rsidRPr="00EF25D1">
        <w:rPr>
          <w:rFonts w:ascii="Arial" w:hAnsi="Arial" w:cs="Arial"/>
          <w:color w:val="000000" w:themeColor="text1"/>
          <w:sz w:val="22"/>
          <w:szCs w:val="22"/>
        </w:rPr>
        <w:t xml:space="preserve">ducativo, nota-se o </w:t>
      </w:r>
      <w:r w:rsidR="00054369" w:rsidRPr="00EF25D1">
        <w:rPr>
          <w:rFonts w:ascii="Arial" w:hAnsi="Arial" w:cs="Arial"/>
          <w:color w:val="000000" w:themeColor="text1"/>
          <w:sz w:val="22"/>
          <w:szCs w:val="22"/>
        </w:rPr>
        <w:t xml:space="preserve">quase completo </w:t>
      </w:r>
      <w:r w:rsidR="00B01979" w:rsidRPr="00EF25D1">
        <w:rPr>
          <w:rFonts w:ascii="Arial" w:hAnsi="Arial" w:cs="Arial"/>
          <w:color w:val="000000" w:themeColor="text1"/>
          <w:sz w:val="22"/>
          <w:szCs w:val="22"/>
        </w:rPr>
        <w:t>desaparecimento das ofertas formativas de adultos</w:t>
      </w:r>
      <w:r w:rsidR="00054369" w:rsidRPr="00EF25D1">
        <w:rPr>
          <w:rFonts w:ascii="Arial" w:hAnsi="Arial" w:cs="Arial"/>
          <w:color w:val="000000" w:themeColor="text1"/>
          <w:sz w:val="22"/>
          <w:szCs w:val="22"/>
        </w:rPr>
        <w:t xml:space="preserve"> (</w:t>
      </w:r>
      <w:r w:rsidR="00FE7D0F">
        <w:rPr>
          <w:rFonts w:ascii="Arial" w:hAnsi="Arial" w:cs="Arial"/>
          <w:color w:val="000000" w:themeColor="text1"/>
          <w:sz w:val="22"/>
          <w:szCs w:val="22"/>
        </w:rPr>
        <w:t>t</w:t>
      </w:r>
      <w:r w:rsidR="0065522E">
        <w:rPr>
          <w:rFonts w:ascii="Arial" w:hAnsi="Arial" w:cs="Arial"/>
          <w:color w:val="000000" w:themeColor="text1"/>
          <w:sz w:val="22"/>
          <w:szCs w:val="22"/>
        </w:rPr>
        <w:t>abela</w:t>
      </w:r>
      <w:r w:rsidR="00054369" w:rsidRPr="00EF25D1">
        <w:rPr>
          <w:rFonts w:ascii="Arial" w:hAnsi="Arial" w:cs="Arial"/>
          <w:color w:val="000000" w:themeColor="text1"/>
          <w:sz w:val="22"/>
          <w:szCs w:val="22"/>
        </w:rPr>
        <w:t xml:space="preserve"> </w:t>
      </w:r>
      <w:r w:rsidR="00FE7D0F">
        <w:rPr>
          <w:rFonts w:ascii="Arial" w:hAnsi="Arial" w:cs="Arial"/>
          <w:color w:val="000000" w:themeColor="text1"/>
          <w:sz w:val="22"/>
          <w:szCs w:val="22"/>
        </w:rPr>
        <w:t>29</w:t>
      </w:r>
      <w:r w:rsidR="00054369" w:rsidRPr="00EF25D1">
        <w:rPr>
          <w:rFonts w:ascii="Arial" w:hAnsi="Arial" w:cs="Arial"/>
          <w:color w:val="000000" w:themeColor="text1"/>
          <w:sz w:val="22"/>
          <w:szCs w:val="22"/>
        </w:rPr>
        <w:t>) e a ausência desse tipo de formação desenvolvida</w:t>
      </w:r>
      <w:r w:rsidR="00B01979" w:rsidRPr="00EF25D1">
        <w:rPr>
          <w:rFonts w:ascii="Arial" w:hAnsi="Arial" w:cs="Arial"/>
          <w:color w:val="000000" w:themeColor="text1"/>
          <w:sz w:val="22"/>
          <w:szCs w:val="22"/>
        </w:rPr>
        <w:t xml:space="preserve"> </w:t>
      </w:r>
      <w:r w:rsidR="00BC5802" w:rsidRPr="00EF25D1">
        <w:rPr>
          <w:rFonts w:ascii="Arial" w:hAnsi="Arial" w:cs="Arial"/>
          <w:color w:val="000000" w:themeColor="text1"/>
          <w:sz w:val="22"/>
          <w:szCs w:val="22"/>
        </w:rPr>
        <w:t xml:space="preserve">em parceria com entidades privadas e autarquias, </w:t>
      </w:r>
      <w:r w:rsidR="00B01979" w:rsidRPr="00EF25D1">
        <w:rPr>
          <w:rFonts w:ascii="Arial" w:hAnsi="Arial" w:cs="Arial"/>
          <w:color w:val="000000" w:themeColor="text1"/>
          <w:sz w:val="22"/>
          <w:szCs w:val="22"/>
        </w:rPr>
        <w:t>uma prática descentralizadora da oferta formativa do Agrupamento que permitiu que acedessem à formação um conjunto de adultos que, de outro modo, dificilmente seriam captados para a sua frequência. Este facto, como anteriormente já foi referido, deve-se ao desaparecimento da Iniciativa Novas Oportunidades</w:t>
      </w:r>
      <w:r w:rsidR="00852D2C" w:rsidRPr="00EF25D1">
        <w:rPr>
          <w:rFonts w:ascii="Arial" w:hAnsi="Arial" w:cs="Arial"/>
          <w:color w:val="000000" w:themeColor="text1"/>
          <w:sz w:val="22"/>
          <w:szCs w:val="22"/>
        </w:rPr>
        <w:t>, ao encerramen</w:t>
      </w:r>
      <w:r w:rsidR="00054369" w:rsidRPr="00EF25D1">
        <w:rPr>
          <w:rFonts w:ascii="Arial" w:hAnsi="Arial" w:cs="Arial"/>
          <w:color w:val="000000" w:themeColor="text1"/>
          <w:sz w:val="22"/>
          <w:szCs w:val="22"/>
        </w:rPr>
        <w:t>to do C</w:t>
      </w:r>
      <w:r w:rsidR="00852D2C" w:rsidRPr="00EF25D1">
        <w:rPr>
          <w:rFonts w:ascii="Arial" w:hAnsi="Arial" w:cs="Arial"/>
          <w:color w:val="000000" w:themeColor="text1"/>
          <w:sz w:val="22"/>
          <w:szCs w:val="22"/>
        </w:rPr>
        <w:t>entro Novas Oportunidades</w:t>
      </w:r>
      <w:r w:rsidR="00B01979" w:rsidRPr="00EF25D1">
        <w:rPr>
          <w:rFonts w:ascii="Arial" w:hAnsi="Arial" w:cs="Arial"/>
          <w:color w:val="000000" w:themeColor="text1"/>
          <w:sz w:val="22"/>
          <w:szCs w:val="22"/>
        </w:rPr>
        <w:t xml:space="preserve"> e ao desinvestimento </w:t>
      </w:r>
      <w:r w:rsidR="00852D2C" w:rsidRPr="00EF25D1">
        <w:rPr>
          <w:rFonts w:ascii="Arial" w:hAnsi="Arial" w:cs="Arial"/>
          <w:color w:val="000000" w:themeColor="text1"/>
          <w:sz w:val="22"/>
          <w:szCs w:val="22"/>
        </w:rPr>
        <w:t xml:space="preserve">geral </w:t>
      </w:r>
      <w:r w:rsidR="00B01979" w:rsidRPr="00EF25D1">
        <w:rPr>
          <w:rFonts w:ascii="Arial" w:hAnsi="Arial" w:cs="Arial"/>
          <w:color w:val="000000" w:themeColor="text1"/>
          <w:sz w:val="22"/>
          <w:szCs w:val="22"/>
        </w:rPr>
        <w:t>que nos últimos anos marcou a educação e formação de adultos</w:t>
      </w:r>
      <w:r w:rsidR="00054369" w:rsidRPr="00EF25D1">
        <w:rPr>
          <w:rFonts w:ascii="Arial" w:hAnsi="Arial" w:cs="Arial"/>
          <w:color w:val="000000" w:themeColor="text1"/>
          <w:sz w:val="22"/>
          <w:szCs w:val="22"/>
        </w:rPr>
        <w:t xml:space="preserve"> no nosso País</w:t>
      </w:r>
      <w:r w:rsidR="00852D2C" w:rsidRPr="00EF25D1">
        <w:rPr>
          <w:rFonts w:ascii="Arial" w:hAnsi="Arial" w:cs="Arial"/>
          <w:color w:val="000000" w:themeColor="text1"/>
          <w:sz w:val="22"/>
          <w:szCs w:val="22"/>
        </w:rPr>
        <w:t>.</w:t>
      </w:r>
      <w:r w:rsidR="00B01979" w:rsidRPr="00EF25D1">
        <w:rPr>
          <w:rFonts w:ascii="Arial" w:hAnsi="Arial" w:cs="Arial"/>
          <w:color w:val="000000" w:themeColor="text1"/>
          <w:sz w:val="22"/>
          <w:szCs w:val="22"/>
        </w:rPr>
        <w:t xml:space="preserve"> </w:t>
      </w:r>
    </w:p>
    <w:p w:rsidR="00977919" w:rsidRPr="00EF25D1" w:rsidRDefault="00977919" w:rsidP="002E61CF">
      <w:pPr>
        <w:autoSpaceDE w:val="0"/>
        <w:autoSpaceDN w:val="0"/>
        <w:adjustRightInd w:val="0"/>
        <w:spacing w:before="120" w:after="120" w:line="360" w:lineRule="auto"/>
        <w:jc w:val="both"/>
        <w:rPr>
          <w:rFonts w:ascii="Arial" w:hAnsi="Arial" w:cs="Arial"/>
          <w:color w:val="000000" w:themeColor="text1"/>
          <w:sz w:val="16"/>
          <w:szCs w:val="16"/>
        </w:rPr>
      </w:pPr>
    </w:p>
    <w:p w:rsidR="00FF3098" w:rsidRPr="00C072CB" w:rsidRDefault="00FF3098" w:rsidP="002E61CF">
      <w:pPr>
        <w:pStyle w:val="Ttulo3"/>
        <w:spacing w:before="120" w:after="120"/>
        <w:rPr>
          <w:color w:val="000000" w:themeColor="text1"/>
          <w:sz w:val="24"/>
          <w:szCs w:val="22"/>
        </w:rPr>
      </w:pPr>
      <w:bookmarkStart w:id="43" w:name="_Toc279220404"/>
      <w:bookmarkStart w:id="44" w:name="_Toc279220480"/>
      <w:bookmarkStart w:id="45" w:name="_Toc408846277"/>
      <w:r w:rsidRPr="00C072CB">
        <w:rPr>
          <w:color w:val="000000" w:themeColor="text1"/>
          <w:sz w:val="24"/>
        </w:rPr>
        <w:t xml:space="preserve">3.4.2. </w:t>
      </w:r>
      <w:r w:rsidR="002D6889">
        <w:rPr>
          <w:color w:val="000000" w:themeColor="text1"/>
          <w:sz w:val="24"/>
        </w:rPr>
        <w:t>Sucesso e</w:t>
      </w:r>
      <w:r w:rsidR="00177450" w:rsidRPr="00C072CB">
        <w:rPr>
          <w:color w:val="000000" w:themeColor="text1"/>
          <w:sz w:val="24"/>
        </w:rPr>
        <w:t>ducativo</w:t>
      </w:r>
      <w:bookmarkEnd w:id="43"/>
      <w:bookmarkEnd w:id="44"/>
      <w:bookmarkEnd w:id="45"/>
    </w:p>
    <w:p w:rsidR="00177450" w:rsidRPr="00EF25D1" w:rsidRDefault="00177450" w:rsidP="00BC5802">
      <w:pPr>
        <w:autoSpaceDE w:val="0"/>
        <w:autoSpaceDN w:val="0"/>
        <w:adjustRightInd w:val="0"/>
        <w:spacing w:line="360" w:lineRule="auto"/>
        <w:ind w:firstLine="709"/>
        <w:jc w:val="both"/>
        <w:rPr>
          <w:rFonts w:ascii="Arial" w:hAnsi="Arial" w:cs="Arial"/>
          <w:color w:val="FF0000"/>
          <w:sz w:val="22"/>
          <w:szCs w:val="22"/>
        </w:rPr>
      </w:pPr>
    </w:p>
    <w:p w:rsidR="00BC5802" w:rsidRPr="007225D9" w:rsidRDefault="003B2A4B" w:rsidP="002022E2">
      <w:pPr>
        <w:autoSpaceDE w:val="0"/>
        <w:autoSpaceDN w:val="0"/>
        <w:adjustRightInd w:val="0"/>
        <w:spacing w:line="360" w:lineRule="auto"/>
        <w:ind w:firstLine="709"/>
        <w:jc w:val="both"/>
        <w:rPr>
          <w:rFonts w:ascii="Arial" w:hAnsi="Arial" w:cs="Arial"/>
          <w:color w:val="000000" w:themeColor="text1"/>
          <w:sz w:val="22"/>
          <w:szCs w:val="22"/>
        </w:rPr>
      </w:pPr>
      <w:r w:rsidRPr="007225D9">
        <w:rPr>
          <w:rFonts w:ascii="Arial" w:hAnsi="Arial" w:cs="Arial"/>
          <w:color w:val="000000" w:themeColor="text1"/>
          <w:sz w:val="22"/>
          <w:szCs w:val="22"/>
        </w:rPr>
        <w:t xml:space="preserve">A este nível interessa-nos </w:t>
      </w:r>
      <w:r w:rsidR="00BC5802" w:rsidRPr="007225D9">
        <w:rPr>
          <w:rFonts w:ascii="Arial" w:hAnsi="Arial" w:cs="Arial"/>
          <w:color w:val="000000" w:themeColor="text1"/>
          <w:sz w:val="22"/>
          <w:szCs w:val="22"/>
        </w:rPr>
        <w:t>analisar os dados sobre taxas de insucesso educativo no Agrupamento de E</w:t>
      </w:r>
      <w:r w:rsidR="00FE7D0F">
        <w:rPr>
          <w:rFonts w:ascii="Arial" w:hAnsi="Arial" w:cs="Arial"/>
          <w:color w:val="000000" w:themeColor="text1"/>
          <w:sz w:val="22"/>
          <w:szCs w:val="22"/>
        </w:rPr>
        <w:t>scolas de Soure, apresentados na</w:t>
      </w:r>
      <w:r w:rsidR="00BC5802" w:rsidRPr="007225D9">
        <w:rPr>
          <w:rFonts w:ascii="Arial" w:hAnsi="Arial" w:cs="Arial"/>
          <w:color w:val="000000" w:themeColor="text1"/>
          <w:sz w:val="22"/>
          <w:szCs w:val="22"/>
        </w:rPr>
        <w:t xml:space="preserve"> </w:t>
      </w:r>
      <w:r w:rsidR="00FE7D0F">
        <w:rPr>
          <w:rFonts w:ascii="Arial" w:hAnsi="Arial" w:cs="Arial"/>
          <w:color w:val="000000" w:themeColor="text1"/>
          <w:sz w:val="22"/>
          <w:szCs w:val="22"/>
        </w:rPr>
        <w:t>t</w:t>
      </w:r>
      <w:r w:rsidR="0065522E">
        <w:rPr>
          <w:rFonts w:ascii="Arial" w:hAnsi="Arial" w:cs="Arial"/>
          <w:color w:val="000000" w:themeColor="text1"/>
          <w:sz w:val="22"/>
          <w:szCs w:val="22"/>
        </w:rPr>
        <w:t>abela</w:t>
      </w:r>
      <w:r w:rsidR="00BC5802" w:rsidRPr="007225D9">
        <w:rPr>
          <w:rFonts w:ascii="Arial" w:hAnsi="Arial" w:cs="Arial"/>
          <w:color w:val="000000" w:themeColor="text1"/>
          <w:sz w:val="22"/>
          <w:szCs w:val="22"/>
        </w:rPr>
        <w:t xml:space="preserve"> </w:t>
      </w:r>
      <w:r w:rsidR="00FE7D0F">
        <w:rPr>
          <w:rFonts w:ascii="Arial" w:hAnsi="Arial" w:cs="Arial"/>
          <w:color w:val="000000" w:themeColor="text1"/>
          <w:sz w:val="22"/>
          <w:szCs w:val="22"/>
        </w:rPr>
        <w:t>30</w:t>
      </w:r>
      <w:r w:rsidR="00BC5802" w:rsidRPr="007225D9">
        <w:rPr>
          <w:rFonts w:ascii="Arial" w:hAnsi="Arial" w:cs="Arial"/>
          <w:color w:val="000000" w:themeColor="text1"/>
          <w:sz w:val="22"/>
          <w:szCs w:val="22"/>
        </w:rPr>
        <w:t>, que nos mostram uma tendência para valor</w:t>
      </w:r>
      <w:r w:rsidR="001C3DB4" w:rsidRPr="007225D9">
        <w:rPr>
          <w:rFonts w:ascii="Arial" w:hAnsi="Arial" w:cs="Arial"/>
          <w:color w:val="000000" w:themeColor="text1"/>
          <w:sz w:val="22"/>
          <w:szCs w:val="22"/>
        </w:rPr>
        <w:t>es quase residuais, no 1º e 2º</w:t>
      </w:r>
      <w:r w:rsidR="00D829C0" w:rsidRPr="007225D9">
        <w:rPr>
          <w:rFonts w:ascii="Arial" w:hAnsi="Arial" w:cs="Arial"/>
          <w:color w:val="000000" w:themeColor="text1"/>
          <w:sz w:val="22"/>
          <w:szCs w:val="22"/>
        </w:rPr>
        <w:t xml:space="preserve"> c</w:t>
      </w:r>
      <w:r w:rsidR="00BC5802" w:rsidRPr="007225D9">
        <w:rPr>
          <w:rFonts w:ascii="Arial" w:hAnsi="Arial" w:cs="Arial"/>
          <w:color w:val="000000" w:themeColor="text1"/>
          <w:sz w:val="22"/>
          <w:szCs w:val="22"/>
        </w:rPr>
        <w:t>iclos e um insucesso ainda expressivo</w:t>
      </w:r>
      <w:r w:rsidR="00D829C0" w:rsidRPr="007225D9">
        <w:rPr>
          <w:rFonts w:ascii="Arial" w:hAnsi="Arial" w:cs="Arial"/>
          <w:color w:val="000000" w:themeColor="text1"/>
          <w:sz w:val="22"/>
          <w:szCs w:val="22"/>
        </w:rPr>
        <w:t xml:space="preserve"> no 3º ciclo e s</w:t>
      </w:r>
      <w:r w:rsidR="00BC5802" w:rsidRPr="007225D9">
        <w:rPr>
          <w:rFonts w:ascii="Arial" w:hAnsi="Arial" w:cs="Arial"/>
          <w:color w:val="000000" w:themeColor="text1"/>
          <w:sz w:val="22"/>
          <w:szCs w:val="22"/>
        </w:rPr>
        <w:t>ecundário.</w:t>
      </w:r>
    </w:p>
    <w:p w:rsidR="00BC5802" w:rsidRPr="007225D9" w:rsidRDefault="00BC5802" w:rsidP="002022E2">
      <w:pPr>
        <w:autoSpaceDE w:val="0"/>
        <w:autoSpaceDN w:val="0"/>
        <w:adjustRightInd w:val="0"/>
        <w:spacing w:line="360" w:lineRule="auto"/>
        <w:ind w:firstLine="709"/>
        <w:jc w:val="both"/>
        <w:rPr>
          <w:rFonts w:ascii="Arial" w:hAnsi="Arial" w:cs="Arial"/>
          <w:color w:val="000000" w:themeColor="text1"/>
          <w:sz w:val="22"/>
          <w:szCs w:val="22"/>
        </w:rPr>
      </w:pPr>
      <w:r w:rsidRPr="007225D9">
        <w:rPr>
          <w:rFonts w:ascii="Arial" w:hAnsi="Arial" w:cs="Arial"/>
          <w:color w:val="000000" w:themeColor="text1"/>
          <w:sz w:val="22"/>
          <w:szCs w:val="22"/>
        </w:rPr>
        <w:t>Estes dados sobre a taxa de sucesso no concelho, em quatro anos sucessivos, permitem verificar a existência de grandes oscilações, em ambos os sentidos, que ultrapassam os 10</w:t>
      </w:r>
      <w:r w:rsidR="006B61FE" w:rsidRPr="007225D9">
        <w:rPr>
          <w:rFonts w:ascii="Arial" w:hAnsi="Arial" w:cs="Arial"/>
          <w:color w:val="000000" w:themeColor="text1"/>
          <w:sz w:val="22"/>
          <w:szCs w:val="22"/>
        </w:rPr>
        <w:t xml:space="preserve">%, valor encontrado no </w:t>
      </w:r>
      <w:r w:rsidR="007225D9" w:rsidRPr="007225D9">
        <w:rPr>
          <w:rFonts w:ascii="Arial" w:hAnsi="Arial" w:cs="Arial"/>
          <w:color w:val="000000" w:themeColor="text1"/>
          <w:sz w:val="22"/>
          <w:szCs w:val="22"/>
        </w:rPr>
        <w:t xml:space="preserve">3º ciclo do </w:t>
      </w:r>
      <w:r w:rsidR="006B61FE" w:rsidRPr="007225D9">
        <w:rPr>
          <w:rFonts w:ascii="Arial" w:hAnsi="Arial" w:cs="Arial"/>
          <w:color w:val="000000" w:themeColor="text1"/>
          <w:sz w:val="22"/>
          <w:szCs w:val="22"/>
        </w:rPr>
        <w:t xml:space="preserve">ensino </w:t>
      </w:r>
      <w:r w:rsidR="007225D9" w:rsidRPr="007225D9">
        <w:rPr>
          <w:rFonts w:ascii="Arial" w:hAnsi="Arial" w:cs="Arial"/>
          <w:color w:val="000000" w:themeColor="text1"/>
          <w:sz w:val="22"/>
          <w:szCs w:val="22"/>
        </w:rPr>
        <w:t xml:space="preserve">básico e no </w:t>
      </w:r>
      <w:r w:rsidR="006B61FE" w:rsidRPr="007225D9">
        <w:rPr>
          <w:rFonts w:ascii="Arial" w:hAnsi="Arial" w:cs="Arial"/>
          <w:color w:val="000000" w:themeColor="text1"/>
          <w:sz w:val="22"/>
          <w:szCs w:val="22"/>
        </w:rPr>
        <w:t>s</w:t>
      </w:r>
      <w:r w:rsidR="00B50B6F" w:rsidRPr="007225D9">
        <w:rPr>
          <w:rFonts w:ascii="Arial" w:hAnsi="Arial" w:cs="Arial"/>
          <w:color w:val="000000" w:themeColor="text1"/>
          <w:sz w:val="22"/>
          <w:szCs w:val="22"/>
        </w:rPr>
        <w:t>ecundário.</w:t>
      </w:r>
    </w:p>
    <w:p w:rsidR="00BC5802" w:rsidRPr="005D5B12" w:rsidRDefault="00BC5802" w:rsidP="002022E2">
      <w:pPr>
        <w:autoSpaceDE w:val="0"/>
        <w:autoSpaceDN w:val="0"/>
        <w:adjustRightInd w:val="0"/>
        <w:spacing w:line="360" w:lineRule="auto"/>
        <w:ind w:firstLine="709"/>
        <w:jc w:val="both"/>
        <w:rPr>
          <w:rFonts w:ascii="Arial" w:hAnsi="Arial" w:cs="Arial"/>
          <w:color w:val="000000" w:themeColor="text1"/>
          <w:sz w:val="22"/>
          <w:szCs w:val="22"/>
        </w:rPr>
      </w:pPr>
      <w:r w:rsidRPr="007225D9">
        <w:rPr>
          <w:rFonts w:ascii="Arial" w:hAnsi="Arial" w:cs="Arial"/>
          <w:color w:val="000000" w:themeColor="text1"/>
          <w:sz w:val="22"/>
          <w:szCs w:val="22"/>
        </w:rPr>
        <w:t>Verifica-se, ainda, que a taxa de insucesso vai aumentando à medida que se sobe no nível de ensino</w:t>
      </w:r>
      <w:r w:rsidR="000E08E9" w:rsidRPr="007225D9">
        <w:rPr>
          <w:rFonts w:ascii="Arial" w:hAnsi="Arial" w:cs="Arial"/>
          <w:color w:val="000000" w:themeColor="text1"/>
          <w:sz w:val="22"/>
          <w:szCs w:val="22"/>
        </w:rPr>
        <w:t>,</w:t>
      </w:r>
      <w:r w:rsidR="007225D9" w:rsidRPr="007225D9">
        <w:rPr>
          <w:rFonts w:ascii="Arial" w:hAnsi="Arial" w:cs="Arial"/>
          <w:color w:val="000000" w:themeColor="text1"/>
          <w:sz w:val="22"/>
          <w:szCs w:val="22"/>
        </w:rPr>
        <w:t xml:space="preserve"> passando de taxas médias de 2,7</w:t>
      </w:r>
      <w:r w:rsidR="000E08E9" w:rsidRPr="007225D9">
        <w:rPr>
          <w:rFonts w:ascii="Arial" w:hAnsi="Arial" w:cs="Arial"/>
          <w:color w:val="000000" w:themeColor="text1"/>
          <w:sz w:val="22"/>
          <w:szCs w:val="22"/>
        </w:rPr>
        <w:t xml:space="preserve">% no </w:t>
      </w:r>
      <w:r w:rsidR="006B61FE" w:rsidRPr="007225D9">
        <w:rPr>
          <w:rFonts w:ascii="Arial" w:hAnsi="Arial" w:cs="Arial"/>
          <w:color w:val="000000" w:themeColor="text1"/>
          <w:sz w:val="22"/>
          <w:szCs w:val="22"/>
        </w:rPr>
        <w:t xml:space="preserve">1º ciclo </w:t>
      </w:r>
      <w:r w:rsidR="005D5B12" w:rsidRPr="005D5B12">
        <w:rPr>
          <w:rFonts w:ascii="Arial" w:hAnsi="Arial" w:cs="Arial"/>
          <w:color w:val="000000" w:themeColor="text1"/>
          <w:sz w:val="22"/>
          <w:szCs w:val="22"/>
        </w:rPr>
        <w:t>para taxas de 16</w:t>
      </w:r>
      <w:r w:rsidR="006B61FE" w:rsidRPr="005D5B12">
        <w:rPr>
          <w:rFonts w:ascii="Arial" w:hAnsi="Arial" w:cs="Arial"/>
          <w:color w:val="000000" w:themeColor="text1"/>
          <w:sz w:val="22"/>
          <w:szCs w:val="22"/>
        </w:rPr>
        <w:t>,4% no ensino s</w:t>
      </w:r>
      <w:r w:rsidR="000E08E9" w:rsidRPr="005D5B12">
        <w:rPr>
          <w:rFonts w:ascii="Arial" w:hAnsi="Arial" w:cs="Arial"/>
          <w:color w:val="000000" w:themeColor="text1"/>
          <w:sz w:val="22"/>
          <w:szCs w:val="22"/>
        </w:rPr>
        <w:t>ecundário</w:t>
      </w:r>
      <w:r w:rsidRPr="005D5B12">
        <w:rPr>
          <w:rFonts w:ascii="Arial" w:hAnsi="Arial" w:cs="Arial"/>
          <w:color w:val="000000" w:themeColor="text1"/>
          <w:sz w:val="22"/>
          <w:szCs w:val="22"/>
        </w:rPr>
        <w:t xml:space="preserve">. </w:t>
      </w:r>
    </w:p>
    <w:p w:rsidR="003B2A4B" w:rsidRDefault="006B61FE" w:rsidP="002022E2">
      <w:pPr>
        <w:autoSpaceDE w:val="0"/>
        <w:autoSpaceDN w:val="0"/>
        <w:adjustRightInd w:val="0"/>
        <w:spacing w:line="360" w:lineRule="auto"/>
        <w:ind w:firstLine="709"/>
        <w:jc w:val="both"/>
        <w:rPr>
          <w:rFonts w:ascii="Arial" w:hAnsi="Arial" w:cs="Arial"/>
          <w:color w:val="000000" w:themeColor="text1"/>
          <w:sz w:val="22"/>
          <w:szCs w:val="22"/>
        </w:rPr>
      </w:pPr>
      <w:r w:rsidRPr="007225D9">
        <w:rPr>
          <w:rFonts w:ascii="Arial" w:hAnsi="Arial" w:cs="Arial"/>
          <w:color w:val="000000" w:themeColor="text1"/>
          <w:sz w:val="22"/>
          <w:szCs w:val="22"/>
        </w:rPr>
        <w:t>No ensino b</w:t>
      </w:r>
      <w:r w:rsidR="00BC5802" w:rsidRPr="007225D9">
        <w:rPr>
          <w:rFonts w:ascii="Arial" w:hAnsi="Arial" w:cs="Arial"/>
          <w:color w:val="000000" w:themeColor="text1"/>
          <w:sz w:val="22"/>
          <w:szCs w:val="22"/>
        </w:rPr>
        <w:t>ásico, por anos de escolarid</w:t>
      </w:r>
      <w:r w:rsidR="007225D9" w:rsidRPr="007225D9">
        <w:rPr>
          <w:rFonts w:ascii="Arial" w:hAnsi="Arial" w:cs="Arial"/>
          <w:color w:val="000000" w:themeColor="text1"/>
          <w:sz w:val="22"/>
          <w:szCs w:val="22"/>
        </w:rPr>
        <w:t>ade, nota-se que é no 2º, 7º e 8</w:t>
      </w:r>
      <w:r w:rsidR="007225D9">
        <w:rPr>
          <w:rFonts w:ascii="Arial" w:hAnsi="Arial" w:cs="Arial"/>
          <w:color w:val="000000" w:themeColor="text1"/>
          <w:sz w:val="22"/>
          <w:szCs w:val="22"/>
        </w:rPr>
        <w:t xml:space="preserve">º </w:t>
      </w:r>
      <w:r w:rsidR="00BC5802" w:rsidRPr="007225D9">
        <w:rPr>
          <w:rFonts w:ascii="Arial" w:hAnsi="Arial" w:cs="Arial"/>
          <w:color w:val="000000" w:themeColor="text1"/>
          <w:sz w:val="22"/>
          <w:szCs w:val="22"/>
        </w:rPr>
        <w:t>ano que se encontram as maiores taxas de insucesso do Agrupamento de Escolas de Soure.</w:t>
      </w:r>
      <w:r w:rsidRPr="00EF25D1">
        <w:rPr>
          <w:rFonts w:ascii="Arial" w:hAnsi="Arial" w:cs="Arial"/>
          <w:color w:val="FF0000"/>
          <w:sz w:val="22"/>
          <w:szCs w:val="22"/>
        </w:rPr>
        <w:t xml:space="preserve"> </w:t>
      </w:r>
      <w:r w:rsidRPr="007225D9">
        <w:rPr>
          <w:rFonts w:ascii="Arial" w:hAnsi="Arial" w:cs="Arial"/>
          <w:color w:val="000000" w:themeColor="text1"/>
          <w:sz w:val="22"/>
          <w:szCs w:val="22"/>
        </w:rPr>
        <w:t>Já no ensino s</w:t>
      </w:r>
      <w:r w:rsidR="000E08E9" w:rsidRPr="007225D9">
        <w:rPr>
          <w:rFonts w:ascii="Arial" w:hAnsi="Arial" w:cs="Arial"/>
          <w:color w:val="000000" w:themeColor="text1"/>
          <w:sz w:val="22"/>
          <w:szCs w:val="22"/>
        </w:rPr>
        <w:t xml:space="preserve">ecundário são preocupantes os resultados do </w:t>
      </w:r>
      <w:r w:rsidR="005D5B12">
        <w:rPr>
          <w:rFonts w:ascii="Arial" w:hAnsi="Arial" w:cs="Arial"/>
          <w:color w:val="000000" w:themeColor="text1"/>
          <w:sz w:val="22"/>
          <w:szCs w:val="22"/>
        </w:rPr>
        <w:t>insucesso no 10º e 12º</w:t>
      </w:r>
      <w:r w:rsidR="002D6889">
        <w:rPr>
          <w:rFonts w:ascii="Arial" w:hAnsi="Arial" w:cs="Arial"/>
          <w:color w:val="000000" w:themeColor="text1"/>
          <w:sz w:val="22"/>
          <w:szCs w:val="22"/>
        </w:rPr>
        <w:t xml:space="preserve"> </w:t>
      </w:r>
      <w:r w:rsidR="007225D9" w:rsidRPr="007225D9">
        <w:rPr>
          <w:rFonts w:ascii="Arial" w:hAnsi="Arial" w:cs="Arial"/>
          <w:color w:val="000000" w:themeColor="text1"/>
          <w:sz w:val="22"/>
          <w:szCs w:val="22"/>
        </w:rPr>
        <w:t>anos de escolaridade</w:t>
      </w:r>
      <w:r w:rsidR="000E08E9" w:rsidRPr="007225D9">
        <w:rPr>
          <w:rFonts w:ascii="Arial" w:hAnsi="Arial" w:cs="Arial"/>
          <w:color w:val="000000" w:themeColor="text1"/>
          <w:sz w:val="22"/>
          <w:szCs w:val="22"/>
        </w:rPr>
        <w:t>.</w:t>
      </w:r>
    </w:p>
    <w:p w:rsidR="00CD0B83" w:rsidRPr="00EF25D1" w:rsidRDefault="00CD0B83" w:rsidP="002022E2">
      <w:pPr>
        <w:autoSpaceDE w:val="0"/>
        <w:autoSpaceDN w:val="0"/>
        <w:adjustRightInd w:val="0"/>
        <w:spacing w:line="360" w:lineRule="auto"/>
        <w:ind w:firstLine="709"/>
        <w:jc w:val="both"/>
        <w:rPr>
          <w:rFonts w:ascii="Arial" w:hAnsi="Arial" w:cs="Arial"/>
          <w:color w:val="FF0000"/>
          <w:sz w:val="22"/>
          <w:szCs w:val="22"/>
        </w:rPr>
      </w:pPr>
    </w:p>
    <w:p w:rsidR="003B2A4B" w:rsidRPr="00366604" w:rsidRDefault="003B2A4B" w:rsidP="00BC5802">
      <w:pPr>
        <w:autoSpaceDE w:val="0"/>
        <w:autoSpaceDN w:val="0"/>
        <w:adjustRightInd w:val="0"/>
        <w:rPr>
          <w:rFonts w:ascii="TempusSansITC" w:hAnsi="TempusSansITC" w:cs="TempusSansITC"/>
          <w:sz w:val="16"/>
          <w:szCs w:val="16"/>
        </w:rPr>
      </w:pPr>
    </w:p>
    <w:p w:rsidR="00FE7D0F" w:rsidRPr="007225D9" w:rsidRDefault="0065522E" w:rsidP="00341D9E">
      <w:pPr>
        <w:tabs>
          <w:tab w:val="left" w:pos="2205"/>
        </w:tabs>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Tabela</w:t>
      </w:r>
      <w:r w:rsidR="00BC5802" w:rsidRPr="007225D9">
        <w:rPr>
          <w:rFonts w:ascii="Arial" w:hAnsi="Arial" w:cs="Arial"/>
          <w:color w:val="000000" w:themeColor="text1"/>
          <w:sz w:val="20"/>
          <w:szCs w:val="20"/>
        </w:rPr>
        <w:t xml:space="preserve"> </w:t>
      </w:r>
      <w:r w:rsidR="00FE7D0F">
        <w:rPr>
          <w:rFonts w:ascii="Arial" w:hAnsi="Arial" w:cs="Arial"/>
          <w:color w:val="000000" w:themeColor="text1"/>
          <w:sz w:val="20"/>
          <w:szCs w:val="20"/>
        </w:rPr>
        <w:t>30</w:t>
      </w:r>
      <w:r w:rsidR="00177450" w:rsidRPr="007225D9">
        <w:rPr>
          <w:rFonts w:ascii="Arial" w:hAnsi="Arial" w:cs="Arial"/>
          <w:color w:val="000000" w:themeColor="text1"/>
          <w:sz w:val="20"/>
          <w:szCs w:val="20"/>
        </w:rPr>
        <w:t xml:space="preserve"> </w:t>
      </w:r>
      <w:r w:rsidR="002D6889">
        <w:rPr>
          <w:rFonts w:ascii="Arial" w:hAnsi="Arial" w:cs="Arial"/>
          <w:color w:val="000000" w:themeColor="text1"/>
          <w:sz w:val="20"/>
          <w:szCs w:val="20"/>
        </w:rPr>
        <w:t xml:space="preserve">- Taxa de insucesso escolar/não </w:t>
      </w:r>
      <w:r w:rsidR="00562EE9">
        <w:rPr>
          <w:rFonts w:ascii="Arial" w:hAnsi="Arial" w:cs="Arial"/>
          <w:color w:val="000000" w:themeColor="text1"/>
          <w:sz w:val="20"/>
          <w:szCs w:val="20"/>
        </w:rPr>
        <w:t>a</w:t>
      </w:r>
      <w:r w:rsidR="00562EE9" w:rsidRPr="007225D9">
        <w:rPr>
          <w:rFonts w:ascii="Arial" w:hAnsi="Arial" w:cs="Arial"/>
          <w:color w:val="000000" w:themeColor="text1"/>
          <w:sz w:val="20"/>
          <w:szCs w:val="20"/>
        </w:rPr>
        <w:t xml:space="preserve">proveitamento </w:t>
      </w:r>
      <w:r w:rsidR="00562EE9">
        <w:rPr>
          <w:rFonts w:ascii="Arial" w:hAnsi="Arial" w:cs="Arial"/>
          <w:color w:val="000000" w:themeColor="text1"/>
          <w:sz w:val="20"/>
          <w:szCs w:val="20"/>
        </w:rPr>
        <w:t>(avaliação</w:t>
      </w:r>
      <w:r w:rsidR="002D6889">
        <w:rPr>
          <w:rFonts w:ascii="Arial" w:hAnsi="Arial" w:cs="Arial"/>
          <w:color w:val="000000" w:themeColor="text1"/>
          <w:sz w:val="20"/>
          <w:szCs w:val="20"/>
        </w:rPr>
        <w:t xml:space="preserve"> i</w:t>
      </w:r>
      <w:r w:rsidR="00453B0B">
        <w:rPr>
          <w:rFonts w:ascii="Arial" w:hAnsi="Arial" w:cs="Arial"/>
          <w:color w:val="000000" w:themeColor="text1"/>
          <w:sz w:val="20"/>
          <w:szCs w:val="20"/>
        </w:rPr>
        <w:t xml:space="preserve">nterna) </w:t>
      </w:r>
      <w:r w:rsidR="00BC5802" w:rsidRPr="007225D9">
        <w:rPr>
          <w:rFonts w:ascii="Arial" w:hAnsi="Arial" w:cs="Arial"/>
          <w:color w:val="000000" w:themeColor="text1"/>
          <w:sz w:val="20"/>
          <w:szCs w:val="20"/>
        </w:rPr>
        <w:t>(%)</w:t>
      </w:r>
    </w:p>
    <w:tbl>
      <w:tblPr>
        <w:tblpPr w:leftFromText="141" w:rightFromText="141" w:vertAnchor="text" w:horzAnchor="margin" w:tblpXSpec="center" w:tblpY="80"/>
        <w:tblW w:w="5901" w:type="dxa"/>
        <w:tblCellMar>
          <w:left w:w="70" w:type="dxa"/>
          <w:right w:w="70" w:type="dxa"/>
        </w:tblCellMar>
        <w:tblLook w:val="0000"/>
      </w:tblPr>
      <w:tblGrid>
        <w:gridCol w:w="1540"/>
        <w:gridCol w:w="877"/>
        <w:gridCol w:w="871"/>
        <w:gridCol w:w="871"/>
        <w:gridCol w:w="877"/>
        <w:gridCol w:w="865"/>
      </w:tblGrid>
      <w:tr w:rsidR="00BC5802" w:rsidRPr="00EF25D1" w:rsidTr="007225D9">
        <w:trPr>
          <w:trHeight w:hRule="exact" w:val="284"/>
          <w:tblHeader/>
        </w:trPr>
        <w:tc>
          <w:tcPr>
            <w:tcW w:w="1540" w:type="dxa"/>
            <w:tcBorders>
              <w:top w:val="single" w:sz="8" w:space="0" w:color="auto"/>
              <w:left w:val="single" w:sz="8" w:space="0" w:color="auto"/>
              <w:bottom w:val="single" w:sz="8" w:space="0" w:color="auto"/>
              <w:right w:val="single" w:sz="8" w:space="0" w:color="auto"/>
            </w:tcBorders>
            <w:shd w:val="clear" w:color="auto" w:fill="00CCFF"/>
            <w:vAlign w:val="bottom"/>
          </w:tcPr>
          <w:p w:rsidR="00BC5802" w:rsidRPr="007225D9" w:rsidRDefault="000E08E9" w:rsidP="007C7293">
            <w:pPr>
              <w:jc w:val="center"/>
              <w:rPr>
                <w:rFonts w:ascii="Arial Narrow" w:hAnsi="Arial Narrow" w:cs="Arial"/>
                <w:b/>
                <w:bCs/>
                <w:color w:val="000000" w:themeColor="text1"/>
                <w:sz w:val="20"/>
                <w:szCs w:val="20"/>
              </w:rPr>
            </w:pPr>
            <w:r w:rsidRPr="007225D9">
              <w:rPr>
                <w:rFonts w:ascii="Arial Narrow" w:hAnsi="Arial Narrow" w:cs="Arial"/>
                <w:b/>
                <w:bCs/>
                <w:color w:val="000000" w:themeColor="text1"/>
                <w:spacing w:val="-5"/>
                <w:sz w:val="20"/>
                <w:szCs w:val="20"/>
                <w:lang w:val="pt-BR"/>
              </w:rPr>
              <w:t>Ano \ Ciclo</w:t>
            </w:r>
          </w:p>
        </w:tc>
        <w:tc>
          <w:tcPr>
            <w:tcW w:w="877" w:type="dxa"/>
            <w:tcBorders>
              <w:top w:val="single" w:sz="8" w:space="0" w:color="auto"/>
              <w:left w:val="nil"/>
              <w:bottom w:val="single" w:sz="8" w:space="0" w:color="auto"/>
              <w:right w:val="single" w:sz="8" w:space="0" w:color="auto"/>
            </w:tcBorders>
            <w:shd w:val="clear" w:color="auto" w:fill="00CCFF"/>
            <w:vAlign w:val="bottom"/>
          </w:tcPr>
          <w:p w:rsidR="00BC5802" w:rsidRPr="007225D9" w:rsidRDefault="00B01979" w:rsidP="007C7293">
            <w:pPr>
              <w:jc w:val="center"/>
              <w:rPr>
                <w:rFonts w:ascii="Arial Narrow" w:hAnsi="Arial Narrow" w:cs="Arial"/>
                <w:b/>
                <w:bCs/>
                <w:color w:val="000000" w:themeColor="text1"/>
                <w:sz w:val="20"/>
                <w:szCs w:val="20"/>
              </w:rPr>
            </w:pPr>
            <w:r w:rsidRPr="007225D9">
              <w:rPr>
                <w:rFonts w:ascii="Arial Narrow" w:hAnsi="Arial Narrow" w:cs="Arial"/>
                <w:b/>
                <w:bCs/>
                <w:color w:val="000000" w:themeColor="text1"/>
                <w:spacing w:val="-5"/>
                <w:sz w:val="20"/>
                <w:szCs w:val="20"/>
                <w:lang w:val="pt-BR"/>
              </w:rPr>
              <w:t>2010/2011</w:t>
            </w:r>
          </w:p>
        </w:tc>
        <w:tc>
          <w:tcPr>
            <w:tcW w:w="871" w:type="dxa"/>
            <w:tcBorders>
              <w:top w:val="single" w:sz="8" w:space="0" w:color="auto"/>
              <w:left w:val="nil"/>
              <w:bottom w:val="single" w:sz="8" w:space="0" w:color="auto"/>
              <w:right w:val="single" w:sz="8" w:space="0" w:color="auto"/>
            </w:tcBorders>
            <w:shd w:val="clear" w:color="auto" w:fill="00CCFF"/>
            <w:vAlign w:val="bottom"/>
          </w:tcPr>
          <w:p w:rsidR="00BC5802" w:rsidRPr="007225D9" w:rsidRDefault="00B01979" w:rsidP="007C7293">
            <w:pPr>
              <w:jc w:val="center"/>
              <w:rPr>
                <w:rFonts w:ascii="Arial Narrow" w:hAnsi="Arial Narrow" w:cs="Arial"/>
                <w:b/>
                <w:bCs/>
                <w:color w:val="000000" w:themeColor="text1"/>
                <w:sz w:val="20"/>
                <w:szCs w:val="20"/>
              </w:rPr>
            </w:pPr>
            <w:r w:rsidRPr="007225D9">
              <w:rPr>
                <w:rFonts w:ascii="Arial Narrow" w:hAnsi="Arial Narrow" w:cs="Arial"/>
                <w:b/>
                <w:bCs/>
                <w:color w:val="000000" w:themeColor="text1"/>
                <w:spacing w:val="-5"/>
                <w:sz w:val="20"/>
                <w:szCs w:val="20"/>
                <w:lang w:val="pt-BR"/>
              </w:rPr>
              <w:t>2011/2012</w:t>
            </w:r>
          </w:p>
        </w:tc>
        <w:tc>
          <w:tcPr>
            <w:tcW w:w="871" w:type="dxa"/>
            <w:tcBorders>
              <w:top w:val="single" w:sz="8" w:space="0" w:color="auto"/>
              <w:left w:val="nil"/>
              <w:bottom w:val="single" w:sz="8" w:space="0" w:color="auto"/>
              <w:right w:val="single" w:sz="8" w:space="0" w:color="auto"/>
            </w:tcBorders>
            <w:shd w:val="clear" w:color="auto" w:fill="00CCFF"/>
            <w:vAlign w:val="bottom"/>
          </w:tcPr>
          <w:p w:rsidR="00BC5802" w:rsidRPr="007225D9" w:rsidRDefault="00B01979" w:rsidP="007C7293">
            <w:pPr>
              <w:jc w:val="center"/>
              <w:rPr>
                <w:rFonts w:ascii="Arial Narrow" w:hAnsi="Arial Narrow" w:cs="Arial"/>
                <w:b/>
                <w:bCs/>
                <w:color w:val="000000" w:themeColor="text1"/>
                <w:sz w:val="20"/>
                <w:szCs w:val="20"/>
              </w:rPr>
            </w:pPr>
            <w:r w:rsidRPr="007225D9">
              <w:rPr>
                <w:rFonts w:ascii="Arial Narrow" w:hAnsi="Arial Narrow" w:cs="Arial"/>
                <w:b/>
                <w:bCs/>
                <w:color w:val="000000" w:themeColor="text1"/>
                <w:spacing w:val="-5"/>
                <w:sz w:val="20"/>
                <w:szCs w:val="20"/>
                <w:lang w:val="pt-BR"/>
              </w:rPr>
              <w:t>2012/2013</w:t>
            </w:r>
          </w:p>
        </w:tc>
        <w:tc>
          <w:tcPr>
            <w:tcW w:w="877" w:type="dxa"/>
            <w:tcBorders>
              <w:top w:val="single" w:sz="8" w:space="0" w:color="auto"/>
              <w:left w:val="nil"/>
              <w:bottom w:val="single" w:sz="8" w:space="0" w:color="auto"/>
              <w:right w:val="single" w:sz="8" w:space="0" w:color="auto"/>
            </w:tcBorders>
            <w:shd w:val="clear" w:color="auto" w:fill="00CCFF"/>
            <w:vAlign w:val="bottom"/>
          </w:tcPr>
          <w:p w:rsidR="00BC5802" w:rsidRPr="007225D9" w:rsidRDefault="00B01979" w:rsidP="007C7293">
            <w:pPr>
              <w:jc w:val="center"/>
              <w:rPr>
                <w:rFonts w:ascii="Arial Narrow" w:hAnsi="Arial Narrow" w:cs="Arial"/>
                <w:b/>
                <w:bCs/>
                <w:color w:val="000000" w:themeColor="text1"/>
                <w:sz w:val="20"/>
                <w:szCs w:val="20"/>
              </w:rPr>
            </w:pPr>
            <w:r w:rsidRPr="007225D9">
              <w:rPr>
                <w:rFonts w:ascii="Arial Narrow" w:hAnsi="Arial Narrow" w:cs="Arial"/>
                <w:b/>
                <w:bCs/>
                <w:color w:val="000000" w:themeColor="text1"/>
                <w:spacing w:val="-5"/>
                <w:sz w:val="20"/>
                <w:szCs w:val="20"/>
                <w:lang w:val="pt-BR"/>
              </w:rPr>
              <w:t>2013/2014</w:t>
            </w:r>
          </w:p>
        </w:tc>
        <w:tc>
          <w:tcPr>
            <w:tcW w:w="865" w:type="dxa"/>
            <w:tcBorders>
              <w:top w:val="single" w:sz="8" w:space="0" w:color="auto"/>
              <w:left w:val="nil"/>
              <w:bottom w:val="single" w:sz="8" w:space="0" w:color="auto"/>
              <w:right w:val="single" w:sz="8" w:space="0" w:color="auto"/>
            </w:tcBorders>
            <w:shd w:val="clear" w:color="auto" w:fill="00CCFF"/>
            <w:vAlign w:val="bottom"/>
          </w:tcPr>
          <w:p w:rsidR="00BC5802" w:rsidRPr="007225D9" w:rsidRDefault="00BC5802" w:rsidP="007C7293">
            <w:pPr>
              <w:jc w:val="center"/>
              <w:rPr>
                <w:rFonts w:ascii="Arial Narrow" w:hAnsi="Arial Narrow" w:cs="Arial"/>
                <w:b/>
                <w:bCs/>
                <w:color w:val="000000" w:themeColor="text1"/>
                <w:sz w:val="20"/>
                <w:szCs w:val="20"/>
              </w:rPr>
            </w:pPr>
            <w:r w:rsidRPr="007225D9">
              <w:rPr>
                <w:rFonts w:ascii="Arial Narrow" w:hAnsi="Arial Narrow" w:cs="Arial"/>
                <w:b/>
                <w:bCs/>
                <w:color w:val="000000" w:themeColor="text1"/>
                <w:spacing w:val="-5"/>
                <w:sz w:val="20"/>
                <w:szCs w:val="20"/>
                <w:lang w:val="pt-BR"/>
              </w:rPr>
              <w:t>Média</w:t>
            </w:r>
          </w:p>
        </w:tc>
      </w:tr>
      <w:tr w:rsidR="00BC5802" w:rsidTr="00C428BB">
        <w:trPr>
          <w:trHeight w:hRule="exact" w:val="300"/>
        </w:trPr>
        <w:tc>
          <w:tcPr>
            <w:tcW w:w="1540" w:type="dxa"/>
            <w:tcBorders>
              <w:top w:val="single" w:sz="8" w:space="0" w:color="auto"/>
              <w:left w:val="single" w:sz="8" w:space="0" w:color="auto"/>
              <w:bottom w:val="single" w:sz="8" w:space="0" w:color="auto"/>
              <w:right w:val="single" w:sz="8" w:space="0" w:color="auto"/>
            </w:tcBorders>
            <w:shd w:val="clear" w:color="auto" w:fill="B6DDE8"/>
            <w:vAlign w:val="bottom"/>
          </w:tcPr>
          <w:p w:rsidR="00BC5802" w:rsidRPr="000E08E9" w:rsidRDefault="00BC5802" w:rsidP="007C7293">
            <w:pPr>
              <w:jc w:val="center"/>
              <w:rPr>
                <w:rFonts w:ascii="Arial Narrow" w:hAnsi="Arial Narrow" w:cs="Arial"/>
                <w:color w:val="000000"/>
                <w:sz w:val="20"/>
                <w:szCs w:val="20"/>
              </w:rPr>
            </w:pPr>
            <w:r w:rsidRPr="000E08E9">
              <w:rPr>
                <w:rFonts w:ascii="Arial Narrow" w:hAnsi="Arial Narrow" w:cs="Arial"/>
                <w:bCs/>
                <w:color w:val="000000"/>
                <w:sz w:val="20"/>
                <w:szCs w:val="20"/>
                <w:lang w:val="pt-BR"/>
              </w:rPr>
              <w:t>1</w:t>
            </w:r>
            <w:r w:rsidRPr="000E08E9">
              <w:rPr>
                <w:rFonts w:ascii="Arial Narrow" w:hAnsi="Arial Narrow" w:cs="Arial"/>
                <w:color w:val="000000"/>
                <w:sz w:val="20"/>
                <w:szCs w:val="20"/>
                <w:u w:val="single"/>
                <w:vertAlign w:val="superscript"/>
                <w:lang w:val="pt-BR"/>
              </w:rPr>
              <w:t>o</w:t>
            </w:r>
            <w:r w:rsidRPr="000E08E9">
              <w:rPr>
                <w:rFonts w:ascii="Arial Narrow" w:hAnsi="Arial Narrow" w:cs="Arial"/>
                <w:color w:val="000000"/>
                <w:sz w:val="20"/>
                <w:szCs w:val="20"/>
                <w:lang w:val="pt-BR"/>
              </w:rPr>
              <w:t xml:space="preserve"> ANO</w:t>
            </w:r>
          </w:p>
        </w:tc>
        <w:tc>
          <w:tcPr>
            <w:tcW w:w="877" w:type="dxa"/>
            <w:tcBorders>
              <w:top w:val="single" w:sz="8" w:space="0" w:color="auto"/>
              <w:left w:val="nil"/>
              <w:bottom w:val="single" w:sz="8" w:space="0" w:color="auto"/>
              <w:right w:val="single" w:sz="8" w:space="0" w:color="auto"/>
            </w:tcBorders>
            <w:shd w:val="clear" w:color="auto" w:fill="FFFFFF"/>
            <w:vAlign w:val="bottom"/>
          </w:tcPr>
          <w:p w:rsidR="00BC5802" w:rsidRPr="000E08E9" w:rsidRDefault="0092366F" w:rsidP="007C7293">
            <w:pPr>
              <w:jc w:val="center"/>
              <w:rPr>
                <w:rFonts w:ascii="Arial Narrow" w:hAnsi="Arial Narrow"/>
                <w:color w:val="000000"/>
                <w:sz w:val="20"/>
                <w:szCs w:val="20"/>
              </w:rPr>
            </w:pPr>
            <w:r>
              <w:rPr>
                <w:rFonts w:ascii="Arial Narrow" w:hAnsi="Arial Narrow"/>
                <w:color w:val="000000"/>
                <w:sz w:val="20"/>
                <w:szCs w:val="20"/>
              </w:rPr>
              <w:t>-</w:t>
            </w:r>
          </w:p>
        </w:tc>
        <w:tc>
          <w:tcPr>
            <w:tcW w:w="871" w:type="dxa"/>
            <w:tcBorders>
              <w:top w:val="single" w:sz="8" w:space="0" w:color="auto"/>
              <w:left w:val="single" w:sz="8" w:space="0" w:color="auto"/>
              <w:bottom w:val="single" w:sz="8" w:space="0" w:color="auto"/>
              <w:right w:val="single" w:sz="8" w:space="0" w:color="auto"/>
            </w:tcBorders>
            <w:shd w:val="clear" w:color="auto" w:fill="FFFFFF"/>
            <w:vAlign w:val="bottom"/>
          </w:tcPr>
          <w:p w:rsidR="00BC5802" w:rsidRPr="00C428BB" w:rsidRDefault="0092366F" w:rsidP="007C7293">
            <w:pPr>
              <w:jc w:val="center"/>
              <w:rPr>
                <w:rFonts w:ascii="Arial Narrow" w:hAnsi="Arial Narrow"/>
                <w:color w:val="000000" w:themeColor="text1"/>
                <w:sz w:val="20"/>
                <w:szCs w:val="20"/>
              </w:rPr>
            </w:pPr>
            <w:r>
              <w:rPr>
                <w:rFonts w:ascii="Arial Narrow" w:hAnsi="Arial Narrow"/>
                <w:color w:val="000000" w:themeColor="text1"/>
                <w:sz w:val="20"/>
                <w:szCs w:val="20"/>
              </w:rPr>
              <w:t>-</w:t>
            </w:r>
          </w:p>
        </w:tc>
        <w:tc>
          <w:tcPr>
            <w:tcW w:w="871" w:type="dxa"/>
            <w:tcBorders>
              <w:top w:val="single" w:sz="8" w:space="0" w:color="auto"/>
              <w:left w:val="single" w:sz="8" w:space="0" w:color="auto"/>
              <w:bottom w:val="single" w:sz="8" w:space="0" w:color="auto"/>
              <w:right w:val="single" w:sz="8" w:space="0" w:color="auto"/>
            </w:tcBorders>
            <w:shd w:val="clear" w:color="auto" w:fill="FFFFFF"/>
            <w:vAlign w:val="bottom"/>
          </w:tcPr>
          <w:p w:rsidR="00BC5802" w:rsidRPr="00C428BB" w:rsidRDefault="0092366F" w:rsidP="007C7293">
            <w:pPr>
              <w:jc w:val="center"/>
              <w:rPr>
                <w:rFonts w:ascii="Arial Narrow" w:hAnsi="Arial Narrow"/>
                <w:color w:val="000000" w:themeColor="text1"/>
                <w:sz w:val="20"/>
                <w:szCs w:val="20"/>
              </w:rPr>
            </w:pPr>
            <w:r>
              <w:rPr>
                <w:rFonts w:ascii="Arial Narrow" w:hAnsi="Arial Narrow"/>
                <w:color w:val="000000" w:themeColor="text1"/>
                <w:sz w:val="20"/>
                <w:szCs w:val="20"/>
              </w:rPr>
              <w:t>-</w:t>
            </w:r>
          </w:p>
        </w:tc>
        <w:tc>
          <w:tcPr>
            <w:tcW w:w="877" w:type="dxa"/>
            <w:tcBorders>
              <w:top w:val="single" w:sz="8" w:space="0" w:color="auto"/>
              <w:left w:val="single" w:sz="8" w:space="0" w:color="auto"/>
              <w:bottom w:val="single" w:sz="8" w:space="0" w:color="auto"/>
              <w:right w:val="single" w:sz="8" w:space="0" w:color="auto"/>
            </w:tcBorders>
            <w:shd w:val="clear" w:color="auto" w:fill="FFFFFF"/>
            <w:vAlign w:val="bottom"/>
          </w:tcPr>
          <w:p w:rsidR="00BC5802" w:rsidRPr="000E08E9" w:rsidRDefault="0092366F" w:rsidP="007C7293">
            <w:pPr>
              <w:jc w:val="center"/>
              <w:rPr>
                <w:rFonts w:ascii="Arial Narrow" w:hAnsi="Arial Narrow"/>
                <w:color w:val="000000"/>
                <w:sz w:val="20"/>
                <w:szCs w:val="20"/>
              </w:rPr>
            </w:pPr>
            <w:r>
              <w:rPr>
                <w:rFonts w:ascii="Arial Narrow" w:hAnsi="Arial Narrow"/>
                <w:color w:val="000000"/>
                <w:sz w:val="20"/>
                <w:szCs w:val="20"/>
              </w:rPr>
              <w:t>-</w:t>
            </w:r>
          </w:p>
        </w:tc>
        <w:tc>
          <w:tcPr>
            <w:tcW w:w="865" w:type="dxa"/>
            <w:tcBorders>
              <w:top w:val="single" w:sz="8" w:space="0" w:color="auto"/>
              <w:left w:val="single" w:sz="8" w:space="0" w:color="auto"/>
              <w:bottom w:val="single" w:sz="8" w:space="0" w:color="auto"/>
              <w:right w:val="single" w:sz="8" w:space="0" w:color="auto"/>
            </w:tcBorders>
            <w:shd w:val="clear" w:color="auto" w:fill="FFFFFF"/>
            <w:vAlign w:val="bottom"/>
          </w:tcPr>
          <w:p w:rsidR="00BC5802" w:rsidRPr="000E08E9" w:rsidRDefault="000E08E9" w:rsidP="007C7293">
            <w:pPr>
              <w:jc w:val="center"/>
              <w:rPr>
                <w:rFonts w:ascii="Arial Narrow" w:hAnsi="Arial Narrow"/>
                <w:color w:val="000000"/>
                <w:sz w:val="20"/>
                <w:szCs w:val="20"/>
              </w:rPr>
            </w:pPr>
            <w:r w:rsidRPr="000E08E9">
              <w:rPr>
                <w:rFonts w:ascii="Arial Narrow" w:hAnsi="Arial Narrow"/>
                <w:color w:val="000000"/>
                <w:sz w:val="20"/>
                <w:szCs w:val="20"/>
              </w:rPr>
              <w:t>-</w:t>
            </w:r>
            <w:r w:rsidR="00BC5802" w:rsidRPr="000E08E9">
              <w:rPr>
                <w:rFonts w:ascii="Arial Narrow" w:hAnsi="Arial Narrow"/>
                <w:color w:val="000000"/>
                <w:sz w:val="20"/>
                <w:szCs w:val="20"/>
              </w:rPr>
              <w:t> </w:t>
            </w:r>
          </w:p>
        </w:tc>
      </w:tr>
      <w:tr w:rsidR="00BC5802" w:rsidTr="00C428BB">
        <w:trPr>
          <w:trHeight w:hRule="exact" w:val="300"/>
        </w:trPr>
        <w:tc>
          <w:tcPr>
            <w:tcW w:w="1540" w:type="dxa"/>
            <w:tcBorders>
              <w:top w:val="single" w:sz="8" w:space="0" w:color="auto"/>
              <w:left w:val="single" w:sz="8" w:space="0" w:color="auto"/>
              <w:bottom w:val="single" w:sz="8" w:space="0" w:color="auto"/>
              <w:right w:val="single" w:sz="8" w:space="0" w:color="auto"/>
            </w:tcBorders>
            <w:shd w:val="clear" w:color="auto" w:fill="B6DDE8"/>
            <w:vAlign w:val="bottom"/>
          </w:tcPr>
          <w:p w:rsidR="00BC5802" w:rsidRPr="000E08E9" w:rsidRDefault="00BC5802" w:rsidP="007C7293">
            <w:pPr>
              <w:jc w:val="center"/>
              <w:rPr>
                <w:rFonts w:ascii="Arial Narrow" w:hAnsi="Arial Narrow" w:cs="Arial"/>
                <w:color w:val="000000"/>
                <w:sz w:val="20"/>
                <w:szCs w:val="20"/>
              </w:rPr>
            </w:pPr>
            <w:r w:rsidRPr="000E08E9">
              <w:rPr>
                <w:rFonts w:ascii="Arial Narrow" w:hAnsi="Arial Narrow" w:cs="Arial"/>
                <w:color w:val="000000"/>
                <w:sz w:val="20"/>
                <w:szCs w:val="20"/>
                <w:lang w:val="pt-BR"/>
              </w:rPr>
              <w:t>2</w:t>
            </w:r>
            <w:r w:rsidRPr="000E08E9">
              <w:rPr>
                <w:rFonts w:ascii="Arial Narrow" w:hAnsi="Arial Narrow" w:cs="Arial"/>
                <w:color w:val="000000"/>
                <w:sz w:val="20"/>
                <w:szCs w:val="20"/>
                <w:u w:val="single"/>
                <w:vertAlign w:val="superscript"/>
                <w:lang w:val="pt-BR"/>
              </w:rPr>
              <w:t>o</w:t>
            </w:r>
            <w:r w:rsidRPr="000E08E9">
              <w:rPr>
                <w:rFonts w:ascii="Arial Narrow" w:hAnsi="Arial Narrow" w:cs="Arial"/>
                <w:color w:val="000000"/>
                <w:sz w:val="20"/>
                <w:szCs w:val="20"/>
                <w:lang w:val="pt-BR"/>
              </w:rPr>
              <w:t xml:space="preserve"> ANO</w:t>
            </w:r>
          </w:p>
        </w:tc>
        <w:tc>
          <w:tcPr>
            <w:tcW w:w="877" w:type="dxa"/>
            <w:tcBorders>
              <w:top w:val="nil"/>
              <w:left w:val="nil"/>
              <w:bottom w:val="single" w:sz="8" w:space="0" w:color="auto"/>
              <w:right w:val="single" w:sz="8" w:space="0" w:color="auto"/>
            </w:tcBorders>
            <w:shd w:val="clear" w:color="auto" w:fill="FFFFFF"/>
            <w:vAlign w:val="bottom"/>
          </w:tcPr>
          <w:p w:rsidR="00BC5802" w:rsidRPr="000E08E9" w:rsidRDefault="0092366F" w:rsidP="007C7293">
            <w:pPr>
              <w:jc w:val="center"/>
              <w:rPr>
                <w:rFonts w:ascii="Arial Narrow" w:hAnsi="Arial Narrow" w:cs="Arial"/>
                <w:color w:val="000000"/>
                <w:sz w:val="20"/>
                <w:szCs w:val="20"/>
              </w:rPr>
            </w:pPr>
            <w:r>
              <w:rPr>
                <w:rFonts w:ascii="Arial Narrow" w:hAnsi="Arial Narrow" w:cs="Arial"/>
                <w:color w:val="000000"/>
                <w:sz w:val="20"/>
                <w:szCs w:val="20"/>
              </w:rPr>
              <w:t>9,2%</w:t>
            </w:r>
          </w:p>
        </w:tc>
        <w:tc>
          <w:tcPr>
            <w:tcW w:w="871" w:type="dxa"/>
            <w:tcBorders>
              <w:top w:val="nil"/>
              <w:left w:val="nil"/>
              <w:bottom w:val="single" w:sz="8" w:space="0" w:color="auto"/>
              <w:right w:val="single" w:sz="8" w:space="0" w:color="auto"/>
            </w:tcBorders>
            <w:shd w:val="clear" w:color="auto" w:fill="FFFFFF"/>
            <w:vAlign w:val="bottom"/>
          </w:tcPr>
          <w:p w:rsidR="00BC5802" w:rsidRPr="00C428BB" w:rsidRDefault="0092366F" w:rsidP="007C7293">
            <w:pPr>
              <w:jc w:val="center"/>
              <w:rPr>
                <w:rFonts w:ascii="Arial Narrow" w:hAnsi="Arial Narrow" w:cs="Arial"/>
                <w:color w:val="000000" w:themeColor="text1"/>
                <w:sz w:val="20"/>
                <w:szCs w:val="20"/>
              </w:rPr>
            </w:pPr>
            <w:r>
              <w:rPr>
                <w:rFonts w:ascii="Arial Narrow" w:hAnsi="Arial Narrow" w:cs="Arial"/>
                <w:color w:val="000000" w:themeColor="text1"/>
                <w:sz w:val="20"/>
                <w:szCs w:val="20"/>
              </w:rPr>
              <w:t>2,6</w:t>
            </w:r>
            <w:r w:rsidR="000E7107" w:rsidRPr="00C428BB">
              <w:rPr>
                <w:rFonts w:ascii="Arial Narrow" w:hAnsi="Arial Narrow" w:cs="Arial"/>
                <w:color w:val="000000" w:themeColor="text1"/>
                <w:sz w:val="20"/>
                <w:szCs w:val="20"/>
              </w:rPr>
              <w:t>%</w:t>
            </w:r>
          </w:p>
        </w:tc>
        <w:tc>
          <w:tcPr>
            <w:tcW w:w="871" w:type="dxa"/>
            <w:tcBorders>
              <w:top w:val="nil"/>
              <w:left w:val="nil"/>
              <w:bottom w:val="single" w:sz="8" w:space="0" w:color="auto"/>
              <w:right w:val="single" w:sz="8" w:space="0" w:color="auto"/>
            </w:tcBorders>
            <w:shd w:val="clear" w:color="auto" w:fill="FFFFFF"/>
            <w:vAlign w:val="bottom"/>
          </w:tcPr>
          <w:p w:rsidR="00BC5802" w:rsidRPr="00C428BB" w:rsidRDefault="0092366F" w:rsidP="007C7293">
            <w:pPr>
              <w:jc w:val="center"/>
              <w:rPr>
                <w:rFonts w:ascii="Arial Narrow" w:hAnsi="Arial Narrow" w:cs="Arial"/>
                <w:color w:val="000000" w:themeColor="text1"/>
                <w:sz w:val="20"/>
                <w:szCs w:val="20"/>
              </w:rPr>
            </w:pPr>
            <w:r>
              <w:rPr>
                <w:rFonts w:ascii="Arial Narrow" w:hAnsi="Arial Narrow" w:cs="Arial"/>
                <w:color w:val="000000" w:themeColor="text1"/>
                <w:sz w:val="20"/>
                <w:szCs w:val="20"/>
              </w:rPr>
              <w:t>9,9%</w:t>
            </w:r>
          </w:p>
        </w:tc>
        <w:tc>
          <w:tcPr>
            <w:tcW w:w="877" w:type="dxa"/>
            <w:tcBorders>
              <w:top w:val="nil"/>
              <w:left w:val="nil"/>
              <w:bottom w:val="single" w:sz="8" w:space="0" w:color="auto"/>
              <w:right w:val="single" w:sz="8" w:space="0" w:color="auto"/>
            </w:tcBorders>
            <w:shd w:val="clear" w:color="auto" w:fill="FFFFFF"/>
            <w:vAlign w:val="bottom"/>
          </w:tcPr>
          <w:p w:rsidR="00BC5802" w:rsidRPr="000E08E9" w:rsidRDefault="008F3C91" w:rsidP="007C7293">
            <w:pPr>
              <w:jc w:val="center"/>
              <w:rPr>
                <w:rFonts w:ascii="Arial Narrow" w:hAnsi="Arial Narrow" w:cs="Arial"/>
                <w:color w:val="000000"/>
                <w:sz w:val="20"/>
                <w:szCs w:val="20"/>
              </w:rPr>
            </w:pPr>
            <w:r>
              <w:rPr>
                <w:rFonts w:ascii="Arial Narrow" w:hAnsi="Arial Narrow" w:cs="Arial"/>
                <w:color w:val="000000"/>
                <w:sz w:val="20"/>
                <w:szCs w:val="20"/>
              </w:rPr>
              <w:t>8,7</w:t>
            </w:r>
            <w:r w:rsidR="0092366F">
              <w:rPr>
                <w:rFonts w:ascii="Arial Narrow" w:hAnsi="Arial Narrow" w:cs="Arial"/>
                <w:color w:val="000000"/>
                <w:sz w:val="20"/>
                <w:szCs w:val="20"/>
              </w:rPr>
              <w:t>%</w:t>
            </w:r>
          </w:p>
        </w:tc>
        <w:tc>
          <w:tcPr>
            <w:tcW w:w="865" w:type="dxa"/>
            <w:tcBorders>
              <w:top w:val="nil"/>
              <w:left w:val="nil"/>
              <w:bottom w:val="single" w:sz="8" w:space="0" w:color="auto"/>
              <w:right w:val="single" w:sz="8" w:space="0" w:color="auto"/>
            </w:tcBorders>
            <w:shd w:val="clear" w:color="auto" w:fill="FFFFFF"/>
            <w:vAlign w:val="bottom"/>
          </w:tcPr>
          <w:p w:rsidR="00BC5802" w:rsidRPr="000E08E9" w:rsidRDefault="00BC5802" w:rsidP="007C7293">
            <w:pPr>
              <w:jc w:val="center"/>
              <w:rPr>
                <w:rFonts w:ascii="Arial Narrow" w:hAnsi="Arial Narrow" w:cs="Arial"/>
                <w:color w:val="000000"/>
                <w:sz w:val="20"/>
                <w:szCs w:val="20"/>
              </w:rPr>
            </w:pPr>
            <w:r w:rsidRPr="000E08E9">
              <w:rPr>
                <w:rFonts w:ascii="Arial Narrow" w:hAnsi="Arial Narrow" w:cs="Arial"/>
                <w:color w:val="000000"/>
                <w:sz w:val="20"/>
                <w:szCs w:val="20"/>
                <w:lang w:val="pt-BR"/>
              </w:rPr>
              <w:t> </w:t>
            </w:r>
            <w:r w:rsidR="008F3C91">
              <w:rPr>
                <w:rFonts w:ascii="Arial Narrow" w:hAnsi="Arial Narrow" w:cs="Arial"/>
                <w:color w:val="000000"/>
                <w:sz w:val="20"/>
                <w:szCs w:val="20"/>
                <w:lang w:val="pt-BR"/>
              </w:rPr>
              <w:t>7,6%</w:t>
            </w:r>
          </w:p>
        </w:tc>
      </w:tr>
      <w:tr w:rsidR="00BC5802" w:rsidTr="00C428BB">
        <w:trPr>
          <w:trHeight w:hRule="exact" w:val="300"/>
        </w:trPr>
        <w:tc>
          <w:tcPr>
            <w:tcW w:w="1540" w:type="dxa"/>
            <w:tcBorders>
              <w:top w:val="single" w:sz="8" w:space="0" w:color="auto"/>
              <w:left w:val="single" w:sz="8" w:space="0" w:color="auto"/>
              <w:bottom w:val="single" w:sz="8" w:space="0" w:color="auto"/>
              <w:right w:val="single" w:sz="8" w:space="0" w:color="auto"/>
            </w:tcBorders>
            <w:shd w:val="clear" w:color="auto" w:fill="B6DDE8"/>
            <w:vAlign w:val="bottom"/>
          </w:tcPr>
          <w:p w:rsidR="00BC5802" w:rsidRPr="000E08E9" w:rsidRDefault="00BC5802" w:rsidP="007C7293">
            <w:pPr>
              <w:jc w:val="center"/>
              <w:rPr>
                <w:rFonts w:ascii="Arial Narrow" w:hAnsi="Arial Narrow" w:cs="Arial"/>
                <w:color w:val="000000"/>
                <w:sz w:val="20"/>
                <w:szCs w:val="20"/>
              </w:rPr>
            </w:pPr>
            <w:r w:rsidRPr="000E08E9">
              <w:rPr>
                <w:rFonts w:ascii="Arial Narrow" w:hAnsi="Arial Narrow" w:cs="Arial"/>
                <w:bCs/>
                <w:color w:val="000000"/>
                <w:sz w:val="20"/>
                <w:szCs w:val="20"/>
                <w:lang w:val="pt-BR"/>
              </w:rPr>
              <w:t>3</w:t>
            </w:r>
            <w:r w:rsidRPr="000E08E9">
              <w:rPr>
                <w:rFonts w:ascii="Arial Narrow" w:hAnsi="Arial Narrow" w:cs="Arial"/>
                <w:color w:val="000000"/>
                <w:sz w:val="20"/>
                <w:szCs w:val="20"/>
                <w:u w:val="single"/>
                <w:vertAlign w:val="superscript"/>
                <w:lang w:val="pt-BR"/>
              </w:rPr>
              <w:t>o</w:t>
            </w:r>
            <w:r w:rsidRPr="000E08E9">
              <w:rPr>
                <w:rFonts w:ascii="Arial Narrow" w:hAnsi="Arial Narrow" w:cs="Arial"/>
                <w:color w:val="000000"/>
                <w:sz w:val="20"/>
                <w:szCs w:val="20"/>
                <w:lang w:val="pt-BR"/>
              </w:rPr>
              <w:t xml:space="preserve"> ANO</w:t>
            </w:r>
          </w:p>
        </w:tc>
        <w:tc>
          <w:tcPr>
            <w:tcW w:w="877" w:type="dxa"/>
            <w:tcBorders>
              <w:top w:val="nil"/>
              <w:left w:val="nil"/>
              <w:bottom w:val="single" w:sz="8" w:space="0" w:color="auto"/>
              <w:right w:val="single" w:sz="8" w:space="0" w:color="auto"/>
            </w:tcBorders>
            <w:shd w:val="clear" w:color="auto" w:fill="FFFFFF"/>
            <w:vAlign w:val="bottom"/>
          </w:tcPr>
          <w:p w:rsidR="00BC5802" w:rsidRPr="000E08E9" w:rsidRDefault="0092366F" w:rsidP="007C7293">
            <w:pPr>
              <w:jc w:val="center"/>
              <w:rPr>
                <w:rFonts w:ascii="Arial Narrow" w:hAnsi="Arial Narrow" w:cs="Arial"/>
                <w:color w:val="000000"/>
                <w:sz w:val="20"/>
                <w:szCs w:val="20"/>
              </w:rPr>
            </w:pPr>
            <w:r>
              <w:rPr>
                <w:rFonts w:ascii="Arial Narrow" w:hAnsi="Arial Narrow" w:cs="Arial"/>
                <w:color w:val="000000"/>
                <w:sz w:val="20"/>
                <w:szCs w:val="20"/>
              </w:rPr>
              <w:t>0%</w:t>
            </w:r>
          </w:p>
        </w:tc>
        <w:tc>
          <w:tcPr>
            <w:tcW w:w="871" w:type="dxa"/>
            <w:tcBorders>
              <w:top w:val="nil"/>
              <w:left w:val="nil"/>
              <w:bottom w:val="single" w:sz="8" w:space="0" w:color="auto"/>
              <w:right w:val="single" w:sz="8" w:space="0" w:color="auto"/>
            </w:tcBorders>
            <w:shd w:val="clear" w:color="auto" w:fill="FFFFFF"/>
            <w:vAlign w:val="bottom"/>
          </w:tcPr>
          <w:p w:rsidR="00BC5802" w:rsidRPr="00C428BB" w:rsidRDefault="000E7107" w:rsidP="007C7293">
            <w:pPr>
              <w:jc w:val="center"/>
              <w:rPr>
                <w:rFonts w:ascii="Arial Narrow" w:hAnsi="Arial Narrow" w:cs="Arial"/>
                <w:color w:val="000000" w:themeColor="text1"/>
                <w:sz w:val="20"/>
                <w:szCs w:val="20"/>
              </w:rPr>
            </w:pPr>
            <w:r w:rsidRPr="00C428BB">
              <w:rPr>
                <w:rFonts w:ascii="Arial Narrow" w:hAnsi="Arial Narrow" w:cs="Arial"/>
                <w:color w:val="000000" w:themeColor="text1"/>
                <w:sz w:val="20"/>
                <w:szCs w:val="20"/>
              </w:rPr>
              <w:t>0%</w:t>
            </w:r>
          </w:p>
        </w:tc>
        <w:tc>
          <w:tcPr>
            <w:tcW w:w="871" w:type="dxa"/>
            <w:tcBorders>
              <w:top w:val="nil"/>
              <w:left w:val="nil"/>
              <w:bottom w:val="single" w:sz="8" w:space="0" w:color="auto"/>
              <w:right w:val="single" w:sz="8" w:space="0" w:color="auto"/>
            </w:tcBorders>
            <w:shd w:val="clear" w:color="auto" w:fill="FFFFFF"/>
            <w:vAlign w:val="bottom"/>
          </w:tcPr>
          <w:p w:rsidR="00BC5802" w:rsidRPr="00C428BB" w:rsidRDefault="0092366F" w:rsidP="007C7293">
            <w:pPr>
              <w:jc w:val="center"/>
              <w:rPr>
                <w:rFonts w:ascii="Arial Narrow" w:hAnsi="Arial Narrow" w:cs="Arial"/>
                <w:color w:val="000000" w:themeColor="text1"/>
                <w:sz w:val="20"/>
                <w:szCs w:val="20"/>
              </w:rPr>
            </w:pPr>
            <w:r>
              <w:rPr>
                <w:rFonts w:ascii="Arial Narrow" w:hAnsi="Arial Narrow" w:cs="Arial"/>
                <w:color w:val="000000" w:themeColor="text1"/>
                <w:sz w:val="20"/>
                <w:szCs w:val="20"/>
              </w:rPr>
              <w:t>7,3%</w:t>
            </w:r>
          </w:p>
        </w:tc>
        <w:tc>
          <w:tcPr>
            <w:tcW w:w="877" w:type="dxa"/>
            <w:tcBorders>
              <w:top w:val="nil"/>
              <w:left w:val="nil"/>
              <w:bottom w:val="single" w:sz="8" w:space="0" w:color="auto"/>
              <w:right w:val="single" w:sz="8" w:space="0" w:color="auto"/>
            </w:tcBorders>
            <w:shd w:val="clear" w:color="auto" w:fill="FFFFFF"/>
            <w:vAlign w:val="bottom"/>
          </w:tcPr>
          <w:p w:rsidR="00BC5802" w:rsidRPr="000E08E9" w:rsidRDefault="008F3C91" w:rsidP="007C7293">
            <w:pPr>
              <w:jc w:val="center"/>
              <w:rPr>
                <w:rFonts w:ascii="Arial Narrow" w:hAnsi="Arial Narrow" w:cs="Arial"/>
                <w:color w:val="000000"/>
                <w:sz w:val="20"/>
                <w:szCs w:val="20"/>
              </w:rPr>
            </w:pPr>
            <w:r>
              <w:rPr>
                <w:rFonts w:ascii="Arial Narrow" w:hAnsi="Arial Narrow" w:cs="Arial"/>
                <w:color w:val="000000"/>
                <w:sz w:val="20"/>
                <w:szCs w:val="20"/>
              </w:rPr>
              <w:t>0</w:t>
            </w:r>
            <w:r w:rsidR="0092366F">
              <w:rPr>
                <w:rFonts w:ascii="Arial Narrow" w:hAnsi="Arial Narrow" w:cs="Arial"/>
                <w:color w:val="000000"/>
                <w:sz w:val="20"/>
                <w:szCs w:val="20"/>
              </w:rPr>
              <w:t>%</w:t>
            </w:r>
          </w:p>
        </w:tc>
        <w:tc>
          <w:tcPr>
            <w:tcW w:w="865" w:type="dxa"/>
            <w:tcBorders>
              <w:top w:val="nil"/>
              <w:left w:val="nil"/>
              <w:bottom w:val="single" w:sz="8" w:space="0" w:color="auto"/>
              <w:right w:val="single" w:sz="8" w:space="0" w:color="auto"/>
            </w:tcBorders>
            <w:shd w:val="clear" w:color="auto" w:fill="FFFFFF"/>
            <w:vAlign w:val="bottom"/>
          </w:tcPr>
          <w:p w:rsidR="00BC5802" w:rsidRPr="000E08E9" w:rsidRDefault="00BC5802" w:rsidP="007C7293">
            <w:pPr>
              <w:jc w:val="center"/>
              <w:rPr>
                <w:rFonts w:ascii="Arial Narrow" w:hAnsi="Arial Narrow" w:cs="Arial"/>
                <w:color w:val="000000"/>
                <w:sz w:val="20"/>
                <w:szCs w:val="20"/>
              </w:rPr>
            </w:pPr>
            <w:r w:rsidRPr="000E08E9">
              <w:rPr>
                <w:rFonts w:ascii="Arial Narrow" w:hAnsi="Arial Narrow" w:cs="Arial"/>
                <w:color w:val="000000"/>
                <w:sz w:val="20"/>
                <w:szCs w:val="20"/>
                <w:lang w:val="pt-BR"/>
              </w:rPr>
              <w:t> </w:t>
            </w:r>
            <w:r w:rsidR="008F3C91">
              <w:rPr>
                <w:rFonts w:ascii="Arial Narrow" w:hAnsi="Arial Narrow" w:cs="Arial"/>
                <w:color w:val="000000"/>
                <w:sz w:val="20"/>
                <w:szCs w:val="20"/>
                <w:lang w:val="pt-BR"/>
              </w:rPr>
              <w:t>1,8%</w:t>
            </w:r>
          </w:p>
        </w:tc>
      </w:tr>
      <w:tr w:rsidR="00BC5802" w:rsidTr="00C428BB">
        <w:trPr>
          <w:trHeight w:hRule="exact" w:val="300"/>
        </w:trPr>
        <w:tc>
          <w:tcPr>
            <w:tcW w:w="1540" w:type="dxa"/>
            <w:tcBorders>
              <w:top w:val="single" w:sz="8" w:space="0" w:color="auto"/>
              <w:left w:val="single" w:sz="8" w:space="0" w:color="auto"/>
              <w:bottom w:val="single" w:sz="8" w:space="0" w:color="auto"/>
              <w:right w:val="single" w:sz="8" w:space="0" w:color="auto"/>
            </w:tcBorders>
            <w:shd w:val="clear" w:color="auto" w:fill="B6DDE8"/>
            <w:vAlign w:val="bottom"/>
          </w:tcPr>
          <w:p w:rsidR="00BC5802" w:rsidRPr="000E08E9" w:rsidRDefault="00BC5802" w:rsidP="007C7293">
            <w:pPr>
              <w:jc w:val="center"/>
              <w:rPr>
                <w:rFonts w:ascii="Arial Narrow" w:hAnsi="Arial Narrow" w:cs="Arial"/>
                <w:color w:val="000000"/>
                <w:sz w:val="20"/>
                <w:szCs w:val="20"/>
              </w:rPr>
            </w:pPr>
            <w:r w:rsidRPr="000E08E9">
              <w:rPr>
                <w:rFonts w:ascii="Arial Narrow" w:hAnsi="Arial Narrow" w:cs="Arial"/>
                <w:bCs/>
                <w:color w:val="000000"/>
                <w:sz w:val="20"/>
                <w:szCs w:val="20"/>
                <w:lang w:val="pt-BR"/>
              </w:rPr>
              <w:t>4</w:t>
            </w:r>
            <w:r w:rsidRPr="000E08E9">
              <w:rPr>
                <w:rFonts w:ascii="Arial Narrow" w:hAnsi="Arial Narrow" w:cs="Arial"/>
                <w:color w:val="000000"/>
                <w:sz w:val="20"/>
                <w:szCs w:val="20"/>
                <w:u w:val="single"/>
                <w:vertAlign w:val="superscript"/>
                <w:lang w:val="pt-BR"/>
              </w:rPr>
              <w:t>o</w:t>
            </w:r>
            <w:r w:rsidRPr="000E08E9">
              <w:rPr>
                <w:rFonts w:ascii="Arial Narrow" w:hAnsi="Arial Narrow" w:cs="Arial"/>
                <w:color w:val="000000"/>
                <w:sz w:val="20"/>
                <w:szCs w:val="20"/>
                <w:lang w:val="pt-BR"/>
              </w:rPr>
              <w:t xml:space="preserve"> ANO</w:t>
            </w:r>
          </w:p>
        </w:tc>
        <w:tc>
          <w:tcPr>
            <w:tcW w:w="877" w:type="dxa"/>
            <w:tcBorders>
              <w:top w:val="nil"/>
              <w:left w:val="nil"/>
              <w:bottom w:val="single" w:sz="8" w:space="0" w:color="auto"/>
              <w:right w:val="single" w:sz="8" w:space="0" w:color="auto"/>
            </w:tcBorders>
            <w:shd w:val="clear" w:color="auto" w:fill="FFFFFF"/>
            <w:vAlign w:val="bottom"/>
          </w:tcPr>
          <w:p w:rsidR="00BC5802" w:rsidRPr="000E08E9" w:rsidRDefault="0092366F" w:rsidP="007C7293">
            <w:pPr>
              <w:jc w:val="center"/>
              <w:rPr>
                <w:rFonts w:ascii="Arial Narrow" w:hAnsi="Arial Narrow" w:cs="Arial"/>
                <w:color w:val="000000"/>
                <w:sz w:val="20"/>
                <w:szCs w:val="20"/>
              </w:rPr>
            </w:pPr>
            <w:r>
              <w:rPr>
                <w:rFonts w:ascii="Arial Narrow" w:hAnsi="Arial Narrow" w:cs="Arial"/>
                <w:color w:val="000000"/>
                <w:sz w:val="20"/>
                <w:szCs w:val="20"/>
              </w:rPr>
              <w:t>0%</w:t>
            </w:r>
          </w:p>
        </w:tc>
        <w:tc>
          <w:tcPr>
            <w:tcW w:w="871" w:type="dxa"/>
            <w:tcBorders>
              <w:top w:val="nil"/>
              <w:left w:val="nil"/>
              <w:bottom w:val="single" w:sz="8" w:space="0" w:color="auto"/>
              <w:right w:val="single" w:sz="8" w:space="0" w:color="auto"/>
            </w:tcBorders>
            <w:shd w:val="clear" w:color="auto" w:fill="FFFFFF"/>
            <w:vAlign w:val="bottom"/>
          </w:tcPr>
          <w:p w:rsidR="00BC5802" w:rsidRPr="00C428BB" w:rsidRDefault="001A7B63" w:rsidP="007C7293">
            <w:pPr>
              <w:jc w:val="center"/>
              <w:rPr>
                <w:rFonts w:ascii="Arial Narrow" w:hAnsi="Arial Narrow" w:cs="Arial"/>
                <w:color w:val="000000" w:themeColor="text1"/>
                <w:sz w:val="20"/>
                <w:szCs w:val="20"/>
              </w:rPr>
            </w:pPr>
            <w:r w:rsidRPr="00C428BB">
              <w:rPr>
                <w:rFonts w:ascii="Arial Narrow" w:hAnsi="Arial Narrow" w:cs="Arial"/>
                <w:color w:val="000000" w:themeColor="text1"/>
                <w:sz w:val="20"/>
                <w:szCs w:val="20"/>
              </w:rPr>
              <w:t>1</w:t>
            </w:r>
            <w:r w:rsidR="0092366F">
              <w:rPr>
                <w:rFonts w:ascii="Arial Narrow" w:hAnsi="Arial Narrow" w:cs="Arial"/>
                <w:color w:val="000000" w:themeColor="text1"/>
                <w:sz w:val="20"/>
                <w:szCs w:val="20"/>
              </w:rPr>
              <w:t>,5</w:t>
            </w:r>
            <w:r w:rsidR="000E7107" w:rsidRPr="00C428BB">
              <w:rPr>
                <w:rFonts w:ascii="Arial Narrow" w:hAnsi="Arial Narrow" w:cs="Arial"/>
                <w:color w:val="000000" w:themeColor="text1"/>
                <w:sz w:val="20"/>
                <w:szCs w:val="20"/>
              </w:rPr>
              <w:t>%</w:t>
            </w:r>
          </w:p>
        </w:tc>
        <w:tc>
          <w:tcPr>
            <w:tcW w:w="871" w:type="dxa"/>
            <w:tcBorders>
              <w:top w:val="nil"/>
              <w:left w:val="nil"/>
              <w:bottom w:val="single" w:sz="8" w:space="0" w:color="auto"/>
              <w:right w:val="single" w:sz="8" w:space="0" w:color="auto"/>
            </w:tcBorders>
            <w:shd w:val="clear" w:color="auto" w:fill="FFFFFF"/>
            <w:vAlign w:val="bottom"/>
          </w:tcPr>
          <w:p w:rsidR="00BC5802" w:rsidRPr="00C428BB" w:rsidRDefault="0092366F" w:rsidP="007C7293">
            <w:pPr>
              <w:jc w:val="center"/>
              <w:rPr>
                <w:rFonts w:ascii="Arial Narrow" w:hAnsi="Arial Narrow" w:cs="Arial"/>
                <w:color w:val="000000" w:themeColor="text1"/>
                <w:sz w:val="20"/>
                <w:szCs w:val="20"/>
              </w:rPr>
            </w:pPr>
            <w:r>
              <w:rPr>
                <w:rFonts w:ascii="Arial Narrow" w:hAnsi="Arial Narrow" w:cs="Arial"/>
                <w:color w:val="000000" w:themeColor="text1"/>
                <w:sz w:val="20"/>
                <w:szCs w:val="20"/>
              </w:rPr>
              <w:t>3,0%</w:t>
            </w:r>
          </w:p>
        </w:tc>
        <w:tc>
          <w:tcPr>
            <w:tcW w:w="877" w:type="dxa"/>
            <w:tcBorders>
              <w:top w:val="nil"/>
              <w:left w:val="nil"/>
              <w:bottom w:val="single" w:sz="8" w:space="0" w:color="auto"/>
              <w:right w:val="single" w:sz="8" w:space="0" w:color="auto"/>
            </w:tcBorders>
            <w:shd w:val="clear" w:color="auto" w:fill="FFFFFF"/>
            <w:vAlign w:val="bottom"/>
          </w:tcPr>
          <w:p w:rsidR="00BC5802" w:rsidRPr="000E08E9" w:rsidRDefault="0092366F" w:rsidP="007C7293">
            <w:pPr>
              <w:jc w:val="center"/>
              <w:rPr>
                <w:rFonts w:ascii="Arial Narrow" w:hAnsi="Arial Narrow" w:cs="Arial"/>
                <w:color w:val="000000"/>
                <w:sz w:val="20"/>
                <w:szCs w:val="20"/>
              </w:rPr>
            </w:pPr>
            <w:r>
              <w:rPr>
                <w:rFonts w:ascii="Arial Narrow" w:hAnsi="Arial Narrow" w:cs="Arial"/>
                <w:color w:val="000000"/>
                <w:sz w:val="20"/>
                <w:szCs w:val="20"/>
              </w:rPr>
              <w:t>0%</w:t>
            </w:r>
          </w:p>
        </w:tc>
        <w:tc>
          <w:tcPr>
            <w:tcW w:w="865" w:type="dxa"/>
            <w:tcBorders>
              <w:top w:val="nil"/>
              <w:left w:val="nil"/>
              <w:bottom w:val="single" w:sz="8" w:space="0" w:color="auto"/>
              <w:right w:val="single" w:sz="8" w:space="0" w:color="auto"/>
            </w:tcBorders>
            <w:shd w:val="clear" w:color="auto" w:fill="FFFFFF"/>
            <w:vAlign w:val="bottom"/>
          </w:tcPr>
          <w:p w:rsidR="00BC5802" w:rsidRPr="000E08E9" w:rsidRDefault="00BC5802" w:rsidP="007C7293">
            <w:pPr>
              <w:jc w:val="center"/>
              <w:rPr>
                <w:rFonts w:ascii="Arial Narrow" w:hAnsi="Arial Narrow" w:cs="Arial"/>
                <w:color w:val="000000"/>
                <w:sz w:val="20"/>
                <w:szCs w:val="20"/>
              </w:rPr>
            </w:pPr>
            <w:r w:rsidRPr="000E08E9">
              <w:rPr>
                <w:rFonts w:ascii="Arial Narrow" w:hAnsi="Arial Narrow" w:cs="Arial"/>
                <w:color w:val="000000"/>
                <w:sz w:val="20"/>
                <w:szCs w:val="20"/>
                <w:lang w:val="pt-BR"/>
              </w:rPr>
              <w:t> </w:t>
            </w:r>
            <w:r w:rsidR="008F3C91">
              <w:rPr>
                <w:rFonts w:ascii="Arial Narrow" w:hAnsi="Arial Narrow" w:cs="Arial"/>
                <w:color w:val="000000"/>
                <w:sz w:val="20"/>
                <w:szCs w:val="20"/>
                <w:lang w:val="pt-BR"/>
              </w:rPr>
              <w:t>1,1%</w:t>
            </w:r>
          </w:p>
        </w:tc>
      </w:tr>
      <w:tr w:rsidR="00BC5802" w:rsidTr="00C428BB">
        <w:trPr>
          <w:trHeight w:hRule="exact" w:val="314"/>
        </w:trPr>
        <w:tc>
          <w:tcPr>
            <w:tcW w:w="1540" w:type="dxa"/>
            <w:tcBorders>
              <w:top w:val="nil"/>
              <w:left w:val="single" w:sz="8" w:space="0" w:color="auto"/>
              <w:bottom w:val="single" w:sz="8" w:space="0" w:color="auto"/>
              <w:right w:val="single" w:sz="8" w:space="0" w:color="auto"/>
            </w:tcBorders>
            <w:shd w:val="clear" w:color="auto" w:fill="C0C0C0"/>
            <w:vAlign w:val="bottom"/>
          </w:tcPr>
          <w:p w:rsidR="00BC5802" w:rsidRPr="000E08E9" w:rsidRDefault="00BC5802" w:rsidP="007C7293">
            <w:pPr>
              <w:jc w:val="center"/>
              <w:rPr>
                <w:rFonts w:ascii="Arial Narrow" w:hAnsi="Arial Narrow" w:cs="Arial"/>
                <w:b/>
                <w:bCs/>
                <w:color w:val="000000"/>
                <w:sz w:val="20"/>
                <w:szCs w:val="20"/>
              </w:rPr>
            </w:pPr>
            <w:r w:rsidRPr="000E08E9">
              <w:rPr>
                <w:rFonts w:ascii="Arial Narrow" w:hAnsi="Arial Narrow" w:cs="Arial"/>
                <w:b/>
                <w:bCs/>
                <w:color w:val="000000"/>
                <w:sz w:val="20"/>
                <w:szCs w:val="20"/>
                <w:lang w:val="pt-BR"/>
              </w:rPr>
              <w:t>1º CICLO</w:t>
            </w:r>
          </w:p>
        </w:tc>
        <w:tc>
          <w:tcPr>
            <w:tcW w:w="877" w:type="dxa"/>
            <w:tcBorders>
              <w:top w:val="nil"/>
              <w:left w:val="nil"/>
              <w:bottom w:val="single" w:sz="8" w:space="0" w:color="auto"/>
              <w:right w:val="single" w:sz="8" w:space="0" w:color="auto"/>
            </w:tcBorders>
            <w:shd w:val="clear" w:color="auto" w:fill="C0C0C0"/>
            <w:vAlign w:val="bottom"/>
          </w:tcPr>
          <w:p w:rsidR="00BC5802" w:rsidRPr="000E08E9" w:rsidRDefault="0092366F" w:rsidP="007C7293">
            <w:pPr>
              <w:jc w:val="center"/>
              <w:rPr>
                <w:rFonts w:ascii="Arial Narrow" w:hAnsi="Arial Narrow" w:cs="Arial"/>
                <w:b/>
                <w:bCs/>
                <w:color w:val="000000"/>
                <w:sz w:val="20"/>
                <w:szCs w:val="20"/>
              </w:rPr>
            </w:pPr>
            <w:r>
              <w:rPr>
                <w:rFonts w:ascii="Arial Narrow" w:hAnsi="Arial Narrow" w:cs="Arial"/>
                <w:b/>
                <w:bCs/>
                <w:color w:val="000000"/>
                <w:sz w:val="20"/>
                <w:szCs w:val="20"/>
                <w:lang w:val="pt-BR"/>
              </w:rPr>
              <w:t>2,3</w:t>
            </w:r>
            <w:r w:rsidR="00BC5802" w:rsidRPr="000E08E9">
              <w:rPr>
                <w:rFonts w:ascii="Arial Narrow" w:hAnsi="Arial Narrow" w:cs="Arial"/>
                <w:b/>
                <w:bCs/>
                <w:color w:val="000000"/>
                <w:sz w:val="20"/>
                <w:szCs w:val="20"/>
                <w:lang w:val="pt-BR"/>
              </w:rPr>
              <w:t>%</w:t>
            </w:r>
          </w:p>
        </w:tc>
        <w:tc>
          <w:tcPr>
            <w:tcW w:w="871" w:type="dxa"/>
            <w:tcBorders>
              <w:top w:val="nil"/>
              <w:left w:val="nil"/>
              <w:bottom w:val="single" w:sz="8" w:space="0" w:color="auto"/>
              <w:right w:val="single" w:sz="8" w:space="0" w:color="auto"/>
            </w:tcBorders>
            <w:shd w:val="clear" w:color="auto" w:fill="C0C0C0"/>
            <w:vAlign w:val="bottom"/>
          </w:tcPr>
          <w:p w:rsidR="00BC5802" w:rsidRPr="00C428BB" w:rsidRDefault="0092366F" w:rsidP="007C7293">
            <w:pPr>
              <w:jc w:val="center"/>
              <w:rPr>
                <w:rFonts w:ascii="Arial Narrow" w:hAnsi="Arial Narrow" w:cs="Arial"/>
                <w:b/>
                <w:bCs/>
                <w:color w:val="000000" w:themeColor="text1"/>
                <w:sz w:val="20"/>
                <w:szCs w:val="20"/>
              </w:rPr>
            </w:pPr>
            <w:r>
              <w:rPr>
                <w:rFonts w:ascii="Arial Narrow" w:hAnsi="Arial Narrow" w:cs="Arial"/>
                <w:b/>
                <w:bCs/>
                <w:color w:val="000000" w:themeColor="text1"/>
                <w:sz w:val="20"/>
                <w:szCs w:val="20"/>
                <w:lang w:val="pt-BR"/>
              </w:rPr>
              <w:t>1,0</w:t>
            </w:r>
            <w:r w:rsidR="00BC5802" w:rsidRPr="00C428BB">
              <w:rPr>
                <w:rFonts w:ascii="Arial Narrow" w:hAnsi="Arial Narrow" w:cs="Arial"/>
                <w:b/>
                <w:bCs/>
                <w:color w:val="000000" w:themeColor="text1"/>
                <w:sz w:val="20"/>
                <w:szCs w:val="20"/>
                <w:lang w:val="pt-BR"/>
              </w:rPr>
              <w:t>%</w:t>
            </w:r>
          </w:p>
        </w:tc>
        <w:tc>
          <w:tcPr>
            <w:tcW w:w="871" w:type="dxa"/>
            <w:tcBorders>
              <w:top w:val="nil"/>
              <w:left w:val="nil"/>
              <w:bottom w:val="single" w:sz="8" w:space="0" w:color="auto"/>
              <w:right w:val="single" w:sz="8" w:space="0" w:color="auto"/>
            </w:tcBorders>
            <w:shd w:val="clear" w:color="auto" w:fill="C0C0C0"/>
            <w:vAlign w:val="bottom"/>
          </w:tcPr>
          <w:p w:rsidR="00BC5802" w:rsidRPr="00C428BB" w:rsidRDefault="008F3C91" w:rsidP="007C7293">
            <w:pPr>
              <w:jc w:val="center"/>
              <w:rPr>
                <w:rFonts w:ascii="Arial Narrow" w:hAnsi="Arial Narrow" w:cs="Arial"/>
                <w:b/>
                <w:bCs/>
                <w:color w:val="000000" w:themeColor="text1"/>
                <w:sz w:val="20"/>
                <w:szCs w:val="20"/>
              </w:rPr>
            </w:pPr>
            <w:r>
              <w:rPr>
                <w:rFonts w:ascii="Arial Narrow" w:hAnsi="Arial Narrow" w:cs="Arial"/>
                <w:b/>
                <w:bCs/>
                <w:color w:val="000000" w:themeColor="text1"/>
                <w:sz w:val="20"/>
                <w:szCs w:val="20"/>
                <w:lang w:val="pt-BR"/>
              </w:rPr>
              <w:t>5,0</w:t>
            </w:r>
            <w:r w:rsidR="00BC5802" w:rsidRPr="00C428BB">
              <w:rPr>
                <w:rFonts w:ascii="Arial Narrow" w:hAnsi="Arial Narrow" w:cs="Arial"/>
                <w:b/>
                <w:bCs/>
                <w:color w:val="000000" w:themeColor="text1"/>
                <w:sz w:val="20"/>
                <w:szCs w:val="20"/>
                <w:lang w:val="pt-BR"/>
              </w:rPr>
              <w:t>%</w:t>
            </w:r>
          </w:p>
        </w:tc>
        <w:tc>
          <w:tcPr>
            <w:tcW w:w="877" w:type="dxa"/>
            <w:tcBorders>
              <w:top w:val="nil"/>
              <w:left w:val="nil"/>
              <w:bottom w:val="single" w:sz="8" w:space="0" w:color="auto"/>
              <w:right w:val="single" w:sz="8" w:space="0" w:color="auto"/>
            </w:tcBorders>
            <w:shd w:val="clear" w:color="auto" w:fill="C0C0C0"/>
            <w:vAlign w:val="bottom"/>
          </w:tcPr>
          <w:p w:rsidR="00BC5802" w:rsidRPr="000E08E9" w:rsidRDefault="0092366F" w:rsidP="007C7293">
            <w:pPr>
              <w:jc w:val="center"/>
              <w:rPr>
                <w:rFonts w:ascii="Arial Narrow" w:hAnsi="Arial Narrow" w:cs="Arial"/>
                <w:b/>
                <w:bCs/>
                <w:color w:val="000000"/>
                <w:sz w:val="20"/>
                <w:szCs w:val="20"/>
              </w:rPr>
            </w:pPr>
            <w:r>
              <w:rPr>
                <w:rFonts w:ascii="Arial Narrow" w:hAnsi="Arial Narrow" w:cs="Arial"/>
                <w:b/>
                <w:bCs/>
                <w:color w:val="000000"/>
                <w:sz w:val="20"/>
                <w:szCs w:val="20"/>
                <w:lang w:val="pt-BR"/>
              </w:rPr>
              <w:t>2,6</w:t>
            </w:r>
            <w:r w:rsidR="00BC5802" w:rsidRPr="000E08E9">
              <w:rPr>
                <w:rFonts w:ascii="Arial Narrow" w:hAnsi="Arial Narrow" w:cs="Arial"/>
                <w:b/>
                <w:bCs/>
                <w:color w:val="000000"/>
                <w:sz w:val="20"/>
                <w:szCs w:val="20"/>
                <w:lang w:val="pt-BR"/>
              </w:rPr>
              <w:t>%</w:t>
            </w:r>
          </w:p>
        </w:tc>
        <w:tc>
          <w:tcPr>
            <w:tcW w:w="865" w:type="dxa"/>
            <w:tcBorders>
              <w:top w:val="nil"/>
              <w:left w:val="nil"/>
              <w:bottom w:val="single" w:sz="8" w:space="0" w:color="auto"/>
              <w:right w:val="single" w:sz="8" w:space="0" w:color="auto"/>
            </w:tcBorders>
            <w:shd w:val="clear" w:color="auto" w:fill="C0C0C0"/>
            <w:vAlign w:val="bottom"/>
          </w:tcPr>
          <w:p w:rsidR="00BC5802" w:rsidRPr="000E08E9" w:rsidRDefault="008F3C91" w:rsidP="007C7293">
            <w:pPr>
              <w:jc w:val="center"/>
              <w:rPr>
                <w:rFonts w:ascii="Arial Narrow" w:hAnsi="Arial Narrow" w:cs="Arial"/>
                <w:b/>
                <w:bCs/>
                <w:color w:val="000000"/>
                <w:sz w:val="20"/>
                <w:szCs w:val="20"/>
              </w:rPr>
            </w:pPr>
            <w:r>
              <w:rPr>
                <w:rFonts w:ascii="Arial Narrow" w:hAnsi="Arial Narrow" w:cs="Arial"/>
                <w:b/>
                <w:bCs/>
                <w:color w:val="000000"/>
                <w:sz w:val="20"/>
                <w:szCs w:val="20"/>
                <w:lang w:val="pt-BR"/>
              </w:rPr>
              <w:t>2,7</w:t>
            </w:r>
            <w:r w:rsidR="00BC5802" w:rsidRPr="000E08E9">
              <w:rPr>
                <w:rFonts w:ascii="Arial Narrow" w:hAnsi="Arial Narrow" w:cs="Arial"/>
                <w:b/>
                <w:bCs/>
                <w:color w:val="000000"/>
                <w:sz w:val="20"/>
                <w:szCs w:val="20"/>
                <w:lang w:val="pt-BR"/>
              </w:rPr>
              <w:t>%</w:t>
            </w:r>
          </w:p>
        </w:tc>
      </w:tr>
      <w:tr w:rsidR="007225D9" w:rsidTr="007225D9">
        <w:trPr>
          <w:trHeight w:hRule="exact" w:val="300"/>
        </w:trPr>
        <w:tc>
          <w:tcPr>
            <w:tcW w:w="1540" w:type="dxa"/>
            <w:tcBorders>
              <w:top w:val="single" w:sz="8" w:space="0" w:color="auto"/>
              <w:left w:val="single" w:sz="8" w:space="0" w:color="auto"/>
              <w:bottom w:val="single" w:sz="8" w:space="0" w:color="auto"/>
              <w:right w:val="single" w:sz="8" w:space="0" w:color="auto"/>
            </w:tcBorders>
            <w:shd w:val="clear" w:color="auto" w:fill="00CCFF"/>
            <w:vAlign w:val="bottom"/>
          </w:tcPr>
          <w:p w:rsidR="007225D9" w:rsidRPr="007225D9" w:rsidRDefault="007225D9" w:rsidP="007225D9">
            <w:pPr>
              <w:jc w:val="center"/>
              <w:rPr>
                <w:rFonts w:ascii="Arial Narrow" w:hAnsi="Arial Narrow" w:cs="Arial"/>
                <w:b/>
                <w:bCs/>
                <w:color w:val="000000" w:themeColor="text1"/>
                <w:sz w:val="20"/>
                <w:szCs w:val="20"/>
              </w:rPr>
            </w:pPr>
            <w:r w:rsidRPr="007225D9">
              <w:rPr>
                <w:rFonts w:ascii="Arial Narrow" w:hAnsi="Arial Narrow" w:cs="Arial"/>
                <w:b/>
                <w:bCs/>
                <w:color w:val="000000" w:themeColor="text1"/>
                <w:spacing w:val="-5"/>
                <w:sz w:val="20"/>
                <w:szCs w:val="20"/>
                <w:lang w:val="pt-BR"/>
              </w:rPr>
              <w:lastRenderedPageBreak/>
              <w:t>Ano \ Ciclo</w:t>
            </w:r>
          </w:p>
        </w:tc>
        <w:tc>
          <w:tcPr>
            <w:tcW w:w="877" w:type="dxa"/>
            <w:tcBorders>
              <w:top w:val="nil"/>
              <w:left w:val="nil"/>
              <w:bottom w:val="single" w:sz="8" w:space="0" w:color="auto"/>
              <w:right w:val="single" w:sz="8" w:space="0" w:color="auto"/>
            </w:tcBorders>
            <w:shd w:val="clear" w:color="auto" w:fill="00CCFF"/>
            <w:vAlign w:val="bottom"/>
          </w:tcPr>
          <w:p w:rsidR="007225D9" w:rsidRPr="007225D9" w:rsidRDefault="007225D9" w:rsidP="007225D9">
            <w:pPr>
              <w:jc w:val="center"/>
              <w:rPr>
                <w:rFonts w:ascii="Arial Narrow" w:hAnsi="Arial Narrow" w:cs="Arial"/>
                <w:b/>
                <w:bCs/>
                <w:color w:val="000000" w:themeColor="text1"/>
                <w:sz w:val="20"/>
                <w:szCs w:val="20"/>
              </w:rPr>
            </w:pPr>
            <w:r w:rsidRPr="007225D9">
              <w:rPr>
                <w:rFonts w:ascii="Arial Narrow" w:hAnsi="Arial Narrow" w:cs="Arial"/>
                <w:b/>
                <w:bCs/>
                <w:color w:val="000000" w:themeColor="text1"/>
                <w:spacing w:val="-5"/>
                <w:sz w:val="20"/>
                <w:szCs w:val="20"/>
                <w:lang w:val="pt-BR"/>
              </w:rPr>
              <w:t>2010/2011</w:t>
            </w:r>
          </w:p>
        </w:tc>
        <w:tc>
          <w:tcPr>
            <w:tcW w:w="871" w:type="dxa"/>
            <w:tcBorders>
              <w:top w:val="nil"/>
              <w:left w:val="nil"/>
              <w:bottom w:val="single" w:sz="8" w:space="0" w:color="auto"/>
              <w:right w:val="single" w:sz="8" w:space="0" w:color="auto"/>
            </w:tcBorders>
            <w:shd w:val="clear" w:color="auto" w:fill="00CCFF"/>
            <w:vAlign w:val="bottom"/>
          </w:tcPr>
          <w:p w:rsidR="007225D9" w:rsidRPr="007225D9" w:rsidRDefault="007225D9" w:rsidP="007225D9">
            <w:pPr>
              <w:jc w:val="center"/>
              <w:rPr>
                <w:rFonts w:ascii="Arial Narrow" w:hAnsi="Arial Narrow" w:cs="Arial"/>
                <w:b/>
                <w:bCs/>
                <w:color w:val="000000" w:themeColor="text1"/>
                <w:sz w:val="20"/>
                <w:szCs w:val="20"/>
              </w:rPr>
            </w:pPr>
            <w:r w:rsidRPr="007225D9">
              <w:rPr>
                <w:rFonts w:ascii="Arial Narrow" w:hAnsi="Arial Narrow" w:cs="Arial"/>
                <w:b/>
                <w:bCs/>
                <w:color w:val="000000" w:themeColor="text1"/>
                <w:spacing w:val="-5"/>
                <w:sz w:val="20"/>
                <w:szCs w:val="20"/>
                <w:lang w:val="pt-BR"/>
              </w:rPr>
              <w:t>2011/2012</w:t>
            </w:r>
          </w:p>
        </w:tc>
        <w:tc>
          <w:tcPr>
            <w:tcW w:w="871" w:type="dxa"/>
            <w:tcBorders>
              <w:top w:val="nil"/>
              <w:left w:val="nil"/>
              <w:bottom w:val="single" w:sz="8" w:space="0" w:color="auto"/>
              <w:right w:val="single" w:sz="8" w:space="0" w:color="auto"/>
            </w:tcBorders>
            <w:shd w:val="clear" w:color="auto" w:fill="00CCFF"/>
            <w:vAlign w:val="bottom"/>
          </w:tcPr>
          <w:p w:rsidR="007225D9" w:rsidRPr="007225D9" w:rsidRDefault="007225D9" w:rsidP="007225D9">
            <w:pPr>
              <w:jc w:val="center"/>
              <w:rPr>
                <w:rFonts w:ascii="Arial Narrow" w:hAnsi="Arial Narrow" w:cs="Arial"/>
                <w:b/>
                <w:bCs/>
                <w:color w:val="000000" w:themeColor="text1"/>
                <w:sz w:val="20"/>
                <w:szCs w:val="20"/>
              </w:rPr>
            </w:pPr>
            <w:r w:rsidRPr="007225D9">
              <w:rPr>
                <w:rFonts w:ascii="Arial Narrow" w:hAnsi="Arial Narrow" w:cs="Arial"/>
                <w:b/>
                <w:bCs/>
                <w:color w:val="000000" w:themeColor="text1"/>
                <w:spacing w:val="-5"/>
                <w:sz w:val="20"/>
                <w:szCs w:val="20"/>
                <w:lang w:val="pt-BR"/>
              </w:rPr>
              <w:t>2012/2013</w:t>
            </w:r>
          </w:p>
        </w:tc>
        <w:tc>
          <w:tcPr>
            <w:tcW w:w="877" w:type="dxa"/>
            <w:tcBorders>
              <w:top w:val="nil"/>
              <w:left w:val="nil"/>
              <w:bottom w:val="single" w:sz="8" w:space="0" w:color="auto"/>
              <w:right w:val="single" w:sz="8" w:space="0" w:color="auto"/>
            </w:tcBorders>
            <w:shd w:val="clear" w:color="auto" w:fill="00CCFF"/>
            <w:vAlign w:val="bottom"/>
          </w:tcPr>
          <w:p w:rsidR="007225D9" w:rsidRPr="007225D9" w:rsidRDefault="007225D9" w:rsidP="007225D9">
            <w:pPr>
              <w:jc w:val="center"/>
              <w:rPr>
                <w:rFonts w:ascii="Arial Narrow" w:hAnsi="Arial Narrow" w:cs="Arial"/>
                <w:b/>
                <w:bCs/>
                <w:color w:val="000000" w:themeColor="text1"/>
                <w:sz w:val="20"/>
                <w:szCs w:val="20"/>
              </w:rPr>
            </w:pPr>
            <w:r w:rsidRPr="007225D9">
              <w:rPr>
                <w:rFonts w:ascii="Arial Narrow" w:hAnsi="Arial Narrow" w:cs="Arial"/>
                <w:b/>
                <w:bCs/>
                <w:color w:val="000000" w:themeColor="text1"/>
                <w:spacing w:val="-5"/>
                <w:sz w:val="20"/>
                <w:szCs w:val="20"/>
                <w:lang w:val="pt-BR"/>
              </w:rPr>
              <w:t>2013/2014</w:t>
            </w:r>
          </w:p>
        </w:tc>
        <w:tc>
          <w:tcPr>
            <w:tcW w:w="865" w:type="dxa"/>
            <w:tcBorders>
              <w:top w:val="nil"/>
              <w:left w:val="nil"/>
              <w:bottom w:val="single" w:sz="8" w:space="0" w:color="auto"/>
              <w:right w:val="single" w:sz="8" w:space="0" w:color="auto"/>
            </w:tcBorders>
            <w:shd w:val="clear" w:color="auto" w:fill="00CCFF"/>
            <w:vAlign w:val="bottom"/>
          </w:tcPr>
          <w:p w:rsidR="007225D9" w:rsidRPr="007225D9" w:rsidRDefault="007225D9" w:rsidP="007225D9">
            <w:pPr>
              <w:jc w:val="center"/>
              <w:rPr>
                <w:rFonts w:ascii="Arial Narrow" w:hAnsi="Arial Narrow" w:cs="Arial"/>
                <w:b/>
                <w:bCs/>
                <w:color w:val="000000" w:themeColor="text1"/>
                <w:sz w:val="20"/>
                <w:szCs w:val="20"/>
              </w:rPr>
            </w:pPr>
            <w:r w:rsidRPr="007225D9">
              <w:rPr>
                <w:rFonts w:ascii="Arial Narrow" w:hAnsi="Arial Narrow" w:cs="Arial"/>
                <w:b/>
                <w:bCs/>
                <w:color w:val="000000" w:themeColor="text1"/>
                <w:spacing w:val="-5"/>
                <w:sz w:val="20"/>
                <w:szCs w:val="20"/>
                <w:lang w:val="pt-BR"/>
              </w:rPr>
              <w:t>Média</w:t>
            </w:r>
          </w:p>
        </w:tc>
      </w:tr>
      <w:tr w:rsidR="007225D9" w:rsidTr="00C428BB">
        <w:trPr>
          <w:trHeight w:hRule="exact" w:val="300"/>
        </w:trPr>
        <w:tc>
          <w:tcPr>
            <w:tcW w:w="1540" w:type="dxa"/>
            <w:tcBorders>
              <w:top w:val="single" w:sz="8" w:space="0" w:color="auto"/>
              <w:left w:val="single" w:sz="8" w:space="0" w:color="auto"/>
              <w:bottom w:val="single" w:sz="8" w:space="0" w:color="auto"/>
              <w:right w:val="single" w:sz="8" w:space="0" w:color="auto"/>
            </w:tcBorders>
            <w:shd w:val="clear" w:color="auto" w:fill="B6DDE8"/>
            <w:vAlign w:val="bottom"/>
          </w:tcPr>
          <w:p w:rsidR="007225D9" w:rsidRPr="000E08E9" w:rsidRDefault="007225D9" w:rsidP="007225D9">
            <w:pPr>
              <w:jc w:val="center"/>
              <w:rPr>
                <w:rFonts w:ascii="Arial Narrow" w:hAnsi="Arial Narrow" w:cs="Arial"/>
                <w:color w:val="000000"/>
                <w:sz w:val="20"/>
                <w:szCs w:val="20"/>
              </w:rPr>
            </w:pPr>
            <w:r w:rsidRPr="000E08E9">
              <w:rPr>
                <w:rFonts w:ascii="Arial Narrow" w:hAnsi="Arial Narrow" w:cs="Arial"/>
                <w:bCs/>
                <w:color w:val="000000"/>
                <w:sz w:val="20"/>
                <w:szCs w:val="20"/>
                <w:lang w:val="pt-BR"/>
              </w:rPr>
              <w:t>5</w:t>
            </w:r>
            <w:r w:rsidRPr="000E08E9">
              <w:rPr>
                <w:rFonts w:ascii="Arial Narrow" w:hAnsi="Arial Narrow" w:cs="Arial"/>
                <w:color w:val="000000"/>
                <w:sz w:val="20"/>
                <w:szCs w:val="20"/>
                <w:u w:val="single"/>
                <w:vertAlign w:val="superscript"/>
                <w:lang w:val="pt-BR"/>
              </w:rPr>
              <w:t>o</w:t>
            </w:r>
            <w:r w:rsidRPr="000E08E9">
              <w:rPr>
                <w:rFonts w:ascii="Arial Narrow" w:hAnsi="Arial Narrow" w:cs="Arial"/>
                <w:color w:val="000000"/>
                <w:sz w:val="20"/>
                <w:szCs w:val="20"/>
                <w:lang w:val="pt-BR"/>
              </w:rPr>
              <w:t xml:space="preserve"> ANO</w:t>
            </w:r>
          </w:p>
        </w:tc>
        <w:tc>
          <w:tcPr>
            <w:tcW w:w="877"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7,8%</w:t>
            </w:r>
          </w:p>
        </w:tc>
        <w:tc>
          <w:tcPr>
            <w:tcW w:w="871"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Pr>
                <w:rFonts w:ascii="Arial Narrow" w:hAnsi="Arial Narrow" w:cs="Arial"/>
                <w:color w:val="000000" w:themeColor="text1"/>
                <w:sz w:val="20"/>
                <w:szCs w:val="20"/>
              </w:rPr>
              <w:t>8,7</w:t>
            </w:r>
            <w:r w:rsidRPr="00EF25D1">
              <w:rPr>
                <w:rFonts w:ascii="Arial Narrow" w:hAnsi="Arial Narrow" w:cs="Arial"/>
                <w:color w:val="000000" w:themeColor="text1"/>
                <w:sz w:val="20"/>
                <w:szCs w:val="20"/>
              </w:rPr>
              <w:t>%</w:t>
            </w:r>
          </w:p>
        </w:tc>
        <w:tc>
          <w:tcPr>
            <w:tcW w:w="871"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0%</w:t>
            </w:r>
          </w:p>
        </w:tc>
        <w:tc>
          <w:tcPr>
            <w:tcW w:w="877" w:type="dxa"/>
            <w:tcBorders>
              <w:top w:val="nil"/>
              <w:left w:val="nil"/>
              <w:bottom w:val="single" w:sz="8" w:space="0" w:color="auto"/>
              <w:right w:val="single" w:sz="8" w:space="0" w:color="auto"/>
            </w:tcBorders>
            <w:shd w:val="clear" w:color="auto" w:fill="FFFFFF"/>
            <w:vAlign w:val="bottom"/>
          </w:tcPr>
          <w:p w:rsidR="007225D9" w:rsidRPr="000E08E9" w:rsidRDefault="007225D9" w:rsidP="007225D9">
            <w:pPr>
              <w:jc w:val="center"/>
              <w:rPr>
                <w:rFonts w:ascii="Arial Narrow" w:hAnsi="Arial Narrow" w:cs="Arial"/>
                <w:color w:val="000000"/>
                <w:sz w:val="20"/>
                <w:szCs w:val="20"/>
              </w:rPr>
            </w:pPr>
            <w:r>
              <w:rPr>
                <w:rFonts w:ascii="Arial Narrow" w:hAnsi="Arial Narrow" w:cs="Arial"/>
                <w:color w:val="000000"/>
                <w:sz w:val="20"/>
                <w:szCs w:val="20"/>
              </w:rPr>
              <w:t>6,1%</w:t>
            </w:r>
          </w:p>
        </w:tc>
        <w:tc>
          <w:tcPr>
            <w:tcW w:w="865" w:type="dxa"/>
            <w:tcBorders>
              <w:top w:val="nil"/>
              <w:left w:val="nil"/>
              <w:bottom w:val="single" w:sz="8" w:space="0" w:color="auto"/>
              <w:right w:val="single" w:sz="8" w:space="0" w:color="auto"/>
            </w:tcBorders>
            <w:shd w:val="clear" w:color="auto" w:fill="FFFFFF"/>
            <w:vAlign w:val="bottom"/>
          </w:tcPr>
          <w:p w:rsidR="007225D9" w:rsidRPr="000E08E9" w:rsidRDefault="007225D9" w:rsidP="007225D9">
            <w:pPr>
              <w:jc w:val="center"/>
              <w:rPr>
                <w:rFonts w:ascii="Arial Narrow" w:hAnsi="Arial Narrow" w:cs="Arial"/>
                <w:color w:val="000000"/>
                <w:sz w:val="20"/>
                <w:szCs w:val="20"/>
              </w:rPr>
            </w:pPr>
            <w:r w:rsidRPr="000E08E9">
              <w:rPr>
                <w:rFonts w:ascii="Arial Narrow" w:hAnsi="Arial Narrow" w:cs="Arial"/>
                <w:color w:val="000000"/>
                <w:sz w:val="20"/>
                <w:szCs w:val="20"/>
                <w:lang w:val="pt-BR"/>
              </w:rPr>
              <w:t> </w:t>
            </w:r>
            <w:r>
              <w:rPr>
                <w:rFonts w:ascii="Arial Narrow" w:hAnsi="Arial Narrow" w:cs="Arial"/>
                <w:color w:val="000000"/>
                <w:sz w:val="20"/>
                <w:szCs w:val="20"/>
                <w:lang w:val="pt-BR"/>
              </w:rPr>
              <w:t>5,7%</w:t>
            </w:r>
          </w:p>
        </w:tc>
      </w:tr>
      <w:tr w:rsidR="007225D9" w:rsidTr="00C428BB">
        <w:trPr>
          <w:trHeight w:hRule="exact" w:val="300"/>
        </w:trPr>
        <w:tc>
          <w:tcPr>
            <w:tcW w:w="1540" w:type="dxa"/>
            <w:tcBorders>
              <w:top w:val="single" w:sz="8" w:space="0" w:color="auto"/>
              <w:left w:val="single" w:sz="8" w:space="0" w:color="auto"/>
              <w:bottom w:val="single" w:sz="8" w:space="0" w:color="auto"/>
              <w:right w:val="single" w:sz="8" w:space="0" w:color="auto"/>
            </w:tcBorders>
            <w:shd w:val="clear" w:color="auto" w:fill="B6DDE8"/>
            <w:vAlign w:val="bottom"/>
          </w:tcPr>
          <w:p w:rsidR="007225D9" w:rsidRPr="000E08E9" w:rsidRDefault="007225D9" w:rsidP="007225D9">
            <w:pPr>
              <w:jc w:val="center"/>
              <w:rPr>
                <w:rFonts w:ascii="Arial Narrow" w:hAnsi="Arial Narrow" w:cs="Arial"/>
                <w:color w:val="000000"/>
                <w:sz w:val="20"/>
                <w:szCs w:val="20"/>
              </w:rPr>
            </w:pPr>
            <w:r w:rsidRPr="000E08E9">
              <w:rPr>
                <w:rFonts w:ascii="Arial Narrow" w:hAnsi="Arial Narrow" w:cs="Arial"/>
                <w:color w:val="000000"/>
                <w:sz w:val="20"/>
                <w:szCs w:val="20"/>
                <w:lang w:val="pt-BR"/>
              </w:rPr>
              <w:t>6</w:t>
            </w:r>
            <w:r w:rsidRPr="000E08E9">
              <w:rPr>
                <w:rFonts w:ascii="Arial Narrow" w:hAnsi="Arial Narrow" w:cs="Arial"/>
                <w:color w:val="000000"/>
                <w:sz w:val="20"/>
                <w:szCs w:val="20"/>
                <w:u w:val="single"/>
                <w:vertAlign w:val="superscript"/>
                <w:lang w:val="pt-BR"/>
              </w:rPr>
              <w:t>o</w:t>
            </w:r>
            <w:r w:rsidRPr="000E08E9">
              <w:rPr>
                <w:rFonts w:ascii="Arial Narrow" w:hAnsi="Arial Narrow" w:cs="Arial"/>
                <w:color w:val="000000"/>
                <w:sz w:val="20"/>
                <w:szCs w:val="20"/>
                <w:lang w:val="pt-BR"/>
              </w:rPr>
              <w:t xml:space="preserve"> ANO</w:t>
            </w:r>
          </w:p>
        </w:tc>
        <w:tc>
          <w:tcPr>
            <w:tcW w:w="877"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5%</w:t>
            </w:r>
          </w:p>
        </w:tc>
        <w:tc>
          <w:tcPr>
            <w:tcW w:w="871"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Pr>
                <w:rFonts w:ascii="Arial Narrow" w:hAnsi="Arial Narrow" w:cs="Arial"/>
                <w:color w:val="000000" w:themeColor="text1"/>
                <w:sz w:val="20"/>
                <w:szCs w:val="20"/>
              </w:rPr>
              <w:t>3,6</w:t>
            </w:r>
            <w:r w:rsidRPr="00EF25D1">
              <w:rPr>
                <w:rFonts w:ascii="Arial Narrow" w:hAnsi="Arial Narrow" w:cs="Arial"/>
                <w:color w:val="000000" w:themeColor="text1"/>
                <w:sz w:val="20"/>
                <w:szCs w:val="20"/>
              </w:rPr>
              <w:t>%</w:t>
            </w:r>
          </w:p>
        </w:tc>
        <w:tc>
          <w:tcPr>
            <w:tcW w:w="871"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2,2%</w:t>
            </w:r>
          </w:p>
        </w:tc>
        <w:tc>
          <w:tcPr>
            <w:tcW w:w="877" w:type="dxa"/>
            <w:tcBorders>
              <w:top w:val="nil"/>
              <w:left w:val="nil"/>
              <w:bottom w:val="single" w:sz="8" w:space="0" w:color="auto"/>
              <w:right w:val="single" w:sz="8" w:space="0" w:color="auto"/>
            </w:tcBorders>
            <w:shd w:val="clear" w:color="auto" w:fill="FFFFFF"/>
            <w:vAlign w:val="bottom"/>
          </w:tcPr>
          <w:p w:rsidR="007225D9" w:rsidRPr="000E08E9" w:rsidRDefault="007225D9" w:rsidP="007225D9">
            <w:pPr>
              <w:jc w:val="center"/>
              <w:rPr>
                <w:rFonts w:ascii="Arial Narrow" w:hAnsi="Arial Narrow" w:cs="Arial"/>
                <w:color w:val="000000"/>
                <w:sz w:val="20"/>
                <w:szCs w:val="20"/>
              </w:rPr>
            </w:pPr>
            <w:r>
              <w:rPr>
                <w:rFonts w:ascii="Arial Narrow" w:hAnsi="Arial Narrow" w:cs="Arial"/>
                <w:color w:val="000000"/>
                <w:sz w:val="20"/>
                <w:szCs w:val="20"/>
              </w:rPr>
              <w:t>3,5%</w:t>
            </w:r>
          </w:p>
        </w:tc>
        <w:tc>
          <w:tcPr>
            <w:tcW w:w="865" w:type="dxa"/>
            <w:tcBorders>
              <w:top w:val="nil"/>
              <w:left w:val="nil"/>
              <w:bottom w:val="single" w:sz="8" w:space="0" w:color="auto"/>
              <w:right w:val="single" w:sz="8" w:space="0" w:color="auto"/>
            </w:tcBorders>
            <w:shd w:val="clear" w:color="auto" w:fill="FFFFFF"/>
            <w:vAlign w:val="bottom"/>
          </w:tcPr>
          <w:p w:rsidR="007225D9" w:rsidRPr="000E08E9" w:rsidRDefault="007225D9" w:rsidP="007225D9">
            <w:pPr>
              <w:jc w:val="center"/>
              <w:rPr>
                <w:rFonts w:ascii="Arial Narrow" w:hAnsi="Arial Narrow" w:cs="Arial"/>
                <w:color w:val="000000"/>
                <w:sz w:val="20"/>
                <w:szCs w:val="20"/>
              </w:rPr>
            </w:pPr>
            <w:r w:rsidRPr="000E08E9">
              <w:rPr>
                <w:rFonts w:ascii="Arial Narrow" w:hAnsi="Arial Narrow" w:cs="Arial"/>
                <w:color w:val="000000"/>
                <w:sz w:val="20"/>
                <w:szCs w:val="20"/>
                <w:lang w:val="pt-BR"/>
              </w:rPr>
              <w:t> </w:t>
            </w:r>
            <w:r>
              <w:rPr>
                <w:rFonts w:ascii="Arial Narrow" w:hAnsi="Arial Narrow" w:cs="Arial"/>
                <w:color w:val="000000"/>
                <w:sz w:val="20"/>
                <w:szCs w:val="20"/>
                <w:lang w:val="pt-BR"/>
              </w:rPr>
              <w:t>3,6%</w:t>
            </w:r>
          </w:p>
        </w:tc>
      </w:tr>
      <w:tr w:rsidR="007225D9" w:rsidTr="00C428BB">
        <w:trPr>
          <w:trHeight w:hRule="exact" w:val="329"/>
        </w:trPr>
        <w:tc>
          <w:tcPr>
            <w:tcW w:w="1540" w:type="dxa"/>
            <w:tcBorders>
              <w:top w:val="nil"/>
              <w:left w:val="single" w:sz="8" w:space="0" w:color="auto"/>
              <w:bottom w:val="single" w:sz="8" w:space="0" w:color="auto"/>
              <w:right w:val="single" w:sz="8" w:space="0" w:color="auto"/>
            </w:tcBorders>
            <w:shd w:val="clear" w:color="auto" w:fill="C0C0C0"/>
            <w:vAlign w:val="bottom"/>
          </w:tcPr>
          <w:p w:rsidR="007225D9" w:rsidRPr="000E08E9" w:rsidRDefault="007225D9" w:rsidP="007225D9">
            <w:pPr>
              <w:jc w:val="center"/>
              <w:rPr>
                <w:rFonts w:ascii="Arial Narrow" w:hAnsi="Arial Narrow" w:cs="Arial"/>
                <w:b/>
                <w:bCs/>
                <w:color w:val="000000"/>
                <w:sz w:val="20"/>
                <w:szCs w:val="20"/>
              </w:rPr>
            </w:pPr>
            <w:r w:rsidRPr="000E08E9">
              <w:rPr>
                <w:rFonts w:ascii="Arial Narrow" w:hAnsi="Arial Narrow" w:cs="Arial"/>
                <w:b/>
                <w:bCs/>
                <w:color w:val="000000"/>
                <w:sz w:val="20"/>
                <w:szCs w:val="20"/>
                <w:lang w:val="pt-BR"/>
              </w:rPr>
              <w:t>2º CICLO</w:t>
            </w:r>
          </w:p>
        </w:tc>
        <w:tc>
          <w:tcPr>
            <w:tcW w:w="877" w:type="dxa"/>
            <w:tcBorders>
              <w:top w:val="nil"/>
              <w:left w:val="nil"/>
              <w:bottom w:val="single" w:sz="8" w:space="0" w:color="auto"/>
              <w:right w:val="single" w:sz="8" w:space="0" w:color="auto"/>
            </w:tcBorders>
            <w:shd w:val="clear" w:color="auto" w:fill="C0C0C0"/>
            <w:vAlign w:val="bottom"/>
          </w:tcPr>
          <w:p w:rsidR="007225D9" w:rsidRPr="00EF25D1" w:rsidRDefault="007225D9" w:rsidP="007225D9">
            <w:pPr>
              <w:jc w:val="center"/>
              <w:rPr>
                <w:rFonts w:ascii="Arial Narrow" w:hAnsi="Arial Narrow" w:cs="Arial"/>
                <w:b/>
                <w:bCs/>
                <w:color w:val="000000" w:themeColor="text1"/>
                <w:sz w:val="20"/>
                <w:szCs w:val="20"/>
              </w:rPr>
            </w:pPr>
            <w:r w:rsidRPr="00EF25D1">
              <w:rPr>
                <w:rFonts w:ascii="Arial Narrow" w:hAnsi="Arial Narrow" w:cs="Arial"/>
                <w:b/>
                <w:bCs/>
                <w:color w:val="000000" w:themeColor="text1"/>
                <w:sz w:val="20"/>
                <w:szCs w:val="20"/>
                <w:lang w:val="pt-BR"/>
              </w:rPr>
              <w:t>6</w:t>
            </w:r>
            <w:r>
              <w:rPr>
                <w:rFonts w:ascii="Arial Narrow" w:hAnsi="Arial Narrow" w:cs="Arial"/>
                <w:b/>
                <w:bCs/>
                <w:color w:val="000000" w:themeColor="text1"/>
                <w:sz w:val="20"/>
                <w:szCs w:val="20"/>
                <w:lang w:val="pt-BR"/>
              </w:rPr>
              <w:t>,4</w:t>
            </w:r>
            <w:r w:rsidRPr="00EF25D1">
              <w:rPr>
                <w:rFonts w:ascii="Arial Narrow" w:hAnsi="Arial Narrow" w:cs="Arial"/>
                <w:b/>
                <w:bCs/>
                <w:color w:val="000000" w:themeColor="text1"/>
                <w:sz w:val="20"/>
                <w:szCs w:val="20"/>
                <w:lang w:val="pt-BR"/>
              </w:rPr>
              <w:t>%</w:t>
            </w:r>
          </w:p>
        </w:tc>
        <w:tc>
          <w:tcPr>
            <w:tcW w:w="871" w:type="dxa"/>
            <w:tcBorders>
              <w:top w:val="nil"/>
              <w:left w:val="nil"/>
              <w:bottom w:val="single" w:sz="8" w:space="0" w:color="auto"/>
              <w:right w:val="single" w:sz="8" w:space="0" w:color="auto"/>
            </w:tcBorders>
            <w:shd w:val="clear" w:color="auto" w:fill="C0C0C0"/>
            <w:vAlign w:val="bottom"/>
          </w:tcPr>
          <w:p w:rsidR="007225D9" w:rsidRPr="00EF25D1" w:rsidRDefault="007225D9" w:rsidP="007225D9">
            <w:pPr>
              <w:jc w:val="center"/>
              <w:rPr>
                <w:rFonts w:ascii="Arial Narrow" w:hAnsi="Arial Narrow" w:cs="Arial"/>
                <w:b/>
                <w:bCs/>
                <w:color w:val="000000" w:themeColor="text1"/>
                <w:sz w:val="20"/>
                <w:szCs w:val="20"/>
              </w:rPr>
            </w:pPr>
            <w:r>
              <w:rPr>
                <w:rFonts w:ascii="Arial Narrow" w:hAnsi="Arial Narrow" w:cs="Arial"/>
                <w:b/>
                <w:bCs/>
                <w:color w:val="000000" w:themeColor="text1"/>
                <w:sz w:val="20"/>
                <w:szCs w:val="20"/>
                <w:lang w:val="pt-BR"/>
              </w:rPr>
              <w:t>6,2</w:t>
            </w:r>
            <w:r w:rsidRPr="00EF25D1">
              <w:rPr>
                <w:rFonts w:ascii="Arial Narrow" w:hAnsi="Arial Narrow" w:cs="Arial"/>
                <w:b/>
                <w:bCs/>
                <w:color w:val="000000" w:themeColor="text1"/>
                <w:sz w:val="20"/>
                <w:szCs w:val="20"/>
                <w:lang w:val="pt-BR"/>
              </w:rPr>
              <w:t>%</w:t>
            </w:r>
          </w:p>
        </w:tc>
        <w:tc>
          <w:tcPr>
            <w:tcW w:w="871" w:type="dxa"/>
            <w:tcBorders>
              <w:top w:val="nil"/>
              <w:left w:val="nil"/>
              <w:bottom w:val="single" w:sz="8" w:space="0" w:color="auto"/>
              <w:right w:val="single" w:sz="8" w:space="0" w:color="auto"/>
            </w:tcBorders>
            <w:shd w:val="clear" w:color="auto" w:fill="C0C0C0"/>
            <w:vAlign w:val="bottom"/>
          </w:tcPr>
          <w:p w:rsidR="007225D9" w:rsidRPr="00EF25D1" w:rsidRDefault="007225D9" w:rsidP="007225D9">
            <w:pPr>
              <w:jc w:val="center"/>
              <w:rPr>
                <w:rFonts w:ascii="Arial Narrow" w:hAnsi="Arial Narrow" w:cs="Arial"/>
                <w:b/>
                <w:bCs/>
                <w:color w:val="000000" w:themeColor="text1"/>
                <w:sz w:val="20"/>
                <w:szCs w:val="20"/>
              </w:rPr>
            </w:pPr>
            <w:r w:rsidRPr="00EF25D1">
              <w:rPr>
                <w:rFonts w:ascii="Arial Narrow" w:hAnsi="Arial Narrow" w:cs="Arial"/>
                <w:b/>
                <w:bCs/>
                <w:color w:val="000000" w:themeColor="text1"/>
                <w:sz w:val="20"/>
                <w:szCs w:val="20"/>
                <w:lang w:val="pt-BR"/>
              </w:rPr>
              <w:t>1,2%</w:t>
            </w:r>
          </w:p>
        </w:tc>
        <w:tc>
          <w:tcPr>
            <w:tcW w:w="877" w:type="dxa"/>
            <w:tcBorders>
              <w:top w:val="nil"/>
              <w:left w:val="nil"/>
              <w:bottom w:val="single" w:sz="8" w:space="0" w:color="auto"/>
              <w:right w:val="single" w:sz="8" w:space="0" w:color="auto"/>
            </w:tcBorders>
            <w:shd w:val="clear" w:color="auto" w:fill="C0C0C0"/>
            <w:vAlign w:val="bottom"/>
          </w:tcPr>
          <w:p w:rsidR="007225D9" w:rsidRPr="000E08E9" w:rsidRDefault="007225D9" w:rsidP="007225D9">
            <w:pPr>
              <w:jc w:val="center"/>
              <w:rPr>
                <w:rFonts w:ascii="Arial Narrow" w:hAnsi="Arial Narrow" w:cs="Arial"/>
                <w:b/>
                <w:bCs/>
                <w:color w:val="000000"/>
                <w:sz w:val="20"/>
                <w:szCs w:val="20"/>
              </w:rPr>
            </w:pPr>
            <w:r>
              <w:rPr>
                <w:rFonts w:ascii="Arial Narrow" w:hAnsi="Arial Narrow" w:cs="Arial"/>
                <w:b/>
                <w:bCs/>
                <w:color w:val="000000"/>
                <w:sz w:val="20"/>
                <w:szCs w:val="20"/>
                <w:lang w:val="pt-BR"/>
              </w:rPr>
              <w:t>4,7</w:t>
            </w:r>
            <w:r w:rsidRPr="000E08E9">
              <w:rPr>
                <w:rFonts w:ascii="Arial Narrow" w:hAnsi="Arial Narrow" w:cs="Arial"/>
                <w:b/>
                <w:bCs/>
                <w:color w:val="000000"/>
                <w:sz w:val="20"/>
                <w:szCs w:val="20"/>
                <w:lang w:val="pt-BR"/>
              </w:rPr>
              <w:t>%</w:t>
            </w:r>
          </w:p>
        </w:tc>
        <w:tc>
          <w:tcPr>
            <w:tcW w:w="865" w:type="dxa"/>
            <w:tcBorders>
              <w:top w:val="nil"/>
              <w:left w:val="nil"/>
              <w:bottom w:val="single" w:sz="8" w:space="0" w:color="auto"/>
              <w:right w:val="single" w:sz="8" w:space="0" w:color="auto"/>
            </w:tcBorders>
            <w:shd w:val="clear" w:color="auto" w:fill="C0C0C0"/>
            <w:vAlign w:val="bottom"/>
          </w:tcPr>
          <w:p w:rsidR="007225D9" w:rsidRPr="000E08E9" w:rsidRDefault="007225D9" w:rsidP="007225D9">
            <w:pPr>
              <w:jc w:val="center"/>
              <w:rPr>
                <w:rFonts w:ascii="Arial Narrow" w:hAnsi="Arial Narrow" w:cs="Arial"/>
                <w:b/>
                <w:bCs/>
                <w:color w:val="000000"/>
                <w:sz w:val="20"/>
                <w:szCs w:val="20"/>
              </w:rPr>
            </w:pPr>
            <w:r>
              <w:rPr>
                <w:rFonts w:ascii="Arial Narrow" w:hAnsi="Arial Narrow" w:cs="Arial"/>
                <w:b/>
                <w:bCs/>
                <w:color w:val="000000"/>
                <w:sz w:val="20"/>
                <w:szCs w:val="20"/>
                <w:lang w:val="pt-BR"/>
              </w:rPr>
              <w:t>4,6</w:t>
            </w:r>
            <w:r w:rsidRPr="000E08E9">
              <w:rPr>
                <w:rFonts w:ascii="Arial Narrow" w:hAnsi="Arial Narrow" w:cs="Arial"/>
                <w:b/>
                <w:bCs/>
                <w:color w:val="000000"/>
                <w:sz w:val="20"/>
                <w:szCs w:val="20"/>
                <w:lang w:val="pt-BR"/>
              </w:rPr>
              <w:t>%</w:t>
            </w:r>
          </w:p>
        </w:tc>
      </w:tr>
      <w:tr w:rsidR="007225D9" w:rsidTr="00C428BB">
        <w:trPr>
          <w:trHeight w:hRule="exact" w:val="300"/>
        </w:trPr>
        <w:tc>
          <w:tcPr>
            <w:tcW w:w="1540" w:type="dxa"/>
            <w:tcBorders>
              <w:top w:val="single" w:sz="8" w:space="0" w:color="auto"/>
              <w:left w:val="single" w:sz="8" w:space="0" w:color="auto"/>
              <w:bottom w:val="single" w:sz="8" w:space="0" w:color="auto"/>
              <w:right w:val="single" w:sz="8" w:space="0" w:color="auto"/>
            </w:tcBorders>
            <w:shd w:val="clear" w:color="auto" w:fill="B6DDE8"/>
            <w:vAlign w:val="bottom"/>
          </w:tcPr>
          <w:p w:rsidR="007225D9" w:rsidRPr="000E08E9" w:rsidRDefault="007225D9" w:rsidP="007225D9">
            <w:pPr>
              <w:jc w:val="center"/>
              <w:rPr>
                <w:rFonts w:ascii="Arial Narrow" w:hAnsi="Arial Narrow" w:cs="Arial"/>
                <w:color w:val="000000"/>
                <w:sz w:val="20"/>
                <w:szCs w:val="20"/>
              </w:rPr>
            </w:pPr>
            <w:r w:rsidRPr="000E08E9">
              <w:rPr>
                <w:rFonts w:ascii="Arial Narrow" w:hAnsi="Arial Narrow" w:cs="Arial"/>
                <w:color w:val="000000"/>
                <w:sz w:val="20"/>
                <w:szCs w:val="20"/>
                <w:lang w:val="pt-BR"/>
              </w:rPr>
              <w:t>7</w:t>
            </w:r>
            <w:r w:rsidRPr="000E08E9">
              <w:rPr>
                <w:rFonts w:ascii="Arial Narrow" w:hAnsi="Arial Narrow" w:cs="Arial"/>
                <w:color w:val="000000"/>
                <w:sz w:val="20"/>
                <w:szCs w:val="20"/>
                <w:u w:val="single"/>
                <w:vertAlign w:val="superscript"/>
                <w:lang w:val="pt-BR"/>
              </w:rPr>
              <w:t>o</w:t>
            </w:r>
            <w:r w:rsidRPr="000E08E9">
              <w:rPr>
                <w:rFonts w:ascii="Arial Narrow" w:hAnsi="Arial Narrow" w:cs="Arial"/>
                <w:color w:val="000000"/>
                <w:sz w:val="20"/>
                <w:szCs w:val="20"/>
                <w:lang w:val="pt-BR"/>
              </w:rPr>
              <w:t xml:space="preserve"> ANO</w:t>
            </w:r>
          </w:p>
        </w:tc>
        <w:tc>
          <w:tcPr>
            <w:tcW w:w="877"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11,9%</w:t>
            </w:r>
          </w:p>
        </w:tc>
        <w:tc>
          <w:tcPr>
            <w:tcW w:w="871"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9,4%</w:t>
            </w:r>
          </w:p>
        </w:tc>
        <w:tc>
          <w:tcPr>
            <w:tcW w:w="871"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Pr>
                <w:rFonts w:ascii="Arial Narrow" w:hAnsi="Arial Narrow" w:cs="Arial"/>
                <w:color w:val="000000" w:themeColor="text1"/>
                <w:sz w:val="20"/>
                <w:szCs w:val="20"/>
              </w:rPr>
              <w:t>17,6</w:t>
            </w:r>
            <w:r w:rsidRPr="00EF25D1">
              <w:rPr>
                <w:rFonts w:ascii="Arial Narrow" w:hAnsi="Arial Narrow" w:cs="Arial"/>
                <w:color w:val="000000" w:themeColor="text1"/>
                <w:sz w:val="20"/>
                <w:szCs w:val="20"/>
              </w:rPr>
              <w:t>%</w:t>
            </w:r>
          </w:p>
        </w:tc>
        <w:tc>
          <w:tcPr>
            <w:tcW w:w="877" w:type="dxa"/>
            <w:tcBorders>
              <w:top w:val="nil"/>
              <w:left w:val="nil"/>
              <w:bottom w:val="single" w:sz="8" w:space="0" w:color="auto"/>
              <w:right w:val="single" w:sz="8" w:space="0" w:color="auto"/>
            </w:tcBorders>
            <w:shd w:val="clear" w:color="auto" w:fill="FFFFFF"/>
            <w:vAlign w:val="bottom"/>
          </w:tcPr>
          <w:p w:rsidR="007225D9" w:rsidRPr="000E08E9" w:rsidRDefault="007225D9" w:rsidP="007225D9">
            <w:pPr>
              <w:jc w:val="center"/>
              <w:rPr>
                <w:rFonts w:ascii="Arial Narrow" w:hAnsi="Arial Narrow" w:cs="Arial"/>
                <w:color w:val="000000"/>
                <w:sz w:val="20"/>
                <w:szCs w:val="20"/>
              </w:rPr>
            </w:pPr>
            <w:r>
              <w:rPr>
                <w:rFonts w:ascii="Arial Narrow" w:hAnsi="Arial Narrow" w:cs="Arial"/>
                <w:color w:val="000000"/>
                <w:sz w:val="20"/>
                <w:szCs w:val="20"/>
              </w:rPr>
              <w:t>22,1%</w:t>
            </w:r>
          </w:p>
        </w:tc>
        <w:tc>
          <w:tcPr>
            <w:tcW w:w="865" w:type="dxa"/>
            <w:tcBorders>
              <w:top w:val="nil"/>
              <w:left w:val="nil"/>
              <w:bottom w:val="single" w:sz="8" w:space="0" w:color="auto"/>
              <w:right w:val="single" w:sz="8" w:space="0" w:color="auto"/>
            </w:tcBorders>
            <w:shd w:val="clear" w:color="auto" w:fill="FFFFFF"/>
            <w:vAlign w:val="bottom"/>
          </w:tcPr>
          <w:p w:rsidR="007225D9" w:rsidRPr="000E08E9" w:rsidRDefault="007225D9" w:rsidP="007225D9">
            <w:pPr>
              <w:jc w:val="center"/>
              <w:rPr>
                <w:rFonts w:ascii="Arial Narrow" w:hAnsi="Arial Narrow" w:cs="Arial"/>
                <w:color w:val="000000"/>
                <w:sz w:val="20"/>
                <w:szCs w:val="20"/>
              </w:rPr>
            </w:pPr>
            <w:r w:rsidRPr="000E08E9">
              <w:rPr>
                <w:rFonts w:ascii="Arial Narrow" w:hAnsi="Arial Narrow" w:cs="Arial"/>
                <w:color w:val="000000"/>
                <w:sz w:val="20"/>
                <w:szCs w:val="20"/>
                <w:lang w:val="pt-BR"/>
              </w:rPr>
              <w:t> </w:t>
            </w:r>
            <w:r>
              <w:rPr>
                <w:rFonts w:ascii="Arial Narrow" w:hAnsi="Arial Narrow" w:cs="Arial"/>
                <w:color w:val="000000"/>
                <w:sz w:val="20"/>
                <w:szCs w:val="20"/>
                <w:lang w:val="pt-BR"/>
              </w:rPr>
              <w:t>15,3%</w:t>
            </w:r>
          </w:p>
        </w:tc>
      </w:tr>
      <w:tr w:rsidR="007225D9" w:rsidTr="00C428BB">
        <w:trPr>
          <w:trHeight w:hRule="exact" w:val="300"/>
        </w:trPr>
        <w:tc>
          <w:tcPr>
            <w:tcW w:w="1540" w:type="dxa"/>
            <w:tcBorders>
              <w:top w:val="single" w:sz="8" w:space="0" w:color="auto"/>
              <w:left w:val="single" w:sz="8" w:space="0" w:color="auto"/>
              <w:bottom w:val="single" w:sz="8" w:space="0" w:color="auto"/>
              <w:right w:val="single" w:sz="8" w:space="0" w:color="auto"/>
            </w:tcBorders>
            <w:shd w:val="clear" w:color="auto" w:fill="B6DDE8"/>
            <w:vAlign w:val="bottom"/>
          </w:tcPr>
          <w:p w:rsidR="007225D9" w:rsidRPr="000E08E9" w:rsidRDefault="007225D9" w:rsidP="007225D9">
            <w:pPr>
              <w:jc w:val="center"/>
              <w:rPr>
                <w:rFonts w:ascii="Arial Narrow" w:hAnsi="Arial Narrow" w:cs="Arial"/>
                <w:color w:val="000000"/>
                <w:sz w:val="20"/>
                <w:szCs w:val="20"/>
              </w:rPr>
            </w:pPr>
            <w:r w:rsidRPr="000E08E9">
              <w:rPr>
                <w:rFonts w:ascii="Arial Narrow" w:hAnsi="Arial Narrow" w:cs="Arial"/>
                <w:bCs/>
                <w:color w:val="000000"/>
                <w:sz w:val="20"/>
                <w:szCs w:val="20"/>
                <w:lang w:val="pt-BR"/>
              </w:rPr>
              <w:t>8</w:t>
            </w:r>
            <w:r w:rsidRPr="000E08E9">
              <w:rPr>
                <w:rFonts w:ascii="Arial Narrow" w:hAnsi="Arial Narrow" w:cs="Arial"/>
                <w:color w:val="000000"/>
                <w:sz w:val="20"/>
                <w:szCs w:val="20"/>
                <w:u w:val="single"/>
                <w:vertAlign w:val="superscript"/>
                <w:lang w:val="pt-BR"/>
              </w:rPr>
              <w:t>o</w:t>
            </w:r>
            <w:r w:rsidRPr="000E08E9">
              <w:rPr>
                <w:rFonts w:ascii="Arial Narrow" w:hAnsi="Arial Narrow" w:cs="Arial"/>
                <w:color w:val="000000"/>
                <w:sz w:val="20"/>
                <w:szCs w:val="20"/>
                <w:lang w:val="pt-BR"/>
              </w:rPr>
              <w:t xml:space="preserve"> ANO</w:t>
            </w:r>
          </w:p>
        </w:tc>
        <w:tc>
          <w:tcPr>
            <w:tcW w:w="877"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9,3%</w:t>
            </w:r>
          </w:p>
        </w:tc>
        <w:tc>
          <w:tcPr>
            <w:tcW w:w="871"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14,8%</w:t>
            </w:r>
          </w:p>
        </w:tc>
        <w:tc>
          <w:tcPr>
            <w:tcW w:w="871"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Pr>
                <w:rFonts w:ascii="Arial Narrow" w:hAnsi="Arial Narrow" w:cs="Arial"/>
                <w:color w:val="000000" w:themeColor="text1"/>
                <w:sz w:val="20"/>
                <w:szCs w:val="20"/>
              </w:rPr>
              <w:t>8,4</w:t>
            </w:r>
            <w:r w:rsidRPr="00EF25D1">
              <w:rPr>
                <w:rFonts w:ascii="Arial Narrow" w:hAnsi="Arial Narrow" w:cs="Arial"/>
                <w:color w:val="000000" w:themeColor="text1"/>
                <w:sz w:val="20"/>
                <w:szCs w:val="20"/>
              </w:rPr>
              <w:t>%</w:t>
            </w:r>
          </w:p>
        </w:tc>
        <w:tc>
          <w:tcPr>
            <w:tcW w:w="877" w:type="dxa"/>
            <w:tcBorders>
              <w:top w:val="nil"/>
              <w:left w:val="nil"/>
              <w:bottom w:val="single" w:sz="8" w:space="0" w:color="auto"/>
              <w:right w:val="single" w:sz="8" w:space="0" w:color="auto"/>
            </w:tcBorders>
            <w:shd w:val="clear" w:color="auto" w:fill="FFFFFF"/>
            <w:vAlign w:val="bottom"/>
          </w:tcPr>
          <w:p w:rsidR="007225D9" w:rsidRPr="000E08E9" w:rsidRDefault="007225D9" w:rsidP="007225D9">
            <w:pPr>
              <w:jc w:val="center"/>
              <w:rPr>
                <w:rFonts w:ascii="Arial Narrow" w:hAnsi="Arial Narrow" w:cs="Arial"/>
                <w:color w:val="000000"/>
                <w:sz w:val="20"/>
                <w:szCs w:val="20"/>
              </w:rPr>
            </w:pPr>
            <w:r>
              <w:rPr>
                <w:rFonts w:ascii="Arial Narrow" w:hAnsi="Arial Narrow" w:cs="Arial"/>
                <w:color w:val="000000"/>
                <w:sz w:val="20"/>
                <w:szCs w:val="20"/>
              </w:rPr>
              <w:t>13,4%</w:t>
            </w:r>
          </w:p>
        </w:tc>
        <w:tc>
          <w:tcPr>
            <w:tcW w:w="865" w:type="dxa"/>
            <w:tcBorders>
              <w:top w:val="nil"/>
              <w:left w:val="nil"/>
              <w:bottom w:val="single" w:sz="8" w:space="0" w:color="auto"/>
              <w:right w:val="single" w:sz="8" w:space="0" w:color="auto"/>
            </w:tcBorders>
            <w:shd w:val="clear" w:color="auto" w:fill="FFFFFF"/>
            <w:vAlign w:val="bottom"/>
          </w:tcPr>
          <w:p w:rsidR="007225D9" w:rsidRPr="000E08E9" w:rsidRDefault="007225D9" w:rsidP="007225D9">
            <w:pPr>
              <w:jc w:val="center"/>
              <w:rPr>
                <w:rFonts w:ascii="Arial Narrow" w:hAnsi="Arial Narrow" w:cs="Arial"/>
                <w:color w:val="000000"/>
                <w:sz w:val="20"/>
                <w:szCs w:val="20"/>
              </w:rPr>
            </w:pPr>
            <w:r w:rsidRPr="000E08E9">
              <w:rPr>
                <w:rFonts w:ascii="Arial Narrow" w:hAnsi="Arial Narrow" w:cs="Arial"/>
                <w:color w:val="000000"/>
                <w:sz w:val="20"/>
                <w:szCs w:val="20"/>
                <w:lang w:val="pt-BR"/>
              </w:rPr>
              <w:t> </w:t>
            </w:r>
            <w:r>
              <w:rPr>
                <w:rFonts w:ascii="Arial Narrow" w:hAnsi="Arial Narrow" w:cs="Arial"/>
                <w:color w:val="000000"/>
                <w:sz w:val="20"/>
                <w:szCs w:val="20"/>
                <w:lang w:val="pt-BR"/>
              </w:rPr>
              <w:t>11,5%</w:t>
            </w:r>
          </w:p>
        </w:tc>
      </w:tr>
      <w:tr w:rsidR="007225D9" w:rsidTr="00C428BB">
        <w:trPr>
          <w:trHeight w:hRule="exact" w:val="300"/>
        </w:trPr>
        <w:tc>
          <w:tcPr>
            <w:tcW w:w="1540" w:type="dxa"/>
            <w:tcBorders>
              <w:top w:val="single" w:sz="8" w:space="0" w:color="auto"/>
              <w:left w:val="single" w:sz="8" w:space="0" w:color="auto"/>
              <w:bottom w:val="single" w:sz="8" w:space="0" w:color="auto"/>
              <w:right w:val="single" w:sz="8" w:space="0" w:color="auto"/>
            </w:tcBorders>
            <w:shd w:val="clear" w:color="auto" w:fill="B6DDE8"/>
            <w:vAlign w:val="bottom"/>
          </w:tcPr>
          <w:p w:rsidR="007225D9" w:rsidRPr="000E08E9" w:rsidRDefault="007225D9" w:rsidP="007225D9">
            <w:pPr>
              <w:jc w:val="center"/>
              <w:rPr>
                <w:rFonts w:ascii="Arial Narrow" w:hAnsi="Arial Narrow" w:cs="Arial"/>
                <w:color w:val="000000"/>
                <w:sz w:val="20"/>
                <w:szCs w:val="20"/>
              </w:rPr>
            </w:pPr>
            <w:r w:rsidRPr="000E08E9">
              <w:rPr>
                <w:rFonts w:ascii="Arial Narrow" w:hAnsi="Arial Narrow" w:cs="Arial"/>
                <w:bCs/>
                <w:color w:val="000000"/>
                <w:sz w:val="20"/>
                <w:szCs w:val="20"/>
                <w:lang w:val="pt-BR"/>
              </w:rPr>
              <w:t>9</w:t>
            </w:r>
            <w:r w:rsidRPr="000E08E9">
              <w:rPr>
                <w:rFonts w:ascii="Arial Narrow" w:hAnsi="Arial Narrow" w:cs="Arial"/>
                <w:color w:val="000000"/>
                <w:sz w:val="20"/>
                <w:szCs w:val="20"/>
                <w:u w:val="single"/>
                <w:vertAlign w:val="superscript"/>
                <w:lang w:val="pt-BR"/>
              </w:rPr>
              <w:t>o</w:t>
            </w:r>
            <w:r w:rsidRPr="000E08E9">
              <w:rPr>
                <w:rFonts w:ascii="Arial Narrow" w:hAnsi="Arial Narrow" w:cs="Arial"/>
                <w:color w:val="000000"/>
                <w:sz w:val="20"/>
                <w:szCs w:val="20"/>
                <w:lang w:val="pt-BR"/>
              </w:rPr>
              <w:t xml:space="preserve"> ANO</w:t>
            </w:r>
          </w:p>
        </w:tc>
        <w:tc>
          <w:tcPr>
            <w:tcW w:w="877"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3,7%</w:t>
            </w:r>
          </w:p>
        </w:tc>
        <w:tc>
          <w:tcPr>
            <w:tcW w:w="871"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Pr>
                <w:rFonts w:ascii="Arial Narrow" w:hAnsi="Arial Narrow" w:cs="Arial"/>
                <w:color w:val="000000" w:themeColor="text1"/>
                <w:sz w:val="20"/>
                <w:szCs w:val="20"/>
              </w:rPr>
              <w:t>2,6</w:t>
            </w:r>
            <w:r w:rsidRPr="00EF25D1">
              <w:rPr>
                <w:rFonts w:ascii="Arial Narrow" w:hAnsi="Arial Narrow" w:cs="Arial"/>
                <w:color w:val="000000" w:themeColor="text1"/>
                <w:sz w:val="20"/>
                <w:szCs w:val="20"/>
              </w:rPr>
              <w:t>%</w:t>
            </w:r>
          </w:p>
        </w:tc>
        <w:tc>
          <w:tcPr>
            <w:tcW w:w="871"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Pr>
                <w:rFonts w:ascii="Arial Narrow" w:hAnsi="Arial Narrow" w:cs="Arial"/>
                <w:color w:val="000000" w:themeColor="text1"/>
                <w:sz w:val="20"/>
                <w:szCs w:val="20"/>
              </w:rPr>
              <w:t>3</w:t>
            </w:r>
            <w:r w:rsidRPr="00EF25D1">
              <w:rPr>
                <w:rFonts w:ascii="Arial Narrow" w:hAnsi="Arial Narrow" w:cs="Arial"/>
                <w:color w:val="000000" w:themeColor="text1"/>
                <w:sz w:val="20"/>
                <w:szCs w:val="20"/>
              </w:rPr>
              <w:t>,7%</w:t>
            </w:r>
          </w:p>
        </w:tc>
        <w:tc>
          <w:tcPr>
            <w:tcW w:w="877" w:type="dxa"/>
            <w:tcBorders>
              <w:top w:val="nil"/>
              <w:left w:val="nil"/>
              <w:bottom w:val="single" w:sz="8" w:space="0" w:color="auto"/>
              <w:right w:val="single" w:sz="8" w:space="0" w:color="auto"/>
            </w:tcBorders>
            <w:shd w:val="clear" w:color="auto" w:fill="FFFFFF"/>
            <w:vAlign w:val="bottom"/>
          </w:tcPr>
          <w:p w:rsidR="007225D9" w:rsidRPr="000E08E9" w:rsidRDefault="000976A3" w:rsidP="007225D9">
            <w:pPr>
              <w:jc w:val="center"/>
              <w:rPr>
                <w:rFonts w:ascii="Arial Narrow" w:hAnsi="Arial Narrow" w:cs="Arial"/>
                <w:color w:val="000000"/>
                <w:sz w:val="20"/>
                <w:szCs w:val="20"/>
              </w:rPr>
            </w:pPr>
            <w:r>
              <w:rPr>
                <w:rFonts w:ascii="Arial Narrow" w:hAnsi="Arial Narrow" w:cs="Arial"/>
                <w:color w:val="000000"/>
                <w:sz w:val="20"/>
                <w:szCs w:val="20"/>
              </w:rPr>
              <w:t>5,1</w:t>
            </w:r>
            <w:r w:rsidR="007225D9">
              <w:rPr>
                <w:rFonts w:ascii="Arial Narrow" w:hAnsi="Arial Narrow" w:cs="Arial"/>
                <w:color w:val="000000"/>
                <w:sz w:val="20"/>
                <w:szCs w:val="20"/>
              </w:rPr>
              <w:t>%</w:t>
            </w:r>
          </w:p>
        </w:tc>
        <w:tc>
          <w:tcPr>
            <w:tcW w:w="865" w:type="dxa"/>
            <w:tcBorders>
              <w:top w:val="nil"/>
              <w:left w:val="nil"/>
              <w:bottom w:val="single" w:sz="8" w:space="0" w:color="auto"/>
              <w:right w:val="single" w:sz="8" w:space="0" w:color="auto"/>
            </w:tcBorders>
            <w:shd w:val="clear" w:color="auto" w:fill="FFFFFF"/>
            <w:vAlign w:val="bottom"/>
          </w:tcPr>
          <w:p w:rsidR="007225D9" w:rsidRPr="000E08E9" w:rsidRDefault="007225D9" w:rsidP="007225D9">
            <w:pPr>
              <w:jc w:val="center"/>
              <w:rPr>
                <w:rFonts w:ascii="Arial Narrow" w:hAnsi="Arial Narrow" w:cs="Arial"/>
                <w:color w:val="000000"/>
                <w:sz w:val="20"/>
                <w:szCs w:val="20"/>
              </w:rPr>
            </w:pPr>
            <w:r w:rsidRPr="000E08E9">
              <w:rPr>
                <w:rFonts w:ascii="Arial Narrow" w:hAnsi="Arial Narrow" w:cs="Arial"/>
                <w:color w:val="000000"/>
                <w:sz w:val="20"/>
                <w:szCs w:val="20"/>
                <w:lang w:val="pt-BR"/>
              </w:rPr>
              <w:t> </w:t>
            </w:r>
            <w:r w:rsidR="000976A3">
              <w:rPr>
                <w:rFonts w:ascii="Arial Narrow" w:hAnsi="Arial Narrow" w:cs="Arial"/>
                <w:color w:val="000000"/>
                <w:sz w:val="20"/>
                <w:szCs w:val="20"/>
                <w:lang w:val="pt-BR"/>
              </w:rPr>
              <w:t>3,8</w:t>
            </w:r>
            <w:r>
              <w:rPr>
                <w:rFonts w:ascii="Arial Narrow" w:hAnsi="Arial Narrow" w:cs="Arial"/>
                <w:color w:val="000000"/>
                <w:sz w:val="20"/>
                <w:szCs w:val="20"/>
                <w:lang w:val="pt-BR"/>
              </w:rPr>
              <w:t>%</w:t>
            </w:r>
          </w:p>
        </w:tc>
      </w:tr>
      <w:tr w:rsidR="007225D9" w:rsidTr="00C428BB">
        <w:trPr>
          <w:trHeight w:hRule="exact" w:val="329"/>
        </w:trPr>
        <w:tc>
          <w:tcPr>
            <w:tcW w:w="1540" w:type="dxa"/>
            <w:tcBorders>
              <w:top w:val="nil"/>
              <w:left w:val="single" w:sz="8" w:space="0" w:color="auto"/>
              <w:bottom w:val="single" w:sz="8" w:space="0" w:color="auto"/>
              <w:right w:val="single" w:sz="8" w:space="0" w:color="auto"/>
            </w:tcBorders>
            <w:shd w:val="clear" w:color="auto" w:fill="C0C0C0"/>
            <w:vAlign w:val="bottom"/>
          </w:tcPr>
          <w:p w:rsidR="007225D9" w:rsidRPr="000E08E9" w:rsidRDefault="007225D9" w:rsidP="007225D9">
            <w:pPr>
              <w:jc w:val="center"/>
              <w:rPr>
                <w:rFonts w:ascii="Arial Narrow" w:hAnsi="Arial Narrow" w:cs="Arial"/>
                <w:b/>
                <w:bCs/>
                <w:color w:val="000000"/>
                <w:sz w:val="20"/>
                <w:szCs w:val="20"/>
              </w:rPr>
            </w:pPr>
            <w:r w:rsidRPr="000E08E9">
              <w:rPr>
                <w:rFonts w:ascii="Arial Narrow" w:hAnsi="Arial Narrow" w:cs="Arial"/>
                <w:b/>
                <w:bCs/>
                <w:color w:val="000000"/>
                <w:sz w:val="20"/>
                <w:szCs w:val="20"/>
                <w:lang w:val="pt-BR"/>
              </w:rPr>
              <w:t>3º CICLO</w:t>
            </w:r>
          </w:p>
        </w:tc>
        <w:tc>
          <w:tcPr>
            <w:tcW w:w="877" w:type="dxa"/>
            <w:tcBorders>
              <w:top w:val="nil"/>
              <w:left w:val="nil"/>
              <w:bottom w:val="single" w:sz="8" w:space="0" w:color="auto"/>
              <w:right w:val="single" w:sz="8" w:space="0" w:color="auto"/>
            </w:tcBorders>
            <w:shd w:val="clear" w:color="auto" w:fill="C0C0C0"/>
            <w:vAlign w:val="bottom"/>
          </w:tcPr>
          <w:p w:rsidR="007225D9" w:rsidRPr="00EF25D1" w:rsidRDefault="007225D9" w:rsidP="007225D9">
            <w:pPr>
              <w:jc w:val="center"/>
              <w:rPr>
                <w:rFonts w:ascii="Arial Narrow" w:hAnsi="Arial Narrow" w:cs="Arial"/>
                <w:b/>
                <w:bCs/>
                <w:color w:val="000000" w:themeColor="text1"/>
                <w:sz w:val="20"/>
                <w:szCs w:val="20"/>
              </w:rPr>
            </w:pPr>
            <w:r>
              <w:rPr>
                <w:rFonts w:ascii="Arial Narrow" w:hAnsi="Arial Narrow" w:cs="Arial"/>
                <w:b/>
                <w:bCs/>
                <w:color w:val="000000" w:themeColor="text1"/>
                <w:sz w:val="20"/>
                <w:szCs w:val="20"/>
                <w:lang w:val="pt-BR"/>
              </w:rPr>
              <w:t>8,4</w:t>
            </w:r>
            <w:r w:rsidRPr="00EF25D1">
              <w:rPr>
                <w:rFonts w:ascii="Arial Narrow" w:hAnsi="Arial Narrow" w:cs="Arial"/>
                <w:b/>
                <w:bCs/>
                <w:color w:val="000000" w:themeColor="text1"/>
                <w:sz w:val="20"/>
                <w:szCs w:val="20"/>
                <w:lang w:val="pt-BR"/>
              </w:rPr>
              <w:t>%</w:t>
            </w:r>
          </w:p>
        </w:tc>
        <w:tc>
          <w:tcPr>
            <w:tcW w:w="871" w:type="dxa"/>
            <w:tcBorders>
              <w:top w:val="nil"/>
              <w:left w:val="nil"/>
              <w:bottom w:val="single" w:sz="8" w:space="0" w:color="auto"/>
              <w:right w:val="single" w:sz="8" w:space="0" w:color="auto"/>
            </w:tcBorders>
            <w:shd w:val="clear" w:color="auto" w:fill="C0C0C0"/>
            <w:vAlign w:val="bottom"/>
          </w:tcPr>
          <w:p w:rsidR="007225D9" w:rsidRPr="00EF25D1" w:rsidRDefault="007225D9" w:rsidP="007225D9">
            <w:pPr>
              <w:jc w:val="center"/>
              <w:rPr>
                <w:rFonts w:ascii="Arial Narrow" w:hAnsi="Arial Narrow" w:cs="Arial"/>
                <w:b/>
                <w:bCs/>
                <w:color w:val="000000" w:themeColor="text1"/>
                <w:sz w:val="20"/>
                <w:szCs w:val="20"/>
              </w:rPr>
            </w:pPr>
            <w:r>
              <w:rPr>
                <w:rFonts w:ascii="Arial Narrow" w:hAnsi="Arial Narrow" w:cs="Arial"/>
                <w:b/>
                <w:bCs/>
                <w:color w:val="000000" w:themeColor="text1"/>
                <w:sz w:val="20"/>
                <w:szCs w:val="20"/>
                <w:lang w:val="pt-BR"/>
              </w:rPr>
              <w:t>9,8</w:t>
            </w:r>
            <w:r w:rsidRPr="00EF25D1">
              <w:rPr>
                <w:rFonts w:ascii="Arial Narrow" w:hAnsi="Arial Narrow" w:cs="Arial"/>
                <w:b/>
                <w:bCs/>
                <w:color w:val="000000" w:themeColor="text1"/>
                <w:sz w:val="20"/>
                <w:szCs w:val="20"/>
                <w:lang w:val="pt-BR"/>
              </w:rPr>
              <w:t>%</w:t>
            </w:r>
          </w:p>
        </w:tc>
        <w:tc>
          <w:tcPr>
            <w:tcW w:w="871" w:type="dxa"/>
            <w:tcBorders>
              <w:top w:val="nil"/>
              <w:left w:val="nil"/>
              <w:bottom w:val="single" w:sz="8" w:space="0" w:color="auto"/>
              <w:right w:val="single" w:sz="8" w:space="0" w:color="auto"/>
            </w:tcBorders>
            <w:shd w:val="clear" w:color="auto" w:fill="C0C0C0"/>
            <w:vAlign w:val="bottom"/>
          </w:tcPr>
          <w:p w:rsidR="007225D9" w:rsidRPr="00EF25D1" w:rsidRDefault="007225D9" w:rsidP="007225D9">
            <w:pPr>
              <w:jc w:val="center"/>
              <w:rPr>
                <w:rFonts w:ascii="Arial Narrow" w:hAnsi="Arial Narrow" w:cs="Arial"/>
                <w:b/>
                <w:bCs/>
                <w:color w:val="000000" w:themeColor="text1"/>
                <w:sz w:val="20"/>
                <w:szCs w:val="20"/>
              </w:rPr>
            </w:pPr>
            <w:r>
              <w:rPr>
                <w:rFonts w:ascii="Arial Narrow" w:hAnsi="Arial Narrow" w:cs="Arial"/>
                <w:b/>
                <w:bCs/>
                <w:color w:val="000000" w:themeColor="text1"/>
                <w:sz w:val="20"/>
                <w:szCs w:val="20"/>
                <w:lang w:val="pt-BR"/>
              </w:rPr>
              <w:t>6,3</w:t>
            </w:r>
            <w:r w:rsidRPr="00EF25D1">
              <w:rPr>
                <w:rFonts w:ascii="Arial Narrow" w:hAnsi="Arial Narrow" w:cs="Arial"/>
                <w:b/>
                <w:bCs/>
                <w:color w:val="000000" w:themeColor="text1"/>
                <w:sz w:val="20"/>
                <w:szCs w:val="20"/>
                <w:lang w:val="pt-BR"/>
              </w:rPr>
              <w:t>%</w:t>
            </w:r>
          </w:p>
        </w:tc>
        <w:tc>
          <w:tcPr>
            <w:tcW w:w="877" w:type="dxa"/>
            <w:tcBorders>
              <w:top w:val="nil"/>
              <w:left w:val="nil"/>
              <w:bottom w:val="single" w:sz="8" w:space="0" w:color="auto"/>
              <w:right w:val="single" w:sz="8" w:space="0" w:color="auto"/>
            </w:tcBorders>
            <w:shd w:val="clear" w:color="auto" w:fill="C0C0C0"/>
            <w:vAlign w:val="bottom"/>
          </w:tcPr>
          <w:p w:rsidR="007225D9" w:rsidRPr="000E08E9" w:rsidRDefault="007225D9" w:rsidP="007225D9">
            <w:pPr>
              <w:jc w:val="center"/>
              <w:rPr>
                <w:rFonts w:ascii="Arial Narrow" w:hAnsi="Arial Narrow" w:cs="Arial"/>
                <w:b/>
                <w:bCs/>
                <w:color w:val="000000"/>
                <w:sz w:val="20"/>
                <w:szCs w:val="20"/>
              </w:rPr>
            </w:pPr>
            <w:r>
              <w:rPr>
                <w:rFonts w:ascii="Arial Narrow" w:hAnsi="Arial Narrow" w:cs="Arial"/>
                <w:b/>
                <w:bCs/>
                <w:color w:val="000000"/>
                <w:sz w:val="20"/>
                <w:szCs w:val="20"/>
                <w:lang w:val="pt-BR"/>
              </w:rPr>
              <w:t>13,4</w:t>
            </w:r>
            <w:r w:rsidRPr="000E08E9">
              <w:rPr>
                <w:rFonts w:ascii="Arial Narrow" w:hAnsi="Arial Narrow" w:cs="Arial"/>
                <w:b/>
                <w:bCs/>
                <w:color w:val="000000"/>
                <w:sz w:val="20"/>
                <w:szCs w:val="20"/>
                <w:lang w:val="pt-BR"/>
              </w:rPr>
              <w:t>0%</w:t>
            </w:r>
          </w:p>
        </w:tc>
        <w:tc>
          <w:tcPr>
            <w:tcW w:w="865" w:type="dxa"/>
            <w:tcBorders>
              <w:top w:val="nil"/>
              <w:left w:val="nil"/>
              <w:bottom w:val="single" w:sz="8" w:space="0" w:color="auto"/>
              <w:right w:val="single" w:sz="8" w:space="0" w:color="auto"/>
            </w:tcBorders>
            <w:shd w:val="clear" w:color="auto" w:fill="C0C0C0"/>
            <w:vAlign w:val="bottom"/>
          </w:tcPr>
          <w:p w:rsidR="007225D9" w:rsidRPr="000E08E9" w:rsidRDefault="007225D9" w:rsidP="007225D9">
            <w:pPr>
              <w:jc w:val="center"/>
              <w:rPr>
                <w:rFonts w:ascii="Arial Narrow" w:hAnsi="Arial Narrow" w:cs="Arial"/>
                <w:b/>
                <w:bCs/>
                <w:color w:val="000000"/>
                <w:sz w:val="20"/>
                <w:szCs w:val="20"/>
              </w:rPr>
            </w:pPr>
            <w:r>
              <w:rPr>
                <w:rFonts w:ascii="Arial Narrow" w:hAnsi="Arial Narrow" w:cs="Arial"/>
                <w:b/>
                <w:bCs/>
                <w:color w:val="000000"/>
                <w:sz w:val="20"/>
                <w:szCs w:val="20"/>
                <w:lang w:val="pt-BR"/>
              </w:rPr>
              <w:t>9,5</w:t>
            </w:r>
            <w:r w:rsidRPr="000E08E9">
              <w:rPr>
                <w:rFonts w:ascii="Arial Narrow" w:hAnsi="Arial Narrow" w:cs="Arial"/>
                <w:b/>
                <w:bCs/>
                <w:color w:val="000000"/>
                <w:sz w:val="20"/>
                <w:szCs w:val="20"/>
                <w:lang w:val="pt-BR"/>
              </w:rPr>
              <w:t>0%</w:t>
            </w:r>
          </w:p>
        </w:tc>
      </w:tr>
      <w:tr w:rsidR="007225D9" w:rsidTr="00C428BB">
        <w:trPr>
          <w:trHeight w:hRule="exact" w:val="300"/>
        </w:trPr>
        <w:tc>
          <w:tcPr>
            <w:tcW w:w="1540" w:type="dxa"/>
            <w:tcBorders>
              <w:top w:val="single" w:sz="8" w:space="0" w:color="auto"/>
              <w:left w:val="single" w:sz="8" w:space="0" w:color="auto"/>
              <w:bottom w:val="single" w:sz="8" w:space="0" w:color="auto"/>
              <w:right w:val="single" w:sz="8" w:space="0" w:color="auto"/>
            </w:tcBorders>
            <w:shd w:val="clear" w:color="auto" w:fill="B6DDE8"/>
            <w:vAlign w:val="bottom"/>
          </w:tcPr>
          <w:p w:rsidR="007225D9" w:rsidRPr="000E08E9" w:rsidRDefault="007225D9" w:rsidP="007225D9">
            <w:pPr>
              <w:jc w:val="center"/>
              <w:rPr>
                <w:rFonts w:ascii="Arial Narrow" w:hAnsi="Arial Narrow" w:cs="Arial"/>
                <w:color w:val="000000"/>
                <w:sz w:val="20"/>
                <w:szCs w:val="20"/>
              </w:rPr>
            </w:pPr>
            <w:r w:rsidRPr="000E08E9">
              <w:rPr>
                <w:rFonts w:ascii="Arial Narrow" w:hAnsi="Arial Narrow" w:cs="Arial"/>
                <w:color w:val="000000"/>
                <w:sz w:val="20"/>
                <w:szCs w:val="20"/>
                <w:lang w:val="pt-BR"/>
              </w:rPr>
              <w:t>10</w:t>
            </w:r>
            <w:r w:rsidRPr="000E08E9">
              <w:rPr>
                <w:rFonts w:ascii="Arial Narrow" w:hAnsi="Arial Narrow" w:cs="Arial"/>
                <w:color w:val="000000"/>
                <w:sz w:val="20"/>
                <w:szCs w:val="20"/>
                <w:u w:val="single"/>
                <w:vertAlign w:val="superscript"/>
                <w:lang w:val="pt-BR"/>
              </w:rPr>
              <w:t>o</w:t>
            </w:r>
            <w:r w:rsidRPr="000E08E9">
              <w:rPr>
                <w:rFonts w:ascii="Arial Narrow" w:hAnsi="Arial Narrow" w:cs="Arial"/>
                <w:color w:val="000000"/>
                <w:sz w:val="20"/>
                <w:szCs w:val="20"/>
                <w:lang w:val="pt-BR"/>
              </w:rPr>
              <w:t xml:space="preserve"> ANO</w:t>
            </w:r>
          </w:p>
        </w:tc>
        <w:tc>
          <w:tcPr>
            <w:tcW w:w="877" w:type="dxa"/>
            <w:tcBorders>
              <w:top w:val="nil"/>
              <w:left w:val="nil"/>
              <w:bottom w:val="single" w:sz="8" w:space="0" w:color="auto"/>
              <w:right w:val="single" w:sz="8" w:space="0" w:color="auto"/>
            </w:tcBorders>
            <w:shd w:val="clear" w:color="auto" w:fill="FFFFFF"/>
            <w:vAlign w:val="center"/>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16,0%</w:t>
            </w:r>
          </w:p>
        </w:tc>
        <w:tc>
          <w:tcPr>
            <w:tcW w:w="871"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15,7%</w:t>
            </w:r>
          </w:p>
        </w:tc>
        <w:tc>
          <w:tcPr>
            <w:tcW w:w="871"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3,9%</w:t>
            </w:r>
          </w:p>
        </w:tc>
        <w:tc>
          <w:tcPr>
            <w:tcW w:w="877" w:type="dxa"/>
            <w:tcBorders>
              <w:top w:val="nil"/>
              <w:left w:val="nil"/>
              <w:bottom w:val="single" w:sz="8" w:space="0" w:color="auto"/>
              <w:right w:val="single" w:sz="8" w:space="0" w:color="auto"/>
            </w:tcBorders>
            <w:shd w:val="clear" w:color="auto" w:fill="FFFFFF"/>
            <w:vAlign w:val="bottom"/>
          </w:tcPr>
          <w:p w:rsidR="007225D9" w:rsidRPr="000E08E9" w:rsidRDefault="000976A3" w:rsidP="007225D9">
            <w:pPr>
              <w:jc w:val="center"/>
              <w:rPr>
                <w:rFonts w:ascii="Arial Narrow" w:hAnsi="Arial Narrow" w:cs="Arial"/>
                <w:color w:val="000000"/>
                <w:sz w:val="20"/>
                <w:szCs w:val="20"/>
              </w:rPr>
            </w:pPr>
            <w:r>
              <w:rPr>
                <w:rFonts w:ascii="Arial Narrow" w:hAnsi="Arial Narrow" w:cs="Arial"/>
                <w:color w:val="000000"/>
                <w:sz w:val="20"/>
                <w:szCs w:val="20"/>
              </w:rPr>
              <w:t>4,2%</w:t>
            </w:r>
          </w:p>
        </w:tc>
        <w:tc>
          <w:tcPr>
            <w:tcW w:w="865" w:type="dxa"/>
            <w:tcBorders>
              <w:top w:val="nil"/>
              <w:left w:val="nil"/>
              <w:bottom w:val="single" w:sz="8" w:space="0" w:color="auto"/>
              <w:right w:val="single" w:sz="8" w:space="0" w:color="auto"/>
            </w:tcBorders>
            <w:shd w:val="clear" w:color="auto" w:fill="FFFFFF"/>
            <w:vAlign w:val="bottom"/>
          </w:tcPr>
          <w:p w:rsidR="007225D9" w:rsidRPr="000E08E9" w:rsidRDefault="000976A3" w:rsidP="007225D9">
            <w:pPr>
              <w:jc w:val="center"/>
              <w:rPr>
                <w:rFonts w:ascii="Arial Narrow" w:hAnsi="Arial Narrow" w:cs="Arial"/>
                <w:color w:val="000000"/>
                <w:sz w:val="20"/>
                <w:szCs w:val="20"/>
              </w:rPr>
            </w:pPr>
            <w:r>
              <w:rPr>
                <w:rFonts w:ascii="Arial Narrow" w:hAnsi="Arial Narrow" w:cs="Arial"/>
                <w:color w:val="000000"/>
                <w:sz w:val="20"/>
                <w:szCs w:val="20"/>
                <w:lang w:val="pt-BR"/>
              </w:rPr>
              <w:t>10,0%</w:t>
            </w:r>
            <w:r w:rsidR="007225D9" w:rsidRPr="000E08E9">
              <w:rPr>
                <w:rFonts w:ascii="Arial Narrow" w:hAnsi="Arial Narrow" w:cs="Arial"/>
                <w:color w:val="000000"/>
                <w:sz w:val="20"/>
                <w:szCs w:val="20"/>
                <w:lang w:val="pt-BR"/>
              </w:rPr>
              <w:t> </w:t>
            </w:r>
          </w:p>
        </w:tc>
      </w:tr>
      <w:tr w:rsidR="007225D9" w:rsidTr="00C428BB">
        <w:trPr>
          <w:trHeight w:hRule="exact" w:val="300"/>
        </w:trPr>
        <w:tc>
          <w:tcPr>
            <w:tcW w:w="1540" w:type="dxa"/>
            <w:tcBorders>
              <w:top w:val="single" w:sz="8" w:space="0" w:color="auto"/>
              <w:left w:val="single" w:sz="8" w:space="0" w:color="auto"/>
              <w:bottom w:val="single" w:sz="8" w:space="0" w:color="auto"/>
              <w:right w:val="single" w:sz="8" w:space="0" w:color="auto"/>
            </w:tcBorders>
            <w:shd w:val="clear" w:color="auto" w:fill="B6DDE8"/>
            <w:vAlign w:val="bottom"/>
          </w:tcPr>
          <w:p w:rsidR="007225D9" w:rsidRPr="000E08E9" w:rsidRDefault="007225D9" w:rsidP="007225D9">
            <w:pPr>
              <w:jc w:val="center"/>
              <w:rPr>
                <w:rFonts w:ascii="Arial Narrow" w:hAnsi="Arial Narrow" w:cs="Arial"/>
                <w:color w:val="000000"/>
                <w:sz w:val="20"/>
                <w:szCs w:val="20"/>
              </w:rPr>
            </w:pPr>
            <w:r w:rsidRPr="000E08E9">
              <w:rPr>
                <w:rFonts w:ascii="Arial Narrow" w:hAnsi="Arial Narrow" w:cs="Arial"/>
                <w:bCs/>
                <w:color w:val="000000"/>
                <w:sz w:val="20"/>
                <w:szCs w:val="20"/>
                <w:lang w:val="pt-BR"/>
              </w:rPr>
              <w:t>11</w:t>
            </w:r>
            <w:r w:rsidRPr="000E08E9">
              <w:rPr>
                <w:rFonts w:ascii="Arial Narrow" w:hAnsi="Arial Narrow" w:cs="Arial"/>
                <w:color w:val="000000"/>
                <w:sz w:val="20"/>
                <w:szCs w:val="20"/>
                <w:u w:val="single"/>
                <w:vertAlign w:val="superscript"/>
                <w:lang w:val="pt-BR"/>
              </w:rPr>
              <w:t>o</w:t>
            </w:r>
            <w:r w:rsidRPr="000E08E9">
              <w:rPr>
                <w:rFonts w:ascii="Arial Narrow" w:hAnsi="Arial Narrow" w:cs="Arial"/>
                <w:color w:val="000000"/>
                <w:sz w:val="20"/>
                <w:szCs w:val="20"/>
                <w:lang w:val="pt-BR"/>
              </w:rPr>
              <w:t xml:space="preserve"> ANO</w:t>
            </w:r>
          </w:p>
        </w:tc>
        <w:tc>
          <w:tcPr>
            <w:tcW w:w="877" w:type="dxa"/>
            <w:tcBorders>
              <w:top w:val="nil"/>
              <w:left w:val="nil"/>
              <w:bottom w:val="single" w:sz="8" w:space="0" w:color="auto"/>
              <w:right w:val="single" w:sz="8" w:space="0" w:color="auto"/>
            </w:tcBorders>
            <w:shd w:val="clear" w:color="auto" w:fill="FFFFFF"/>
            <w:vAlign w:val="center"/>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9,10%</w:t>
            </w:r>
          </w:p>
          <w:p w:rsidR="007225D9" w:rsidRPr="00EF25D1" w:rsidRDefault="007225D9" w:rsidP="007225D9">
            <w:pPr>
              <w:jc w:val="center"/>
              <w:rPr>
                <w:rFonts w:ascii="Arial Narrow" w:hAnsi="Arial Narrow" w:cs="Arial"/>
                <w:color w:val="000000" w:themeColor="text1"/>
                <w:sz w:val="20"/>
                <w:szCs w:val="20"/>
              </w:rPr>
            </w:pPr>
          </w:p>
        </w:tc>
        <w:tc>
          <w:tcPr>
            <w:tcW w:w="871"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8,9%</w:t>
            </w:r>
          </w:p>
        </w:tc>
        <w:tc>
          <w:tcPr>
            <w:tcW w:w="871" w:type="dxa"/>
            <w:tcBorders>
              <w:top w:val="nil"/>
              <w:left w:val="nil"/>
              <w:bottom w:val="single" w:sz="8" w:space="0" w:color="auto"/>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10,0%</w:t>
            </w:r>
          </w:p>
        </w:tc>
        <w:tc>
          <w:tcPr>
            <w:tcW w:w="877" w:type="dxa"/>
            <w:tcBorders>
              <w:top w:val="nil"/>
              <w:left w:val="nil"/>
              <w:bottom w:val="single" w:sz="8" w:space="0" w:color="auto"/>
              <w:right w:val="single" w:sz="8" w:space="0" w:color="auto"/>
            </w:tcBorders>
            <w:shd w:val="clear" w:color="auto" w:fill="FFFFFF"/>
            <w:vAlign w:val="bottom"/>
          </w:tcPr>
          <w:p w:rsidR="007225D9" w:rsidRPr="000E08E9" w:rsidRDefault="000976A3" w:rsidP="007225D9">
            <w:pPr>
              <w:jc w:val="center"/>
              <w:rPr>
                <w:rFonts w:ascii="Arial Narrow" w:hAnsi="Arial Narrow" w:cs="Arial"/>
                <w:color w:val="000000"/>
                <w:sz w:val="20"/>
                <w:szCs w:val="20"/>
              </w:rPr>
            </w:pPr>
            <w:r>
              <w:rPr>
                <w:rFonts w:ascii="Arial Narrow" w:hAnsi="Arial Narrow" w:cs="Arial"/>
                <w:color w:val="000000"/>
                <w:sz w:val="20"/>
                <w:szCs w:val="20"/>
              </w:rPr>
              <w:t>5,6%</w:t>
            </w:r>
          </w:p>
        </w:tc>
        <w:tc>
          <w:tcPr>
            <w:tcW w:w="865" w:type="dxa"/>
            <w:tcBorders>
              <w:top w:val="nil"/>
              <w:left w:val="nil"/>
              <w:bottom w:val="single" w:sz="8" w:space="0" w:color="auto"/>
              <w:right w:val="single" w:sz="8" w:space="0" w:color="auto"/>
            </w:tcBorders>
            <w:shd w:val="clear" w:color="auto" w:fill="FFFFFF"/>
            <w:vAlign w:val="bottom"/>
          </w:tcPr>
          <w:p w:rsidR="007225D9" w:rsidRPr="000E08E9" w:rsidRDefault="007225D9" w:rsidP="007225D9">
            <w:pPr>
              <w:jc w:val="center"/>
              <w:rPr>
                <w:rFonts w:ascii="Arial Narrow" w:hAnsi="Arial Narrow" w:cs="Arial"/>
                <w:color w:val="000000"/>
                <w:sz w:val="20"/>
                <w:szCs w:val="20"/>
              </w:rPr>
            </w:pPr>
            <w:r w:rsidRPr="000E08E9">
              <w:rPr>
                <w:rFonts w:ascii="Arial Narrow" w:hAnsi="Arial Narrow" w:cs="Arial"/>
                <w:color w:val="000000"/>
                <w:sz w:val="20"/>
                <w:szCs w:val="20"/>
                <w:lang w:val="pt-BR"/>
              </w:rPr>
              <w:t> </w:t>
            </w:r>
            <w:r w:rsidR="000976A3">
              <w:rPr>
                <w:rFonts w:ascii="Arial Narrow" w:hAnsi="Arial Narrow" w:cs="Arial"/>
                <w:color w:val="000000"/>
                <w:sz w:val="20"/>
                <w:szCs w:val="20"/>
                <w:lang w:val="pt-BR"/>
              </w:rPr>
              <w:t>8,4%</w:t>
            </w:r>
          </w:p>
        </w:tc>
      </w:tr>
      <w:tr w:rsidR="007225D9" w:rsidTr="00D16B09">
        <w:trPr>
          <w:trHeight w:hRule="exact" w:val="300"/>
        </w:trPr>
        <w:tc>
          <w:tcPr>
            <w:tcW w:w="1540" w:type="dxa"/>
            <w:tcBorders>
              <w:top w:val="single" w:sz="8" w:space="0" w:color="auto"/>
              <w:left w:val="single" w:sz="8" w:space="0" w:color="auto"/>
              <w:bottom w:val="single" w:sz="8" w:space="0" w:color="000000" w:themeColor="text1"/>
              <w:right w:val="single" w:sz="8" w:space="0" w:color="auto"/>
            </w:tcBorders>
            <w:shd w:val="clear" w:color="auto" w:fill="B6DDE8"/>
            <w:vAlign w:val="bottom"/>
          </w:tcPr>
          <w:p w:rsidR="007225D9" w:rsidRPr="000E08E9" w:rsidRDefault="007225D9" w:rsidP="007225D9">
            <w:pPr>
              <w:jc w:val="center"/>
              <w:rPr>
                <w:rFonts w:ascii="Arial Narrow" w:hAnsi="Arial Narrow" w:cs="Arial"/>
                <w:color w:val="000000"/>
                <w:sz w:val="20"/>
                <w:szCs w:val="20"/>
              </w:rPr>
            </w:pPr>
            <w:r w:rsidRPr="000E08E9">
              <w:rPr>
                <w:rFonts w:ascii="Arial Narrow" w:hAnsi="Arial Narrow" w:cs="Arial"/>
                <w:bCs/>
                <w:color w:val="000000"/>
                <w:sz w:val="20"/>
                <w:szCs w:val="20"/>
                <w:lang w:val="pt-BR"/>
              </w:rPr>
              <w:t>12</w:t>
            </w:r>
            <w:r w:rsidRPr="000E08E9">
              <w:rPr>
                <w:rFonts w:ascii="Arial Narrow" w:hAnsi="Arial Narrow" w:cs="Arial"/>
                <w:color w:val="000000"/>
                <w:sz w:val="20"/>
                <w:szCs w:val="20"/>
                <w:u w:val="single"/>
                <w:vertAlign w:val="superscript"/>
                <w:lang w:val="pt-BR"/>
              </w:rPr>
              <w:t>o</w:t>
            </w:r>
            <w:r w:rsidRPr="000E08E9">
              <w:rPr>
                <w:rFonts w:ascii="Arial Narrow" w:hAnsi="Arial Narrow" w:cs="Arial"/>
                <w:color w:val="000000"/>
                <w:sz w:val="20"/>
                <w:szCs w:val="20"/>
                <w:lang w:val="pt-BR"/>
              </w:rPr>
              <w:t xml:space="preserve"> ANO</w:t>
            </w:r>
          </w:p>
        </w:tc>
        <w:tc>
          <w:tcPr>
            <w:tcW w:w="877" w:type="dxa"/>
            <w:tcBorders>
              <w:top w:val="nil"/>
              <w:left w:val="nil"/>
              <w:bottom w:val="single" w:sz="8" w:space="0" w:color="000000" w:themeColor="text1"/>
              <w:right w:val="single" w:sz="8" w:space="0" w:color="auto"/>
            </w:tcBorders>
            <w:shd w:val="clear" w:color="auto" w:fill="FFFFFF"/>
            <w:vAlign w:val="center"/>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35,6%</w:t>
            </w:r>
          </w:p>
        </w:tc>
        <w:tc>
          <w:tcPr>
            <w:tcW w:w="871" w:type="dxa"/>
            <w:tcBorders>
              <w:top w:val="nil"/>
              <w:left w:val="nil"/>
              <w:bottom w:val="single" w:sz="8" w:space="0" w:color="000000" w:themeColor="text1"/>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16,4%</w:t>
            </w:r>
          </w:p>
        </w:tc>
        <w:tc>
          <w:tcPr>
            <w:tcW w:w="871" w:type="dxa"/>
            <w:tcBorders>
              <w:top w:val="nil"/>
              <w:left w:val="nil"/>
              <w:bottom w:val="single" w:sz="8" w:space="0" w:color="000000" w:themeColor="text1"/>
              <w:right w:val="single" w:sz="8" w:space="0" w:color="auto"/>
            </w:tcBorders>
            <w:shd w:val="clear" w:color="auto" w:fill="FFFFFF"/>
            <w:vAlign w:val="bottom"/>
          </w:tcPr>
          <w:p w:rsidR="007225D9" w:rsidRPr="00EF25D1" w:rsidRDefault="007225D9" w:rsidP="007225D9">
            <w:pPr>
              <w:jc w:val="center"/>
              <w:rPr>
                <w:rFonts w:ascii="Arial Narrow" w:hAnsi="Arial Narrow" w:cs="Arial"/>
                <w:color w:val="000000" w:themeColor="text1"/>
                <w:sz w:val="20"/>
                <w:szCs w:val="20"/>
              </w:rPr>
            </w:pPr>
            <w:r w:rsidRPr="00EF25D1">
              <w:rPr>
                <w:rFonts w:ascii="Arial Narrow" w:hAnsi="Arial Narrow" w:cs="Arial"/>
                <w:color w:val="000000" w:themeColor="text1"/>
                <w:sz w:val="20"/>
                <w:szCs w:val="20"/>
              </w:rPr>
              <w:t>34,8%</w:t>
            </w:r>
          </w:p>
        </w:tc>
        <w:tc>
          <w:tcPr>
            <w:tcW w:w="877" w:type="dxa"/>
            <w:tcBorders>
              <w:top w:val="nil"/>
              <w:left w:val="nil"/>
              <w:bottom w:val="single" w:sz="8" w:space="0" w:color="000000" w:themeColor="text1"/>
              <w:right w:val="single" w:sz="8" w:space="0" w:color="auto"/>
            </w:tcBorders>
            <w:shd w:val="clear" w:color="auto" w:fill="FFFFFF"/>
            <w:vAlign w:val="bottom"/>
          </w:tcPr>
          <w:p w:rsidR="007225D9" w:rsidRPr="000E08E9" w:rsidRDefault="000976A3" w:rsidP="007225D9">
            <w:pPr>
              <w:jc w:val="center"/>
              <w:rPr>
                <w:rFonts w:ascii="Arial Narrow" w:hAnsi="Arial Narrow" w:cs="Arial"/>
                <w:color w:val="000000"/>
                <w:sz w:val="20"/>
                <w:szCs w:val="20"/>
              </w:rPr>
            </w:pPr>
            <w:r>
              <w:rPr>
                <w:rFonts w:ascii="Arial Narrow" w:hAnsi="Arial Narrow" w:cs="Arial"/>
                <w:color w:val="000000"/>
                <w:sz w:val="20"/>
                <w:szCs w:val="20"/>
              </w:rPr>
              <w:t>36,1%</w:t>
            </w:r>
          </w:p>
        </w:tc>
        <w:tc>
          <w:tcPr>
            <w:tcW w:w="865" w:type="dxa"/>
            <w:tcBorders>
              <w:top w:val="nil"/>
              <w:left w:val="nil"/>
              <w:bottom w:val="single" w:sz="8" w:space="0" w:color="000000" w:themeColor="text1"/>
              <w:right w:val="single" w:sz="8" w:space="0" w:color="auto"/>
            </w:tcBorders>
            <w:shd w:val="clear" w:color="auto" w:fill="FFFFFF"/>
            <w:vAlign w:val="bottom"/>
          </w:tcPr>
          <w:p w:rsidR="007225D9" w:rsidRPr="000E08E9" w:rsidRDefault="007225D9" w:rsidP="007225D9">
            <w:pPr>
              <w:jc w:val="center"/>
              <w:rPr>
                <w:rFonts w:ascii="Arial Narrow" w:hAnsi="Arial Narrow" w:cs="Arial"/>
                <w:color w:val="000000"/>
                <w:sz w:val="20"/>
                <w:szCs w:val="20"/>
              </w:rPr>
            </w:pPr>
            <w:r w:rsidRPr="000E08E9">
              <w:rPr>
                <w:rFonts w:ascii="Arial Narrow" w:hAnsi="Arial Narrow" w:cs="Arial"/>
                <w:color w:val="000000"/>
                <w:sz w:val="20"/>
                <w:szCs w:val="20"/>
                <w:lang w:val="pt-BR"/>
              </w:rPr>
              <w:t> </w:t>
            </w:r>
            <w:r w:rsidR="000976A3">
              <w:rPr>
                <w:rFonts w:ascii="Arial Narrow" w:hAnsi="Arial Narrow" w:cs="Arial"/>
                <w:color w:val="000000"/>
                <w:sz w:val="20"/>
                <w:szCs w:val="20"/>
                <w:lang w:val="pt-BR"/>
              </w:rPr>
              <w:t>30,7%</w:t>
            </w:r>
          </w:p>
        </w:tc>
      </w:tr>
      <w:tr w:rsidR="007225D9" w:rsidTr="00D16B09">
        <w:trPr>
          <w:trHeight w:hRule="exact" w:val="329"/>
        </w:trPr>
        <w:tc>
          <w:tcPr>
            <w:tcW w:w="1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rsidR="007225D9" w:rsidRPr="000E08E9" w:rsidRDefault="007225D9" w:rsidP="007225D9">
            <w:pPr>
              <w:jc w:val="center"/>
              <w:rPr>
                <w:rFonts w:ascii="Arial Narrow" w:hAnsi="Arial Narrow" w:cs="Arial"/>
                <w:b/>
                <w:bCs/>
                <w:color w:val="000000"/>
                <w:sz w:val="20"/>
                <w:szCs w:val="20"/>
              </w:rPr>
            </w:pPr>
            <w:r w:rsidRPr="000E08E9">
              <w:rPr>
                <w:rFonts w:ascii="Arial Narrow" w:hAnsi="Arial Narrow" w:cs="Arial"/>
                <w:b/>
                <w:bCs/>
                <w:color w:val="000000"/>
                <w:sz w:val="20"/>
                <w:szCs w:val="20"/>
                <w:lang w:val="pt-BR"/>
              </w:rPr>
              <w:t>SECUNDÁRIO</w:t>
            </w:r>
          </w:p>
        </w:tc>
        <w:tc>
          <w:tcPr>
            <w:tcW w:w="8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rsidR="007225D9" w:rsidRPr="00EF25D1" w:rsidRDefault="005D5B12" w:rsidP="007225D9">
            <w:pPr>
              <w:jc w:val="center"/>
              <w:rPr>
                <w:rFonts w:ascii="Arial Narrow" w:hAnsi="Arial Narrow" w:cs="Arial"/>
                <w:b/>
                <w:bCs/>
                <w:color w:val="000000" w:themeColor="text1"/>
                <w:sz w:val="20"/>
                <w:szCs w:val="20"/>
              </w:rPr>
            </w:pPr>
            <w:r>
              <w:rPr>
                <w:rFonts w:ascii="Arial Narrow" w:hAnsi="Arial Narrow" w:cs="Arial"/>
                <w:b/>
                <w:bCs/>
                <w:color w:val="000000" w:themeColor="text1"/>
                <w:sz w:val="20"/>
                <w:szCs w:val="20"/>
                <w:lang w:val="pt-BR"/>
              </w:rPr>
              <w:t>20,2</w:t>
            </w:r>
            <w:r w:rsidR="007225D9" w:rsidRPr="00EF25D1">
              <w:rPr>
                <w:rFonts w:ascii="Arial Narrow" w:hAnsi="Arial Narrow" w:cs="Arial"/>
                <w:b/>
                <w:bCs/>
                <w:color w:val="000000" w:themeColor="text1"/>
                <w:sz w:val="20"/>
                <w:szCs w:val="20"/>
                <w:lang w:val="pt-BR"/>
              </w:rPr>
              <w:t>%</w:t>
            </w:r>
          </w:p>
        </w:tc>
        <w:tc>
          <w:tcPr>
            <w:tcW w:w="8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rsidR="007225D9" w:rsidRPr="00EF25D1" w:rsidRDefault="005D5B12" w:rsidP="007225D9">
            <w:pPr>
              <w:jc w:val="center"/>
              <w:rPr>
                <w:rFonts w:ascii="Arial Narrow" w:hAnsi="Arial Narrow" w:cs="Arial"/>
                <w:b/>
                <w:bCs/>
                <w:color w:val="000000" w:themeColor="text1"/>
                <w:sz w:val="20"/>
                <w:szCs w:val="20"/>
              </w:rPr>
            </w:pPr>
            <w:r>
              <w:rPr>
                <w:rFonts w:ascii="Arial Narrow" w:hAnsi="Arial Narrow" w:cs="Arial"/>
                <w:b/>
                <w:bCs/>
                <w:color w:val="000000" w:themeColor="text1"/>
                <w:sz w:val="20"/>
                <w:szCs w:val="20"/>
                <w:lang w:val="pt-BR"/>
              </w:rPr>
              <w:t>13,7</w:t>
            </w:r>
            <w:r w:rsidR="007225D9" w:rsidRPr="00EF25D1">
              <w:rPr>
                <w:rFonts w:ascii="Arial Narrow" w:hAnsi="Arial Narrow" w:cs="Arial"/>
                <w:b/>
                <w:bCs/>
                <w:color w:val="000000" w:themeColor="text1"/>
                <w:sz w:val="20"/>
                <w:szCs w:val="20"/>
                <w:lang w:val="pt-BR"/>
              </w:rPr>
              <w:t>%</w:t>
            </w:r>
          </w:p>
        </w:tc>
        <w:tc>
          <w:tcPr>
            <w:tcW w:w="8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rsidR="007225D9" w:rsidRPr="00EF25D1" w:rsidRDefault="005D5B12" w:rsidP="007225D9">
            <w:pPr>
              <w:jc w:val="center"/>
              <w:rPr>
                <w:rFonts w:ascii="Arial Narrow" w:hAnsi="Arial Narrow" w:cs="Arial"/>
                <w:b/>
                <w:bCs/>
                <w:color w:val="000000" w:themeColor="text1"/>
                <w:sz w:val="20"/>
                <w:szCs w:val="20"/>
              </w:rPr>
            </w:pPr>
            <w:r>
              <w:rPr>
                <w:rFonts w:ascii="Arial Narrow" w:hAnsi="Arial Narrow" w:cs="Arial"/>
                <w:b/>
                <w:bCs/>
                <w:color w:val="000000" w:themeColor="text1"/>
                <w:sz w:val="20"/>
                <w:szCs w:val="20"/>
                <w:lang w:val="pt-BR"/>
              </w:rPr>
              <w:t>16,2</w:t>
            </w:r>
            <w:r w:rsidR="007225D9" w:rsidRPr="00EF25D1">
              <w:rPr>
                <w:rFonts w:ascii="Arial Narrow" w:hAnsi="Arial Narrow" w:cs="Arial"/>
                <w:b/>
                <w:bCs/>
                <w:color w:val="000000" w:themeColor="text1"/>
                <w:sz w:val="20"/>
                <w:szCs w:val="20"/>
                <w:lang w:val="pt-BR"/>
              </w:rPr>
              <w:t>%</w:t>
            </w:r>
          </w:p>
        </w:tc>
        <w:tc>
          <w:tcPr>
            <w:tcW w:w="8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rsidR="007225D9" w:rsidRPr="000E08E9" w:rsidRDefault="005D5B12" w:rsidP="007225D9">
            <w:pPr>
              <w:jc w:val="center"/>
              <w:rPr>
                <w:rFonts w:ascii="Arial Narrow" w:hAnsi="Arial Narrow" w:cs="Arial"/>
                <w:b/>
                <w:bCs/>
                <w:color w:val="000000"/>
                <w:sz w:val="20"/>
                <w:szCs w:val="20"/>
              </w:rPr>
            </w:pPr>
            <w:r>
              <w:rPr>
                <w:rFonts w:ascii="Arial Narrow" w:hAnsi="Arial Narrow" w:cs="Arial"/>
                <w:b/>
                <w:bCs/>
                <w:color w:val="000000"/>
                <w:sz w:val="20"/>
                <w:szCs w:val="20"/>
                <w:lang w:val="pt-BR"/>
              </w:rPr>
              <w:t>15,3</w:t>
            </w:r>
            <w:r w:rsidR="007225D9" w:rsidRPr="000E08E9">
              <w:rPr>
                <w:rFonts w:ascii="Arial Narrow" w:hAnsi="Arial Narrow" w:cs="Arial"/>
                <w:b/>
                <w:bCs/>
                <w:color w:val="000000"/>
                <w:sz w:val="20"/>
                <w:szCs w:val="20"/>
                <w:lang w:val="pt-BR"/>
              </w:rPr>
              <w:t>%</w:t>
            </w:r>
          </w:p>
        </w:tc>
        <w:tc>
          <w:tcPr>
            <w:tcW w:w="8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rsidR="007225D9" w:rsidRPr="000E08E9" w:rsidRDefault="005D5B12" w:rsidP="007225D9">
            <w:pPr>
              <w:jc w:val="center"/>
              <w:rPr>
                <w:rFonts w:ascii="Arial Narrow" w:hAnsi="Arial Narrow" w:cs="Arial"/>
                <w:b/>
                <w:bCs/>
                <w:color w:val="000000"/>
                <w:sz w:val="20"/>
                <w:szCs w:val="20"/>
              </w:rPr>
            </w:pPr>
            <w:r>
              <w:rPr>
                <w:rFonts w:ascii="Arial Narrow" w:hAnsi="Arial Narrow" w:cs="Arial"/>
                <w:b/>
                <w:bCs/>
                <w:color w:val="000000"/>
                <w:sz w:val="20"/>
                <w:szCs w:val="20"/>
                <w:lang w:val="pt-BR"/>
              </w:rPr>
              <w:t>16,4</w:t>
            </w:r>
            <w:r w:rsidR="007225D9" w:rsidRPr="000E08E9">
              <w:rPr>
                <w:rFonts w:ascii="Arial Narrow" w:hAnsi="Arial Narrow" w:cs="Arial"/>
                <w:b/>
                <w:bCs/>
                <w:color w:val="000000"/>
                <w:sz w:val="20"/>
                <w:szCs w:val="20"/>
                <w:lang w:val="pt-BR"/>
              </w:rPr>
              <w:t>%</w:t>
            </w:r>
          </w:p>
        </w:tc>
      </w:tr>
    </w:tbl>
    <w:p w:rsidR="00BC5802" w:rsidRDefault="00BC5802" w:rsidP="00BC5802">
      <w:pPr>
        <w:autoSpaceDE w:val="0"/>
        <w:autoSpaceDN w:val="0"/>
        <w:adjustRightInd w:val="0"/>
        <w:jc w:val="center"/>
        <w:rPr>
          <w:rFonts w:ascii="Arial" w:hAnsi="Arial" w:cs="Arial"/>
          <w:sz w:val="20"/>
          <w:szCs w:val="20"/>
        </w:rPr>
      </w:pPr>
    </w:p>
    <w:p w:rsidR="00BC5802" w:rsidRDefault="00BC5802" w:rsidP="00BC5802">
      <w:pPr>
        <w:autoSpaceDE w:val="0"/>
        <w:autoSpaceDN w:val="0"/>
        <w:adjustRightInd w:val="0"/>
        <w:jc w:val="center"/>
        <w:rPr>
          <w:rFonts w:ascii="Arial" w:hAnsi="Arial" w:cs="Arial"/>
          <w:sz w:val="20"/>
          <w:szCs w:val="20"/>
        </w:rPr>
      </w:pPr>
    </w:p>
    <w:p w:rsidR="00BC5802" w:rsidRDefault="00BC5802" w:rsidP="00BC5802">
      <w:pPr>
        <w:autoSpaceDE w:val="0"/>
        <w:autoSpaceDN w:val="0"/>
        <w:adjustRightInd w:val="0"/>
        <w:jc w:val="center"/>
        <w:rPr>
          <w:rFonts w:ascii="Arial" w:hAnsi="Arial" w:cs="Arial"/>
          <w:sz w:val="20"/>
          <w:szCs w:val="20"/>
        </w:rPr>
      </w:pPr>
    </w:p>
    <w:p w:rsidR="00BC5802" w:rsidRDefault="00BC5802" w:rsidP="00BC5802">
      <w:pPr>
        <w:autoSpaceDE w:val="0"/>
        <w:autoSpaceDN w:val="0"/>
        <w:adjustRightInd w:val="0"/>
        <w:jc w:val="center"/>
        <w:rPr>
          <w:rFonts w:ascii="Arial" w:hAnsi="Arial" w:cs="Arial"/>
          <w:sz w:val="20"/>
          <w:szCs w:val="20"/>
        </w:rPr>
      </w:pPr>
    </w:p>
    <w:p w:rsidR="00BC5802" w:rsidRDefault="00BC5802" w:rsidP="00BC5802">
      <w:pPr>
        <w:autoSpaceDE w:val="0"/>
        <w:autoSpaceDN w:val="0"/>
        <w:adjustRightInd w:val="0"/>
        <w:jc w:val="center"/>
        <w:rPr>
          <w:rFonts w:ascii="Arial" w:hAnsi="Arial" w:cs="Arial"/>
          <w:sz w:val="20"/>
          <w:szCs w:val="20"/>
        </w:rPr>
      </w:pPr>
    </w:p>
    <w:p w:rsidR="00BC5802" w:rsidRDefault="00BC5802" w:rsidP="00BC5802">
      <w:pPr>
        <w:autoSpaceDE w:val="0"/>
        <w:autoSpaceDN w:val="0"/>
        <w:adjustRightInd w:val="0"/>
        <w:jc w:val="center"/>
        <w:rPr>
          <w:rFonts w:ascii="Arial" w:hAnsi="Arial" w:cs="Arial"/>
          <w:sz w:val="20"/>
          <w:szCs w:val="20"/>
        </w:rPr>
      </w:pPr>
    </w:p>
    <w:p w:rsidR="00BC5802" w:rsidRDefault="00BC5802" w:rsidP="00BC5802">
      <w:pPr>
        <w:autoSpaceDE w:val="0"/>
        <w:autoSpaceDN w:val="0"/>
        <w:adjustRightInd w:val="0"/>
        <w:jc w:val="center"/>
        <w:rPr>
          <w:rFonts w:ascii="Arial" w:hAnsi="Arial" w:cs="Arial"/>
          <w:sz w:val="20"/>
          <w:szCs w:val="20"/>
        </w:rPr>
      </w:pPr>
    </w:p>
    <w:p w:rsidR="00BC5802" w:rsidRDefault="00BC5802" w:rsidP="00BC5802">
      <w:pPr>
        <w:autoSpaceDE w:val="0"/>
        <w:autoSpaceDN w:val="0"/>
        <w:adjustRightInd w:val="0"/>
        <w:jc w:val="center"/>
        <w:rPr>
          <w:rFonts w:ascii="Arial" w:hAnsi="Arial" w:cs="Arial"/>
          <w:sz w:val="20"/>
          <w:szCs w:val="20"/>
        </w:rPr>
      </w:pPr>
    </w:p>
    <w:p w:rsidR="00BC5802" w:rsidRDefault="00BC5802" w:rsidP="00BC5802">
      <w:pPr>
        <w:autoSpaceDE w:val="0"/>
        <w:autoSpaceDN w:val="0"/>
        <w:adjustRightInd w:val="0"/>
        <w:jc w:val="center"/>
        <w:rPr>
          <w:rFonts w:ascii="Arial" w:hAnsi="Arial" w:cs="Arial"/>
          <w:sz w:val="20"/>
          <w:szCs w:val="20"/>
        </w:rPr>
      </w:pPr>
    </w:p>
    <w:p w:rsidR="00BC5802" w:rsidRDefault="00BC5802" w:rsidP="00BC5802">
      <w:pPr>
        <w:autoSpaceDE w:val="0"/>
        <w:autoSpaceDN w:val="0"/>
        <w:adjustRightInd w:val="0"/>
        <w:jc w:val="center"/>
        <w:rPr>
          <w:rFonts w:ascii="Arial" w:hAnsi="Arial" w:cs="Arial"/>
          <w:sz w:val="20"/>
          <w:szCs w:val="20"/>
        </w:rPr>
      </w:pPr>
    </w:p>
    <w:p w:rsidR="00BC5802" w:rsidRDefault="00BC5802" w:rsidP="00BC5802">
      <w:pPr>
        <w:autoSpaceDE w:val="0"/>
        <w:autoSpaceDN w:val="0"/>
        <w:adjustRightInd w:val="0"/>
        <w:jc w:val="center"/>
        <w:rPr>
          <w:rFonts w:ascii="Arial" w:hAnsi="Arial" w:cs="Arial"/>
          <w:sz w:val="20"/>
          <w:szCs w:val="20"/>
        </w:rPr>
      </w:pPr>
    </w:p>
    <w:p w:rsidR="00BC5802" w:rsidRDefault="00BC5802" w:rsidP="00BC5802">
      <w:pPr>
        <w:autoSpaceDE w:val="0"/>
        <w:autoSpaceDN w:val="0"/>
        <w:adjustRightInd w:val="0"/>
        <w:jc w:val="center"/>
        <w:rPr>
          <w:rFonts w:ascii="Arial" w:hAnsi="Arial" w:cs="Arial"/>
          <w:sz w:val="20"/>
          <w:szCs w:val="20"/>
        </w:rPr>
      </w:pPr>
    </w:p>
    <w:p w:rsidR="00BC5802" w:rsidRDefault="00BC5802" w:rsidP="00BC5802">
      <w:pPr>
        <w:autoSpaceDE w:val="0"/>
        <w:autoSpaceDN w:val="0"/>
        <w:adjustRightInd w:val="0"/>
        <w:jc w:val="center"/>
        <w:rPr>
          <w:rFonts w:ascii="Arial" w:hAnsi="Arial" w:cs="Arial"/>
          <w:sz w:val="20"/>
          <w:szCs w:val="20"/>
        </w:rPr>
      </w:pPr>
    </w:p>
    <w:p w:rsidR="00BC5802" w:rsidRDefault="00BC5802" w:rsidP="00BC5802">
      <w:pPr>
        <w:autoSpaceDE w:val="0"/>
        <w:autoSpaceDN w:val="0"/>
        <w:adjustRightInd w:val="0"/>
        <w:jc w:val="center"/>
        <w:rPr>
          <w:rFonts w:ascii="Arial" w:hAnsi="Arial" w:cs="Arial"/>
          <w:sz w:val="20"/>
          <w:szCs w:val="20"/>
        </w:rPr>
      </w:pPr>
    </w:p>
    <w:p w:rsidR="00BC5802" w:rsidRPr="0053422F" w:rsidRDefault="00BC5802" w:rsidP="00BC5802">
      <w:pPr>
        <w:autoSpaceDE w:val="0"/>
        <w:autoSpaceDN w:val="0"/>
        <w:adjustRightInd w:val="0"/>
        <w:jc w:val="center"/>
        <w:rPr>
          <w:rFonts w:ascii="Arial" w:hAnsi="Arial" w:cs="Arial"/>
          <w:sz w:val="16"/>
          <w:szCs w:val="16"/>
        </w:rPr>
      </w:pPr>
    </w:p>
    <w:p w:rsidR="000E08E9" w:rsidRDefault="000E08E9" w:rsidP="000E08E9">
      <w:pPr>
        <w:autoSpaceDE w:val="0"/>
        <w:autoSpaceDN w:val="0"/>
        <w:adjustRightInd w:val="0"/>
        <w:rPr>
          <w:rFonts w:ascii="Arial" w:hAnsi="Arial" w:cs="Arial"/>
          <w:sz w:val="20"/>
          <w:szCs w:val="20"/>
        </w:rPr>
      </w:pPr>
    </w:p>
    <w:p w:rsidR="007225D9" w:rsidRDefault="007225D9" w:rsidP="00BC5802">
      <w:pPr>
        <w:autoSpaceDE w:val="0"/>
        <w:autoSpaceDN w:val="0"/>
        <w:adjustRightInd w:val="0"/>
        <w:jc w:val="center"/>
        <w:rPr>
          <w:rFonts w:ascii="Arial" w:hAnsi="Arial" w:cs="Arial"/>
          <w:sz w:val="16"/>
          <w:szCs w:val="16"/>
        </w:rPr>
      </w:pPr>
    </w:p>
    <w:p w:rsidR="00BC5802" w:rsidRDefault="00BC5802" w:rsidP="00BC5802">
      <w:pPr>
        <w:autoSpaceDE w:val="0"/>
        <w:autoSpaceDN w:val="0"/>
        <w:adjustRightInd w:val="0"/>
        <w:jc w:val="center"/>
        <w:rPr>
          <w:rFonts w:ascii="Arial" w:hAnsi="Arial" w:cs="Arial"/>
          <w:sz w:val="16"/>
          <w:szCs w:val="16"/>
        </w:rPr>
      </w:pPr>
      <w:r w:rsidRPr="000E08E9">
        <w:rPr>
          <w:rFonts w:ascii="Arial" w:hAnsi="Arial" w:cs="Arial"/>
          <w:sz w:val="16"/>
          <w:szCs w:val="16"/>
        </w:rPr>
        <w:t>Fonte: AES</w:t>
      </w:r>
      <w:r w:rsidR="00B01979">
        <w:rPr>
          <w:rFonts w:ascii="Arial" w:hAnsi="Arial" w:cs="Arial"/>
          <w:sz w:val="16"/>
          <w:szCs w:val="16"/>
        </w:rPr>
        <w:t xml:space="preserve"> (2014</w:t>
      </w:r>
      <w:r w:rsidR="000E08E9" w:rsidRPr="000E08E9">
        <w:rPr>
          <w:rFonts w:ascii="Arial" w:hAnsi="Arial" w:cs="Arial"/>
          <w:sz w:val="16"/>
          <w:szCs w:val="16"/>
        </w:rPr>
        <w:t>)</w:t>
      </w:r>
    </w:p>
    <w:p w:rsidR="00B01979" w:rsidRPr="000E08E9" w:rsidRDefault="00B01979" w:rsidP="00BC5802">
      <w:pPr>
        <w:autoSpaceDE w:val="0"/>
        <w:autoSpaceDN w:val="0"/>
        <w:adjustRightInd w:val="0"/>
        <w:jc w:val="center"/>
        <w:rPr>
          <w:rFonts w:ascii="Arial" w:hAnsi="Arial" w:cs="Arial"/>
          <w:sz w:val="16"/>
          <w:szCs w:val="16"/>
        </w:rPr>
      </w:pPr>
    </w:p>
    <w:p w:rsidR="00BC5802" w:rsidRPr="000A2CE9" w:rsidRDefault="00453B0B" w:rsidP="00BC5802">
      <w:pPr>
        <w:autoSpaceDE w:val="0"/>
        <w:autoSpaceDN w:val="0"/>
        <w:adjustRightInd w:val="0"/>
        <w:spacing w:line="360" w:lineRule="auto"/>
        <w:jc w:val="center"/>
        <w:rPr>
          <w:rFonts w:ascii="Arial" w:hAnsi="Arial" w:cs="Arial"/>
          <w:sz w:val="22"/>
          <w:szCs w:val="22"/>
        </w:rPr>
      </w:pPr>
      <w:r w:rsidRPr="00453B0B">
        <w:rPr>
          <w:rFonts w:ascii="Arial" w:hAnsi="Arial" w:cs="Arial"/>
          <w:noProof/>
          <w:sz w:val="22"/>
          <w:szCs w:val="22"/>
        </w:rPr>
        <w:drawing>
          <wp:inline distT="0" distB="0" distL="0" distR="0">
            <wp:extent cx="4572000" cy="1781175"/>
            <wp:effectExtent l="0" t="0" r="0" b="0"/>
            <wp:docPr id="1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C5802" w:rsidRPr="00453B0B" w:rsidRDefault="000E08E9" w:rsidP="000E08E9">
      <w:pPr>
        <w:autoSpaceDE w:val="0"/>
        <w:autoSpaceDN w:val="0"/>
        <w:adjustRightInd w:val="0"/>
        <w:spacing w:line="360" w:lineRule="auto"/>
        <w:jc w:val="center"/>
        <w:rPr>
          <w:rFonts w:ascii="Arial" w:hAnsi="Arial" w:cs="Arial"/>
          <w:color w:val="000000" w:themeColor="text1"/>
          <w:sz w:val="20"/>
          <w:szCs w:val="20"/>
        </w:rPr>
      </w:pPr>
      <w:r w:rsidRPr="00453B0B">
        <w:rPr>
          <w:rFonts w:ascii="Arial" w:hAnsi="Arial" w:cs="Arial"/>
          <w:color w:val="000000" w:themeColor="text1"/>
          <w:sz w:val="20"/>
          <w:szCs w:val="20"/>
        </w:rPr>
        <w:t>Imagem 13</w:t>
      </w:r>
      <w:r w:rsidR="00BC5802" w:rsidRPr="00453B0B">
        <w:rPr>
          <w:rFonts w:ascii="Arial" w:hAnsi="Arial" w:cs="Arial"/>
          <w:color w:val="000000" w:themeColor="text1"/>
          <w:sz w:val="20"/>
          <w:szCs w:val="20"/>
        </w:rPr>
        <w:t xml:space="preserve"> - Taxas de insucesso educativo do Agrupamento de Escolas de Soure</w:t>
      </w:r>
    </w:p>
    <w:p w:rsidR="00BC5802" w:rsidRPr="00EF25D1" w:rsidRDefault="00BC5802" w:rsidP="00BC5802">
      <w:pPr>
        <w:autoSpaceDE w:val="0"/>
        <w:autoSpaceDN w:val="0"/>
        <w:adjustRightInd w:val="0"/>
        <w:spacing w:line="360" w:lineRule="auto"/>
        <w:ind w:firstLine="708"/>
        <w:jc w:val="both"/>
        <w:rPr>
          <w:rFonts w:ascii="Arial" w:hAnsi="Arial" w:cs="Arial"/>
          <w:color w:val="FF0000"/>
          <w:sz w:val="22"/>
          <w:szCs w:val="22"/>
        </w:rPr>
      </w:pPr>
    </w:p>
    <w:p w:rsidR="00453B0B" w:rsidRPr="00453B0B" w:rsidRDefault="00C04E79" w:rsidP="00BC5802">
      <w:pPr>
        <w:autoSpaceDE w:val="0"/>
        <w:autoSpaceDN w:val="0"/>
        <w:adjustRightInd w:val="0"/>
        <w:spacing w:line="360" w:lineRule="auto"/>
        <w:ind w:firstLine="708"/>
        <w:jc w:val="both"/>
        <w:rPr>
          <w:rFonts w:ascii="Arial" w:hAnsi="Arial" w:cs="Arial"/>
          <w:color w:val="000000" w:themeColor="text1"/>
          <w:sz w:val="22"/>
          <w:szCs w:val="22"/>
        </w:rPr>
      </w:pPr>
      <w:r w:rsidRPr="00453B0B">
        <w:rPr>
          <w:rFonts w:ascii="Arial" w:hAnsi="Arial" w:cs="Arial"/>
          <w:color w:val="000000" w:themeColor="text1"/>
          <w:sz w:val="22"/>
          <w:szCs w:val="22"/>
        </w:rPr>
        <w:t>No ensino s</w:t>
      </w:r>
      <w:r w:rsidR="00BC5802" w:rsidRPr="00453B0B">
        <w:rPr>
          <w:rFonts w:ascii="Arial" w:hAnsi="Arial" w:cs="Arial"/>
          <w:color w:val="000000" w:themeColor="text1"/>
          <w:sz w:val="22"/>
          <w:szCs w:val="22"/>
        </w:rPr>
        <w:t xml:space="preserve">ecundário, o ano de escolaridade com </w:t>
      </w:r>
      <w:r w:rsidR="001C3DB4" w:rsidRPr="00453B0B">
        <w:rPr>
          <w:rFonts w:ascii="Arial" w:hAnsi="Arial" w:cs="Arial"/>
          <w:color w:val="000000" w:themeColor="text1"/>
          <w:sz w:val="22"/>
          <w:szCs w:val="22"/>
        </w:rPr>
        <w:t>maior índice de retenção é o 12</w:t>
      </w:r>
      <w:r w:rsidR="00BC5802" w:rsidRPr="00453B0B">
        <w:rPr>
          <w:rFonts w:ascii="Arial" w:hAnsi="Arial" w:cs="Arial"/>
          <w:color w:val="000000" w:themeColor="text1"/>
          <w:sz w:val="22"/>
          <w:szCs w:val="22"/>
        </w:rPr>
        <w:t xml:space="preserve">º ano, último ano deste nível de ensino. </w:t>
      </w:r>
    </w:p>
    <w:p w:rsidR="00BC5802" w:rsidRPr="00453B0B" w:rsidRDefault="00D36CC7" w:rsidP="00BC5802">
      <w:pPr>
        <w:autoSpaceDE w:val="0"/>
        <w:autoSpaceDN w:val="0"/>
        <w:adjustRightInd w:val="0"/>
        <w:spacing w:line="360" w:lineRule="auto"/>
        <w:ind w:firstLine="708"/>
        <w:jc w:val="both"/>
        <w:rPr>
          <w:rFonts w:ascii="Arial" w:hAnsi="Arial" w:cs="Arial"/>
          <w:color w:val="000000" w:themeColor="text1"/>
          <w:sz w:val="22"/>
          <w:szCs w:val="22"/>
        </w:rPr>
      </w:pPr>
      <w:r>
        <w:rPr>
          <w:rFonts w:ascii="Arial" w:hAnsi="Arial" w:cs="Arial"/>
          <w:color w:val="000000" w:themeColor="text1"/>
          <w:sz w:val="22"/>
          <w:szCs w:val="22"/>
        </w:rPr>
        <w:t xml:space="preserve">Se no 1º e 2º </w:t>
      </w:r>
      <w:r w:rsidR="00C86958" w:rsidRPr="00453B0B">
        <w:rPr>
          <w:rFonts w:ascii="Arial" w:hAnsi="Arial" w:cs="Arial"/>
          <w:color w:val="000000" w:themeColor="text1"/>
          <w:sz w:val="22"/>
          <w:szCs w:val="22"/>
        </w:rPr>
        <w:t>c</w:t>
      </w:r>
      <w:r w:rsidR="00BC5802" w:rsidRPr="00453B0B">
        <w:rPr>
          <w:rFonts w:ascii="Arial" w:hAnsi="Arial" w:cs="Arial"/>
          <w:color w:val="000000" w:themeColor="text1"/>
          <w:sz w:val="22"/>
          <w:szCs w:val="22"/>
        </w:rPr>
        <w:t xml:space="preserve">iclos se nota uma tendência </w:t>
      </w:r>
      <w:r w:rsidR="00453B0B" w:rsidRPr="00453B0B">
        <w:rPr>
          <w:rFonts w:ascii="Arial" w:hAnsi="Arial" w:cs="Arial"/>
          <w:color w:val="000000" w:themeColor="text1"/>
          <w:sz w:val="22"/>
          <w:szCs w:val="22"/>
        </w:rPr>
        <w:t>residual</w:t>
      </w:r>
      <w:r w:rsidR="00BC5802" w:rsidRPr="00453B0B">
        <w:rPr>
          <w:rFonts w:ascii="Arial" w:hAnsi="Arial" w:cs="Arial"/>
          <w:color w:val="000000" w:themeColor="text1"/>
          <w:sz w:val="22"/>
          <w:szCs w:val="22"/>
        </w:rPr>
        <w:t xml:space="preserve"> do insucesso, já o mesmo não se </w:t>
      </w:r>
      <w:r w:rsidR="00C86958" w:rsidRPr="00453B0B">
        <w:rPr>
          <w:rFonts w:ascii="Arial" w:hAnsi="Arial" w:cs="Arial"/>
          <w:color w:val="000000" w:themeColor="text1"/>
          <w:sz w:val="22"/>
          <w:szCs w:val="22"/>
        </w:rPr>
        <w:t>observa</w:t>
      </w:r>
      <w:r w:rsidR="00BC5802" w:rsidRPr="00453B0B">
        <w:rPr>
          <w:rFonts w:ascii="Arial" w:hAnsi="Arial" w:cs="Arial"/>
          <w:color w:val="000000" w:themeColor="text1"/>
          <w:sz w:val="22"/>
          <w:szCs w:val="22"/>
        </w:rPr>
        <w:t xml:space="preserve"> nos dois ciclos seguintes que tendem a ver agravada a sua situação, mesmo com a entrada em funcionamento de ofertas de ensino profissionalizante.</w:t>
      </w:r>
    </w:p>
    <w:p w:rsidR="00C24514" w:rsidRPr="00EF25D1" w:rsidRDefault="00C24514" w:rsidP="00C24514">
      <w:pPr>
        <w:autoSpaceDE w:val="0"/>
        <w:autoSpaceDN w:val="0"/>
        <w:adjustRightInd w:val="0"/>
        <w:spacing w:line="360" w:lineRule="auto"/>
        <w:ind w:firstLine="708"/>
        <w:jc w:val="both"/>
        <w:rPr>
          <w:rFonts w:ascii="Arial" w:hAnsi="Arial" w:cs="Arial"/>
          <w:color w:val="000000" w:themeColor="text1"/>
          <w:sz w:val="22"/>
          <w:szCs w:val="22"/>
        </w:rPr>
      </w:pPr>
      <w:r w:rsidRPr="00EF25D1">
        <w:rPr>
          <w:rFonts w:ascii="Arial" w:hAnsi="Arial" w:cs="Arial"/>
          <w:color w:val="000000" w:themeColor="text1"/>
          <w:sz w:val="22"/>
          <w:szCs w:val="22"/>
        </w:rPr>
        <w:t>Poderemos analisar, ainda</w:t>
      </w:r>
      <w:r w:rsidR="00143F1D" w:rsidRPr="00EF25D1">
        <w:rPr>
          <w:rFonts w:ascii="Arial" w:hAnsi="Arial" w:cs="Arial"/>
          <w:color w:val="000000" w:themeColor="text1"/>
          <w:sz w:val="22"/>
          <w:szCs w:val="22"/>
        </w:rPr>
        <w:t>,</w:t>
      </w:r>
      <w:r w:rsidRPr="00EF25D1">
        <w:rPr>
          <w:rFonts w:ascii="Arial" w:hAnsi="Arial" w:cs="Arial"/>
          <w:color w:val="000000" w:themeColor="text1"/>
          <w:sz w:val="22"/>
          <w:szCs w:val="22"/>
        </w:rPr>
        <w:t xml:space="preserve"> os resultados escolares, medidos pela avaliação interna, pela avaliação externa (ex</w:t>
      </w:r>
      <w:r w:rsidR="00FC45D0" w:rsidRPr="00EF25D1">
        <w:rPr>
          <w:rFonts w:ascii="Arial" w:hAnsi="Arial" w:cs="Arial"/>
          <w:color w:val="000000" w:themeColor="text1"/>
          <w:sz w:val="22"/>
          <w:szCs w:val="22"/>
        </w:rPr>
        <w:t xml:space="preserve">ames nacionais) e pelos </w:t>
      </w:r>
      <w:r w:rsidR="00FC45D0" w:rsidRPr="00EF25D1">
        <w:rPr>
          <w:rFonts w:ascii="Arial" w:hAnsi="Arial" w:cs="Arial"/>
          <w:i/>
          <w:color w:val="000000" w:themeColor="text1"/>
          <w:sz w:val="22"/>
          <w:szCs w:val="22"/>
        </w:rPr>
        <w:t>ranking</w:t>
      </w:r>
      <w:r w:rsidR="0070736C" w:rsidRPr="00EF25D1">
        <w:rPr>
          <w:rFonts w:ascii="Arial" w:hAnsi="Arial" w:cs="Arial"/>
          <w:i/>
          <w:color w:val="000000" w:themeColor="text1"/>
          <w:sz w:val="22"/>
          <w:szCs w:val="22"/>
        </w:rPr>
        <w:t>s</w:t>
      </w:r>
      <w:r w:rsidRPr="00EF25D1">
        <w:rPr>
          <w:rFonts w:ascii="Arial" w:hAnsi="Arial" w:cs="Arial"/>
          <w:color w:val="000000" w:themeColor="text1"/>
          <w:sz w:val="22"/>
          <w:szCs w:val="22"/>
        </w:rPr>
        <w:t xml:space="preserve"> publicados anualmente. Convirá, contudo, esclarecer que </w:t>
      </w:r>
      <w:r w:rsidR="00FC45D0" w:rsidRPr="00EF25D1">
        <w:rPr>
          <w:rFonts w:ascii="Arial" w:hAnsi="Arial" w:cs="Arial"/>
          <w:color w:val="000000" w:themeColor="text1"/>
          <w:sz w:val="22"/>
          <w:szCs w:val="22"/>
          <w:lang w:bidi="pa-IN"/>
        </w:rPr>
        <w:t>os</w:t>
      </w:r>
      <w:r w:rsidR="004E6FA8" w:rsidRPr="00EF25D1">
        <w:rPr>
          <w:rFonts w:ascii="Arial" w:hAnsi="Arial" w:cs="Arial"/>
          <w:color w:val="000000" w:themeColor="text1"/>
          <w:sz w:val="22"/>
          <w:szCs w:val="22"/>
          <w:lang w:bidi="pa-IN"/>
        </w:rPr>
        <w:t xml:space="preserve"> </w:t>
      </w:r>
      <w:r w:rsidR="00FC45D0" w:rsidRPr="00EF25D1">
        <w:rPr>
          <w:rFonts w:ascii="Arial" w:hAnsi="Arial" w:cs="Arial"/>
          <w:i/>
          <w:color w:val="000000" w:themeColor="text1"/>
          <w:sz w:val="22"/>
          <w:szCs w:val="22"/>
          <w:lang w:bidi="pa-IN"/>
        </w:rPr>
        <w:t>ranking</w:t>
      </w:r>
      <w:r w:rsidR="0070736C" w:rsidRPr="00EF25D1">
        <w:rPr>
          <w:rFonts w:ascii="Arial" w:hAnsi="Arial" w:cs="Arial"/>
          <w:i/>
          <w:color w:val="000000" w:themeColor="text1"/>
          <w:sz w:val="22"/>
          <w:szCs w:val="22"/>
          <w:lang w:bidi="pa-IN"/>
        </w:rPr>
        <w:t>s</w:t>
      </w:r>
      <w:r w:rsidRPr="00EF25D1">
        <w:rPr>
          <w:rFonts w:ascii="Arial" w:hAnsi="Arial" w:cs="Arial"/>
          <w:color w:val="000000" w:themeColor="text1"/>
          <w:sz w:val="22"/>
          <w:szCs w:val="22"/>
          <w:lang w:bidi="pa-IN"/>
        </w:rPr>
        <w:t>, enquanto forma de avaliação das escolas, têm suscitado, pela negativa, algumas posições críticas, que podem ser sintetizadas da seguinte forma:</w:t>
      </w:r>
    </w:p>
    <w:p w:rsidR="00C24514" w:rsidRPr="00EF25D1" w:rsidRDefault="00C24514" w:rsidP="00C24514">
      <w:pPr>
        <w:numPr>
          <w:ilvl w:val="0"/>
          <w:numId w:val="7"/>
        </w:numPr>
        <w:spacing w:line="360" w:lineRule="auto"/>
        <w:jc w:val="both"/>
        <w:rPr>
          <w:rFonts w:ascii="Arial" w:hAnsi="Arial" w:cs="Arial"/>
          <w:color w:val="000000" w:themeColor="text1"/>
          <w:sz w:val="22"/>
          <w:szCs w:val="22"/>
          <w:lang w:bidi="pa-IN"/>
        </w:rPr>
      </w:pPr>
      <w:r w:rsidRPr="00EF25D1">
        <w:rPr>
          <w:rFonts w:ascii="Arial" w:hAnsi="Arial" w:cs="Arial"/>
          <w:color w:val="000000" w:themeColor="text1"/>
          <w:sz w:val="22"/>
          <w:szCs w:val="22"/>
          <w:lang w:bidi="pa-IN"/>
        </w:rPr>
        <w:t xml:space="preserve">Não ser possível avaliar uma escola através dos resultados dos alunos em exames nacionais. A </w:t>
      </w:r>
      <w:r w:rsidRPr="002D6889">
        <w:rPr>
          <w:rFonts w:ascii="Arial" w:hAnsi="Arial" w:cs="Arial"/>
          <w:i/>
          <w:color w:val="000000" w:themeColor="text1"/>
          <w:sz w:val="22"/>
          <w:szCs w:val="22"/>
          <w:lang w:bidi="pa-IN"/>
        </w:rPr>
        <w:t>Lei de Bases do Sistema Educativo</w:t>
      </w:r>
      <w:r w:rsidRPr="00EF25D1">
        <w:rPr>
          <w:rFonts w:ascii="Arial" w:hAnsi="Arial" w:cs="Arial"/>
          <w:color w:val="000000" w:themeColor="text1"/>
          <w:sz w:val="22"/>
          <w:szCs w:val="22"/>
          <w:lang w:bidi="pa-IN"/>
        </w:rPr>
        <w:t xml:space="preserve"> atribui à escola um conjunto de finalidades que vão muito para além da instrução. A formação integral dos alunos passa pela aprendizagem de conteúdos, mas também pela aquisição de competências e pelo desenvolvimento de capacidades e comportamentos que não são avaliáveis desta forma;</w:t>
      </w:r>
    </w:p>
    <w:p w:rsidR="00C24514" w:rsidRPr="00EF25D1" w:rsidRDefault="00C24514" w:rsidP="00C24514">
      <w:pPr>
        <w:numPr>
          <w:ilvl w:val="0"/>
          <w:numId w:val="7"/>
        </w:numPr>
        <w:spacing w:line="360" w:lineRule="auto"/>
        <w:jc w:val="both"/>
        <w:rPr>
          <w:rFonts w:ascii="Arial" w:hAnsi="Arial" w:cs="Arial"/>
          <w:color w:val="000000" w:themeColor="text1"/>
          <w:sz w:val="22"/>
          <w:szCs w:val="22"/>
          <w:lang w:bidi="pa-IN"/>
        </w:rPr>
      </w:pPr>
      <w:r w:rsidRPr="00EF25D1">
        <w:rPr>
          <w:rFonts w:ascii="Arial" w:hAnsi="Arial" w:cs="Arial"/>
          <w:color w:val="000000" w:themeColor="text1"/>
          <w:sz w:val="22"/>
          <w:szCs w:val="22"/>
          <w:lang w:bidi="pa-IN"/>
        </w:rPr>
        <w:lastRenderedPageBreak/>
        <w:t>Ser, no mínimo, discutível comparar escolas cujas realidades educativas são diversas, condicionadas por uma multiplic</w:t>
      </w:r>
      <w:r w:rsidR="000D33CA" w:rsidRPr="00EF25D1">
        <w:rPr>
          <w:rFonts w:ascii="Arial" w:hAnsi="Arial" w:cs="Arial"/>
          <w:color w:val="000000" w:themeColor="text1"/>
          <w:sz w:val="22"/>
          <w:szCs w:val="22"/>
          <w:lang w:bidi="pa-IN"/>
        </w:rPr>
        <w:t>idade de fa</w:t>
      </w:r>
      <w:r w:rsidR="004E6FA8" w:rsidRPr="00EF25D1">
        <w:rPr>
          <w:rFonts w:ascii="Arial" w:hAnsi="Arial" w:cs="Arial"/>
          <w:color w:val="000000" w:themeColor="text1"/>
          <w:sz w:val="22"/>
          <w:szCs w:val="22"/>
          <w:lang w:bidi="pa-IN"/>
        </w:rPr>
        <w:t>tores que determina</w:t>
      </w:r>
      <w:r w:rsidRPr="00EF25D1">
        <w:rPr>
          <w:rFonts w:ascii="Arial" w:hAnsi="Arial" w:cs="Arial"/>
          <w:color w:val="000000" w:themeColor="text1"/>
          <w:sz w:val="22"/>
          <w:szCs w:val="22"/>
          <w:lang w:bidi="pa-IN"/>
        </w:rPr>
        <w:t xml:space="preserve"> o quotidiano escolar e que nenhuma escala classificativa poderá expressar;</w:t>
      </w:r>
    </w:p>
    <w:p w:rsidR="00C24514" w:rsidRPr="00EF25D1" w:rsidRDefault="00C24514" w:rsidP="00C24514">
      <w:pPr>
        <w:numPr>
          <w:ilvl w:val="0"/>
          <w:numId w:val="7"/>
        </w:numPr>
        <w:spacing w:line="360" w:lineRule="auto"/>
        <w:jc w:val="both"/>
        <w:rPr>
          <w:rFonts w:ascii="Arial" w:hAnsi="Arial" w:cs="Arial"/>
          <w:color w:val="000000" w:themeColor="text1"/>
          <w:sz w:val="22"/>
          <w:szCs w:val="22"/>
          <w:lang w:bidi="pa-IN"/>
        </w:rPr>
      </w:pPr>
      <w:r w:rsidRPr="00EF25D1">
        <w:rPr>
          <w:rFonts w:ascii="Arial" w:hAnsi="Arial" w:cs="Arial"/>
          <w:color w:val="000000" w:themeColor="text1"/>
          <w:sz w:val="22"/>
          <w:szCs w:val="22"/>
          <w:lang w:bidi="pa-IN"/>
        </w:rPr>
        <w:t xml:space="preserve">Ser, normalmente, </w:t>
      </w:r>
      <w:r w:rsidRPr="00EF25D1">
        <w:rPr>
          <w:rFonts w:ascii="Arial" w:hAnsi="Arial" w:cs="Arial"/>
          <w:color w:val="000000" w:themeColor="text1"/>
          <w:sz w:val="22"/>
          <w:szCs w:val="22"/>
        </w:rPr>
        <w:t>um excelente pretexto para promover opiniões sobre a superioridade da gestão privada sobre a gestão pública, da liberdade de escolha de pais e alunos quanto ao estabelecimento de ensino, da superioridade pedagógica dos exames no processo de avaliação de conhecimentos, da responsabilização exclusiva dos professores e das escolas quanto aos resultados obtidos;</w:t>
      </w:r>
    </w:p>
    <w:p w:rsidR="00C24514" w:rsidRPr="00EF25D1" w:rsidRDefault="00C24514" w:rsidP="00C24514">
      <w:pPr>
        <w:numPr>
          <w:ilvl w:val="0"/>
          <w:numId w:val="7"/>
        </w:numPr>
        <w:spacing w:line="360" w:lineRule="auto"/>
        <w:jc w:val="both"/>
        <w:rPr>
          <w:rFonts w:ascii="Arial" w:hAnsi="Arial" w:cs="Arial"/>
          <w:color w:val="000000" w:themeColor="text1"/>
          <w:sz w:val="22"/>
          <w:szCs w:val="22"/>
          <w:lang w:bidi="pa-IN"/>
        </w:rPr>
      </w:pPr>
      <w:r w:rsidRPr="00EF25D1">
        <w:rPr>
          <w:rFonts w:ascii="Arial" w:hAnsi="Arial" w:cs="Arial"/>
          <w:color w:val="000000" w:themeColor="text1"/>
          <w:sz w:val="22"/>
          <w:szCs w:val="22"/>
        </w:rPr>
        <w:t xml:space="preserve">Por força de ter que melhorar o seu posicionamento no </w:t>
      </w:r>
      <w:r w:rsidRPr="00EF25D1">
        <w:rPr>
          <w:rFonts w:ascii="Arial" w:hAnsi="Arial" w:cs="Arial"/>
          <w:i/>
          <w:color w:val="000000" w:themeColor="text1"/>
          <w:sz w:val="22"/>
          <w:szCs w:val="22"/>
        </w:rPr>
        <w:t>ranking</w:t>
      </w:r>
      <w:r w:rsidRPr="00EF25D1">
        <w:rPr>
          <w:rFonts w:ascii="Arial" w:hAnsi="Arial" w:cs="Arial"/>
          <w:color w:val="000000" w:themeColor="text1"/>
          <w:sz w:val="22"/>
          <w:szCs w:val="22"/>
        </w:rPr>
        <w:t>, as escolas tende</w:t>
      </w:r>
      <w:r w:rsidR="006830A2" w:rsidRPr="00EF25D1">
        <w:rPr>
          <w:rFonts w:ascii="Arial" w:hAnsi="Arial" w:cs="Arial"/>
          <w:color w:val="000000" w:themeColor="text1"/>
          <w:sz w:val="22"/>
          <w:szCs w:val="22"/>
        </w:rPr>
        <w:t>re</w:t>
      </w:r>
      <w:r w:rsidRPr="00EF25D1">
        <w:rPr>
          <w:rFonts w:ascii="Arial" w:hAnsi="Arial" w:cs="Arial"/>
          <w:color w:val="000000" w:themeColor="text1"/>
          <w:sz w:val="22"/>
          <w:szCs w:val="22"/>
        </w:rPr>
        <w:t xml:space="preserve">m a concentrar o seu trabalho na vertente da instrução, em detrimento da educação/formação; </w:t>
      </w:r>
      <w:r w:rsidRPr="00EF25D1">
        <w:rPr>
          <w:rFonts w:ascii="Arial" w:hAnsi="Arial" w:cs="Arial"/>
          <w:snapToGrid w:val="0"/>
          <w:color w:val="000000" w:themeColor="text1"/>
          <w:sz w:val="22"/>
          <w:szCs w:val="22"/>
        </w:rPr>
        <w:t>a condicionarem, ainda mais, todo o processo de ensino - aprendizagem aos exames</w:t>
      </w:r>
      <w:r w:rsidR="000D33CA" w:rsidRPr="00EF25D1">
        <w:rPr>
          <w:rFonts w:ascii="Arial" w:hAnsi="Arial" w:cs="Arial"/>
          <w:color w:val="000000" w:themeColor="text1"/>
          <w:sz w:val="22"/>
          <w:szCs w:val="22"/>
        </w:rPr>
        <w:t xml:space="preserve"> e a sele</w:t>
      </w:r>
      <w:r w:rsidRPr="00EF25D1">
        <w:rPr>
          <w:rFonts w:ascii="Arial" w:hAnsi="Arial" w:cs="Arial"/>
          <w:color w:val="000000" w:themeColor="text1"/>
          <w:sz w:val="22"/>
          <w:szCs w:val="22"/>
        </w:rPr>
        <w:t>cionar pela</w:t>
      </w:r>
      <w:r w:rsidR="00156D9F" w:rsidRPr="00EF25D1">
        <w:rPr>
          <w:rFonts w:ascii="Arial" w:hAnsi="Arial" w:cs="Arial"/>
          <w:color w:val="000000" w:themeColor="text1"/>
          <w:sz w:val="22"/>
          <w:szCs w:val="22"/>
        </w:rPr>
        <w:t>s classificações os seus alunos.</w:t>
      </w:r>
    </w:p>
    <w:p w:rsidR="00C24514" w:rsidRPr="00EF25D1" w:rsidRDefault="00C24514" w:rsidP="006110B0">
      <w:pPr>
        <w:spacing w:line="360" w:lineRule="auto"/>
        <w:ind w:firstLine="708"/>
        <w:jc w:val="both"/>
        <w:rPr>
          <w:rFonts w:ascii="Arial" w:hAnsi="Arial" w:cs="Arial"/>
          <w:color w:val="000000" w:themeColor="text1"/>
          <w:sz w:val="22"/>
          <w:szCs w:val="22"/>
        </w:rPr>
      </w:pPr>
      <w:r w:rsidRPr="00EF25D1">
        <w:rPr>
          <w:rFonts w:ascii="Arial" w:hAnsi="Arial" w:cs="Arial"/>
          <w:color w:val="000000" w:themeColor="text1"/>
          <w:sz w:val="22"/>
          <w:szCs w:val="22"/>
          <w:lang w:bidi="pa-IN"/>
        </w:rPr>
        <w:t xml:space="preserve">Independentemente do </w:t>
      </w:r>
      <w:r w:rsidR="005252F4" w:rsidRPr="00EF25D1">
        <w:rPr>
          <w:rFonts w:ascii="Arial" w:hAnsi="Arial" w:cs="Arial"/>
          <w:color w:val="000000" w:themeColor="text1"/>
          <w:sz w:val="22"/>
          <w:szCs w:val="22"/>
          <w:lang w:bidi="pa-IN"/>
        </w:rPr>
        <w:t xml:space="preserve">exposto, os </w:t>
      </w:r>
      <w:r w:rsidR="005252F4" w:rsidRPr="00EF25D1">
        <w:rPr>
          <w:rFonts w:ascii="Arial" w:hAnsi="Arial" w:cs="Arial"/>
          <w:i/>
          <w:color w:val="000000" w:themeColor="text1"/>
          <w:sz w:val="22"/>
          <w:szCs w:val="22"/>
          <w:lang w:bidi="pa-IN"/>
        </w:rPr>
        <w:t>r</w:t>
      </w:r>
      <w:r w:rsidRPr="00EF25D1">
        <w:rPr>
          <w:rFonts w:ascii="Arial" w:hAnsi="Arial" w:cs="Arial"/>
          <w:i/>
          <w:color w:val="000000" w:themeColor="text1"/>
          <w:sz w:val="22"/>
          <w:szCs w:val="22"/>
          <w:lang w:bidi="pa-IN"/>
        </w:rPr>
        <w:t>anking</w:t>
      </w:r>
      <w:r w:rsidR="0070736C" w:rsidRPr="00EF25D1">
        <w:rPr>
          <w:rFonts w:ascii="Arial" w:hAnsi="Arial" w:cs="Arial"/>
          <w:i/>
          <w:color w:val="000000" w:themeColor="text1"/>
          <w:sz w:val="22"/>
          <w:szCs w:val="22"/>
          <w:lang w:bidi="pa-IN"/>
        </w:rPr>
        <w:t>s</w:t>
      </w:r>
      <w:r w:rsidRPr="00EF25D1">
        <w:rPr>
          <w:rFonts w:ascii="Arial" w:hAnsi="Arial" w:cs="Arial"/>
          <w:color w:val="000000" w:themeColor="text1"/>
          <w:sz w:val="22"/>
          <w:szCs w:val="22"/>
          <w:lang w:bidi="pa-IN"/>
        </w:rPr>
        <w:t xml:space="preserve"> são, certamente, uma forma de avaliar o desempenho dos nossos alunos nos exames nacionais, e uma </w:t>
      </w:r>
      <w:r w:rsidRPr="00EF25D1">
        <w:rPr>
          <w:rFonts w:ascii="Arial" w:hAnsi="Arial" w:cs="Arial"/>
          <w:color w:val="000000" w:themeColor="text1"/>
          <w:sz w:val="22"/>
          <w:szCs w:val="22"/>
        </w:rPr>
        <w:t>opo</w:t>
      </w:r>
      <w:r w:rsidR="000D33CA" w:rsidRPr="00EF25D1">
        <w:rPr>
          <w:rFonts w:ascii="Arial" w:hAnsi="Arial" w:cs="Arial"/>
          <w:color w:val="000000" w:themeColor="text1"/>
          <w:sz w:val="22"/>
          <w:szCs w:val="22"/>
        </w:rPr>
        <w:t>rtunidade para as escolas refle</w:t>
      </w:r>
      <w:r w:rsidRPr="00EF25D1">
        <w:rPr>
          <w:rFonts w:ascii="Arial" w:hAnsi="Arial" w:cs="Arial"/>
          <w:color w:val="000000" w:themeColor="text1"/>
          <w:sz w:val="22"/>
          <w:szCs w:val="22"/>
        </w:rPr>
        <w:t>tirem sobre os resultados obtidos que são, sem dúvida, um elemento a ter em conta na avaliação do seu trabalho. Não pode t</w:t>
      </w:r>
      <w:r w:rsidR="006830A2" w:rsidRPr="00EF25D1">
        <w:rPr>
          <w:rFonts w:ascii="Arial" w:hAnsi="Arial" w:cs="Arial"/>
          <w:color w:val="000000" w:themeColor="text1"/>
          <w:sz w:val="22"/>
          <w:szCs w:val="22"/>
        </w:rPr>
        <w:t xml:space="preserve">ambém ignorar-se que os </w:t>
      </w:r>
      <w:r w:rsidR="006830A2" w:rsidRPr="00EF25D1">
        <w:rPr>
          <w:rFonts w:ascii="Arial" w:hAnsi="Arial" w:cs="Arial"/>
          <w:i/>
          <w:color w:val="000000" w:themeColor="text1"/>
          <w:sz w:val="22"/>
          <w:szCs w:val="22"/>
        </w:rPr>
        <w:t>ranking</w:t>
      </w:r>
      <w:r w:rsidR="0070736C" w:rsidRPr="00EF25D1">
        <w:rPr>
          <w:rFonts w:ascii="Arial" w:hAnsi="Arial" w:cs="Arial"/>
          <w:i/>
          <w:color w:val="000000" w:themeColor="text1"/>
          <w:sz w:val="22"/>
          <w:szCs w:val="22"/>
        </w:rPr>
        <w:t>s</w:t>
      </w:r>
      <w:r w:rsidR="000D33CA" w:rsidRPr="00EF25D1">
        <w:rPr>
          <w:rFonts w:ascii="Arial" w:hAnsi="Arial" w:cs="Arial"/>
          <w:color w:val="000000" w:themeColor="text1"/>
          <w:sz w:val="22"/>
          <w:szCs w:val="22"/>
        </w:rPr>
        <w:t xml:space="preserve"> são obje</w:t>
      </w:r>
      <w:r w:rsidRPr="00EF25D1">
        <w:rPr>
          <w:rFonts w:ascii="Arial" w:hAnsi="Arial" w:cs="Arial"/>
          <w:color w:val="000000" w:themeColor="text1"/>
          <w:sz w:val="22"/>
          <w:szCs w:val="22"/>
        </w:rPr>
        <w:t>to de análise por pais e encarregados de educação e frequentemente contribuem para a opinião que se vai constituindo da escola.</w:t>
      </w:r>
    </w:p>
    <w:p w:rsidR="00373374" w:rsidRPr="00DD08C5" w:rsidRDefault="00916BDB" w:rsidP="00DD08C5">
      <w:pPr>
        <w:autoSpaceDE w:val="0"/>
        <w:autoSpaceDN w:val="0"/>
        <w:adjustRightInd w:val="0"/>
        <w:spacing w:line="360" w:lineRule="auto"/>
        <w:ind w:firstLine="709"/>
        <w:jc w:val="both"/>
        <w:rPr>
          <w:rFonts w:ascii="Arial" w:hAnsi="Arial" w:cs="Arial"/>
          <w:color w:val="000000" w:themeColor="text1"/>
          <w:sz w:val="22"/>
          <w:szCs w:val="22"/>
        </w:rPr>
      </w:pPr>
      <w:r w:rsidRPr="00A45110">
        <w:rPr>
          <w:rFonts w:ascii="Arial" w:hAnsi="Arial" w:cs="Arial"/>
          <w:color w:val="000000" w:themeColor="text1"/>
          <w:sz w:val="22"/>
          <w:szCs w:val="22"/>
        </w:rPr>
        <w:t>Q</w:t>
      </w:r>
      <w:r w:rsidR="006110B0" w:rsidRPr="00A45110">
        <w:rPr>
          <w:rFonts w:ascii="Arial" w:hAnsi="Arial" w:cs="Arial"/>
          <w:color w:val="000000" w:themeColor="text1"/>
          <w:sz w:val="22"/>
          <w:szCs w:val="22"/>
        </w:rPr>
        <w:t>uando analisamos</w:t>
      </w:r>
      <w:r w:rsidRPr="00A45110">
        <w:rPr>
          <w:rFonts w:ascii="Arial" w:hAnsi="Arial" w:cs="Arial"/>
          <w:color w:val="000000" w:themeColor="text1"/>
          <w:sz w:val="22"/>
          <w:szCs w:val="22"/>
        </w:rPr>
        <w:t xml:space="preserve"> os resultados obtidos com </w:t>
      </w:r>
      <w:r w:rsidR="00A45110" w:rsidRPr="00A45110">
        <w:rPr>
          <w:rFonts w:ascii="Arial" w:hAnsi="Arial" w:cs="Arial"/>
          <w:color w:val="000000" w:themeColor="text1"/>
          <w:sz w:val="22"/>
          <w:szCs w:val="22"/>
        </w:rPr>
        <w:t>os exames do 1º,</w:t>
      </w:r>
      <w:r w:rsidR="00B0423B" w:rsidRPr="00A45110">
        <w:rPr>
          <w:rFonts w:ascii="Arial" w:hAnsi="Arial" w:cs="Arial"/>
          <w:color w:val="000000" w:themeColor="text1"/>
          <w:sz w:val="22"/>
          <w:szCs w:val="22"/>
        </w:rPr>
        <w:t xml:space="preserve"> 2º </w:t>
      </w:r>
      <w:r w:rsidR="00A45110" w:rsidRPr="00A45110">
        <w:rPr>
          <w:rFonts w:ascii="Arial" w:hAnsi="Arial" w:cs="Arial"/>
          <w:color w:val="000000" w:themeColor="text1"/>
          <w:sz w:val="22"/>
          <w:szCs w:val="22"/>
        </w:rPr>
        <w:t xml:space="preserve">e 3º </w:t>
      </w:r>
      <w:r w:rsidR="00B0423B" w:rsidRPr="00A45110">
        <w:rPr>
          <w:rFonts w:ascii="Arial" w:hAnsi="Arial" w:cs="Arial"/>
          <w:color w:val="000000" w:themeColor="text1"/>
          <w:sz w:val="22"/>
          <w:szCs w:val="22"/>
        </w:rPr>
        <w:t>ciclos do e</w:t>
      </w:r>
      <w:r w:rsidR="001219BC" w:rsidRPr="00A45110">
        <w:rPr>
          <w:rFonts w:ascii="Arial" w:hAnsi="Arial" w:cs="Arial"/>
          <w:color w:val="000000" w:themeColor="text1"/>
          <w:sz w:val="22"/>
          <w:szCs w:val="22"/>
        </w:rPr>
        <w:t xml:space="preserve">nsino </w:t>
      </w:r>
      <w:r w:rsidR="00B0423B" w:rsidRPr="00A45110">
        <w:rPr>
          <w:rFonts w:ascii="Arial" w:hAnsi="Arial" w:cs="Arial"/>
          <w:color w:val="000000" w:themeColor="text1"/>
          <w:sz w:val="22"/>
          <w:szCs w:val="22"/>
        </w:rPr>
        <w:t>b</w:t>
      </w:r>
      <w:r w:rsidR="001219BC" w:rsidRPr="00A45110">
        <w:rPr>
          <w:rFonts w:ascii="Arial" w:hAnsi="Arial" w:cs="Arial"/>
          <w:color w:val="000000" w:themeColor="text1"/>
          <w:sz w:val="22"/>
          <w:szCs w:val="22"/>
        </w:rPr>
        <w:t xml:space="preserve">ásico </w:t>
      </w:r>
      <w:r w:rsidR="002D6889">
        <w:rPr>
          <w:rFonts w:ascii="Arial" w:hAnsi="Arial" w:cs="Arial"/>
          <w:color w:val="000000" w:themeColor="text1"/>
          <w:sz w:val="22"/>
          <w:szCs w:val="22"/>
        </w:rPr>
        <w:t>(matemática e português</w:t>
      </w:r>
      <w:r w:rsidR="001219BC" w:rsidRPr="00A45110">
        <w:rPr>
          <w:rFonts w:ascii="Arial" w:hAnsi="Arial" w:cs="Arial"/>
          <w:color w:val="000000" w:themeColor="text1"/>
          <w:sz w:val="22"/>
          <w:szCs w:val="22"/>
        </w:rPr>
        <w:t>)</w:t>
      </w:r>
      <w:r w:rsidRPr="00A45110">
        <w:rPr>
          <w:rFonts w:ascii="Arial" w:hAnsi="Arial" w:cs="Arial"/>
          <w:color w:val="000000" w:themeColor="text1"/>
          <w:sz w:val="22"/>
          <w:szCs w:val="22"/>
        </w:rPr>
        <w:t xml:space="preserve">, </w:t>
      </w:r>
      <w:r w:rsidR="00D01D77" w:rsidRPr="00A45110">
        <w:rPr>
          <w:rFonts w:ascii="Arial" w:hAnsi="Arial" w:cs="Arial"/>
          <w:color w:val="000000" w:themeColor="text1"/>
          <w:sz w:val="22"/>
          <w:szCs w:val="22"/>
        </w:rPr>
        <w:t xml:space="preserve">expressos </w:t>
      </w:r>
      <w:r w:rsidR="00523EAF" w:rsidRPr="00A45110">
        <w:rPr>
          <w:rFonts w:ascii="Arial" w:hAnsi="Arial" w:cs="Arial"/>
          <w:color w:val="000000" w:themeColor="text1"/>
          <w:sz w:val="22"/>
          <w:szCs w:val="22"/>
        </w:rPr>
        <w:t xml:space="preserve">nas </w:t>
      </w:r>
      <w:r w:rsidR="00523EAF" w:rsidRPr="00CC3CB4">
        <w:rPr>
          <w:rFonts w:ascii="Arial" w:hAnsi="Arial" w:cs="Arial"/>
          <w:color w:val="000000" w:themeColor="text1"/>
          <w:sz w:val="22"/>
          <w:szCs w:val="22"/>
        </w:rPr>
        <w:t xml:space="preserve">imagens </w:t>
      </w:r>
      <w:r w:rsidR="00461AB0" w:rsidRPr="00CC3CB4">
        <w:rPr>
          <w:rFonts w:ascii="Arial" w:hAnsi="Arial" w:cs="Arial"/>
          <w:color w:val="000000" w:themeColor="text1"/>
          <w:sz w:val="22"/>
          <w:szCs w:val="22"/>
        </w:rPr>
        <w:t>14 a 19</w:t>
      </w:r>
      <w:r w:rsidR="00D01D77" w:rsidRPr="00CC3CB4">
        <w:rPr>
          <w:rFonts w:ascii="Arial" w:hAnsi="Arial" w:cs="Arial"/>
          <w:color w:val="000000" w:themeColor="text1"/>
          <w:sz w:val="22"/>
          <w:szCs w:val="22"/>
        </w:rPr>
        <w:t>,</w:t>
      </w:r>
      <w:r w:rsidR="00D01D77" w:rsidRPr="00EF25D1">
        <w:rPr>
          <w:rFonts w:ascii="Arial" w:hAnsi="Arial" w:cs="Arial"/>
          <w:color w:val="FF0000"/>
          <w:sz w:val="22"/>
          <w:szCs w:val="22"/>
        </w:rPr>
        <w:t xml:space="preserve"> </w:t>
      </w:r>
      <w:r w:rsidRPr="009033A6">
        <w:rPr>
          <w:rFonts w:ascii="Arial" w:hAnsi="Arial" w:cs="Arial"/>
          <w:color w:val="000000" w:themeColor="text1"/>
          <w:sz w:val="22"/>
          <w:szCs w:val="22"/>
        </w:rPr>
        <w:t>comparativamente com a média nacional, verificamos que</w:t>
      </w:r>
      <w:r w:rsidR="00453B0B" w:rsidRPr="009033A6">
        <w:rPr>
          <w:rFonts w:ascii="Arial" w:hAnsi="Arial" w:cs="Arial"/>
          <w:color w:val="000000" w:themeColor="text1"/>
          <w:sz w:val="22"/>
          <w:szCs w:val="22"/>
        </w:rPr>
        <w:t>: (a)</w:t>
      </w:r>
      <w:r w:rsidRPr="009033A6">
        <w:rPr>
          <w:rFonts w:ascii="Arial" w:hAnsi="Arial" w:cs="Arial"/>
          <w:color w:val="000000" w:themeColor="text1"/>
          <w:sz w:val="22"/>
          <w:szCs w:val="22"/>
        </w:rPr>
        <w:t xml:space="preserve"> </w:t>
      </w:r>
      <w:r w:rsidR="00453B0B" w:rsidRPr="009033A6">
        <w:rPr>
          <w:rFonts w:ascii="Arial" w:hAnsi="Arial" w:cs="Arial"/>
          <w:color w:val="000000" w:themeColor="text1"/>
          <w:sz w:val="22"/>
          <w:szCs w:val="22"/>
        </w:rPr>
        <w:t xml:space="preserve">no 1º ciclo </w:t>
      </w:r>
      <w:r w:rsidR="009D14D2" w:rsidRPr="009033A6">
        <w:rPr>
          <w:rFonts w:ascii="Arial" w:hAnsi="Arial" w:cs="Arial"/>
          <w:color w:val="000000" w:themeColor="text1"/>
          <w:sz w:val="22"/>
          <w:szCs w:val="22"/>
        </w:rPr>
        <w:t>os alunos a</w:t>
      </w:r>
      <w:r w:rsidR="00453B0B" w:rsidRPr="009033A6">
        <w:rPr>
          <w:rFonts w:ascii="Arial" w:hAnsi="Arial" w:cs="Arial"/>
          <w:color w:val="000000" w:themeColor="text1"/>
          <w:sz w:val="22"/>
          <w:szCs w:val="22"/>
        </w:rPr>
        <w:t>presentaram</w:t>
      </w:r>
      <w:r w:rsidR="0070736C" w:rsidRPr="009033A6">
        <w:rPr>
          <w:rFonts w:ascii="Arial" w:hAnsi="Arial" w:cs="Arial"/>
          <w:color w:val="000000" w:themeColor="text1"/>
          <w:sz w:val="22"/>
          <w:szCs w:val="22"/>
        </w:rPr>
        <w:t xml:space="preserve"> melhor desempenho a </w:t>
      </w:r>
      <w:r w:rsidR="002D6889">
        <w:rPr>
          <w:rFonts w:ascii="Arial" w:hAnsi="Arial" w:cs="Arial"/>
          <w:color w:val="000000" w:themeColor="text1"/>
          <w:sz w:val="22"/>
          <w:szCs w:val="22"/>
        </w:rPr>
        <w:t>português e a m</w:t>
      </w:r>
      <w:r w:rsidR="00453B0B" w:rsidRPr="009033A6">
        <w:rPr>
          <w:rFonts w:ascii="Arial" w:hAnsi="Arial" w:cs="Arial"/>
          <w:color w:val="000000" w:themeColor="text1"/>
          <w:sz w:val="22"/>
          <w:szCs w:val="22"/>
        </w:rPr>
        <w:t>atemática</w:t>
      </w:r>
      <w:r w:rsidRPr="009033A6">
        <w:rPr>
          <w:rFonts w:ascii="Arial" w:hAnsi="Arial" w:cs="Arial"/>
          <w:color w:val="000000" w:themeColor="text1"/>
          <w:sz w:val="22"/>
          <w:szCs w:val="22"/>
        </w:rPr>
        <w:t xml:space="preserve"> </w:t>
      </w:r>
      <w:r w:rsidR="009D14D2" w:rsidRPr="009033A6">
        <w:rPr>
          <w:rFonts w:ascii="Arial" w:hAnsi="Arial" w:cs="Arial"/>
          <w:color w:val="000000" w:themeColor="text1"/>
          <w:sz w:val="22"/>
          <w:szCs w:val="22"/>
        </w:rPr>
        <w:t>do que</w:t>
      </w:r>
      <w:r w:rsidR="0070736C" w:rsidRPr="009033A6">
        <w:rPr>
          <w:rFonts w:ascii="Arial" w:hAnsi="Arial" w:cs="Arial"/>
          <w:color w:val="000000" w:themeColor="text1"/>
          <w:sz w:val="22"/>
          <w:szCs w:val="22"/>
        </w:rPr>
        <w:t xml:space="preserve"> a</w:t>
      </w:r>
      <w:r w:rsidR="009D14D2" w:rsidRPr="009033A6">
        <w:rPr>
          <w:rFonts w:ascii="Arial" w:hAnsi="Arial" w:cs="Arial"/>
          <w:color w:val="000000" w:themeColor="text1"/>
          <w:sz w:val="22"/>
          <w:szCs w:val="22"/>
        </w:rPr>
        <w:t xml:space="preserve"> média nacional</w:t>
      </w:r>
      <w:r w:rsidR="00453B0B" w:rsidRPr="009033A6">
        <w:rPr>
          <w:rFonts w:ascii="Arial" w:hAnsi="Arial" w:cs="Arial"/>
          <w:color w:val="000000" w:themeColor="text1"/>
          <w:sz w:val="22"/>
          <w:szCs w:val="22"/>
        </w:rPr>
        <w:t>,</w:t>
      </w:r>
      <w:r w:rsidR="00DC68C6" w:rsidRPr="009033A6">
        <w:rPr>
          <w:rFonts w:ascii="Arial" w:hAnsi="Arial" w:cs="Arial"/>
          <w:color w:val="000000" w:themeColor="text1"/>
          <w:sz w:val="22"/>
          <w:szCs w:val="22"/>
        </w:rPr>
        <w:t xml:space="preserve"> (b) no 2º ciclo </w:t>
      </w:r>
      <w:r w:rsidR="009033A6" w:rsidRPr="009033A6">
        <w:rPr>
          <w:rFonts w:ascii="Arial" w:hAnsi="Arial" w:cs="Arial"/>
          <w:color w:val="000000" w:themeColor="text1"/>
          <w:sz w:val="22"/>
          <w:szCs w:val="22"/>
        </w:rPr>
        <w:t xml:space="preserve">esta situação inverte-se, com os resultados do Agrupamento a ficarem </w:t>
      </w:r>
      <w:r w:rsidR="00625914" w:rsidRPr="009033A6">
        <w:rPr>
          <w:rFonts w:ascii="Arial" w:hAnsi="Arial" w:cs="Arial"/>
          <w:color w:val="000000" w:themeColor="text1"/>
          <w:sz w:val="22"/>
          <w:szCs w:val="22"/>
        </w:rPr>
        <w:t>aquém</w:t>
      </w:r>
      <w:r w:rsidR="009033A6" w:rsidRPr="009033A6">
        <w:rPr>
          <w:rFonts w:ascii="Arial" w:hAnsi="Arial" w:cs="Arial"/>
          <w:color w:val="000000" w:themeColor="text1"/>
          <w:sz w:val="22"/>
          <w:szCs w:val="22"/>
        </w:rPr>
        <w:t xml:space="preserve"> da média nacional</w:t>
      </w:r>
      <w:r w:rsidR="00CC3CB4">
        <w:rPr>
          <w:rFonts w:ascii="Arial" w:hAnsi="Arial" w:cs="Arial"/>
          <w:color w:val="000000" w:themeColor="text1"/>
          <w:sz w:val="22"/>
          <w:szCs w:val="22"/>
        </w:rPr>
        <w:t>, na maioria dos anos analisados</w:t>
      </w:r>
      <w:r w:rsidR="009033A6">
        <w:rPr>
          <w:rFonts w:ascii="Arial" w:hAnsi="Arial" w:cs="Arial"/>
          <w:color w:val="000000" w:themeColor="text1"/>
          <w:sz w:val="22"/>
          <w:szCs w:val="22"/>
        </w:rPr>
        <w:t xml:space="preserve">; </w:t>
      </w:r>
      <w:r w:rsidR="009033A6" w:rsidRPr="00DD08C5">
        <w:rPr>
          <w:rFonts w:ascii="Arial" w:hAnsi="Arial" w:cs="Arial"/>
          <w:color w:val="000000" w:themeColor="text1"/>
          <w:sz w:val="22"/>
          <w:szCs w:val="22"/>
        </w:rPr>
        <w:t xml:space="preserve">(c) </w:t>
      </w:r>
      <w:r w:rsidR="00CC3CB4" w:rsidRPr="00DD08C5">
        <w:rPr>
          <w:rFonts w:ascii="Arial" w:hAnsi="Arial" w:cs="Arial"/>
          <w:color w:val="000000" w:themeColor="text1"/>
          <w:sz w:val="22"/>
          <w:szCs w:val="22"/>
        </w:rPr>
        <w:t>já no</w:t>
      </w:r>
      <w:r w:rsidR="009033A6" w:rsidRPr="00DD08C5">
        <w:rPr>
          <w:rFonts w:ascii="Arial" w:hAnsi="Arial" w:cs="Arial"/>
          <w:color w:val="000000" w:themeColor="text1"/>
          <w:sz w:val="22"/>
          <w:szCs w:val="22"/>
        </w:rPr>
        <w:t xml:space="preserve"> 3º ciclo </w:t>
      </w:r>
      <w:r w:rsidR="00CC3CB4" w:rsidRPr="00DD08C5">
        <w:rPr>
          <w:rFonts w:ascii="Arial" w:hAnsi="Arial" w:cs="Arial"/>
          <w:color w:val="000000" w:themeColor="text1"/>
          <w:sz w:val="22"/>
          <w:szCs w:val="22"/>
        </w:rPr>
        <w:t>se verifica uma situação indeterminada, alterna</w:t>
      </w:r>
      <w:r w:rsidR="00DD08C5" w:rsidRPr="00DD08C5">
        <w:rPr>
          <w:rFonts w:ascii="Arial" w:hAnsi="Arial" w:cs="Arial"/>
          <w:color w:val="000000" w:themeColor="text1"/>
          <w:sz w:val="22"/>
          <w:szCs w:val="22"/>
        </w:rPr>
        <w:t>n</w:t>
      </w:r>
      <w:r w:rsidR="00CC3CB4" w:rsidRPr="00DD08C5">
        <w:rPr>
          <w:rFonts w:ascii="Arial" w:hAnsi="Arial" w:cs="Arial"/>
          <w:color w:val="000000" w:themeColor="text1"/>
          <w:sz w:val="22"/>
          <w:szCs w:val="22"/>
        </w:rPr>
        <w:t xml:space="preserve">do os anos com médias superiores </w:t>
      </w:r>
      <w:r w:rsidR="00DD08C5" w:rsidRPr="00DD08C5">
        <w:rPr>
          <w:rFonts w:ascii="Arial" w:hAnsi="Arial" w:cs="Arial"/>
          <w:color w:val="000000" w:themeColor="text1"/>
          <w:sz w:val="22"/>
          <w:szCs w:val="22"/>
        </w:rPr>
        <w:t>à nacional</w:t>
      </w:r>
      <w:r w:rsidR="00CC3CB4" w:rsidRPr="00DD08C5">
        <w:rPr>
          <w:rFonts w:ascii="Arial" w:hAnsi="Arial" w:cs="Arial"/>
          <w:color w:val="000000" w:themeColor="text1"/>
          <w:sz w:val="22"/>
          <w:szCs w:val="22"/>
        </w:rPr>
        <w:t xml:space="preserve">, com outros </w:t>
      </w:r>
      <w:r w:rsidR="00DD08C5" w:rsidRPr="00DD08C5">
        <w:rPr>
          <w:rFonts w:ascii="Arial" w:hAnsi="Arial" w:cs="Arial"/>
          <w:color w:val="000000" w:themeColor="text1"/>
          <w:sz w:val="22"/>
          <w:szCs w:val="22"/>
        </w:rPr>
        <w:t>em que a média fica aquém desses resultados.</w:t>
      </w:r>
    </w:p>
    <w:p w:rsidR="00373374" w:rsidRDefault="00373374" w:rsidP="00373374">
      <w:pPr>
        <w:autoSpaceDE w:val="0"/>
        <w:autoSpaceDN w:val="0"/>
        <w:adjustRightInd w:val="0"/>
        <w:jc w:val="center"/>
        <w:rPr>
          <w:rFonts w:ascii="Arial" w:hAnsi="Arial" w:cs="Arial"/>
          <w:color w:val="FF0000"/>
          <w:sz w:val="20"/>
          <w:szCs w:val="20"/>
        </w:rPr>
      </w:pPr>
    </w:p>
    <w:p w:rsidR="00373374" w:rsidRDefault="00E471EC" w:rsidP="00373374">
      <w:pPr>
        <w:autoSpaceDE w:val="0"/>
        <w:autoSpaceDN w:val="0"/>
        <w:adjustRightInd w:val="0"/>
        <w:jc w:val="center"/>
        <w:rPr>
          <w:rFonts w:ascii="Arial" w:hAnsi="Arial" w:cs="Arial"/>
          <w:color w:val="FF0000"/>
          <w:sz w:val="20"/>
          <w:szCs w:val="20"/>
        </w:rPr>
      </w:pPr>
      <w:r w:rsidRPr="00E471EC">
        <w:rPr>
          <w:noProof/>
        </w:rPr>
        <w:pict>
          <v:shape id="Caixa de Texto 2" o:spid="_x0000_s1034" type="#_x0000_t202" style="position:absolute;left:0;text-align:left;margin-left:.8pt;margin-top:1.7pt;width:425.2pt;height:141.75pt;z-index:251688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4+MgIAAF8EAAAOAAAAZHJzL2Uyb0RvYy54bWysVNtu2zAMfR+wfxD0vtgxki414hRdugwD&#10;ugvQ7gMYWY6FyaImKbGzrx8lp2l2wR6G+UEQRerw8JDy8mboNDtI5xWaik8nOWfSCKyV2VX8y+Pm&#10;1YIzH8DUoNHIih+l5zerly+WvS1lgS3qWjpGIMaXva14G4Its8yLVnbgJ2ilIWeDroNApttltYOe&#10;0DudFXl+lfXoautQSO/p9G508lXCbxopwqem8TIwXXHiFtLq0rqNa7ZaQrlzYFslTjTgH1h0oAwl&#10;PUPdQQC2d+o3qE4Jhx6bMBHYZdg0SshUA1UzzX+p5qEFK1MtJI63Z5n8/4MVHw+fHVN1xYsrzgx0&#10;1KM1qAFYLdmjHAKyIorUW19S7IOl6DC8wYGanQr29h7FV88MrlswO3nrHPathJpITuPN7OLqiOMj&#10;yLb/gDUlg33ABDQ0rosKkiaM0KlZx3ODiAcTdDif5Xk+I5cg33SR50UxTzmgfLpunQ/vJHYsbiru&#10;aAISPBzufYh0oHwKidk8alVvlNbJcLvtWjt2AJqWTfpO6D+FacP6il/PKfffIYgsfX+C6FSgsdeq&#10;qzhVcQqCMur21tRpKAMoPe6JsjYnIaN2o4ph2A6pcYuYIIq8xfpIyjocp5xeJW1adN8562nCK+6/&#10;7cFJzvR7Q925ns6ilCEZs/nrggx36dleesAIgqp44GzcrsP4jPbWqV1LmcZ5MHhLHW1U0vqZ1Yk+&#10;TXFqwenFxWdyaaeo5//C6gcAAAD//wMAUEsDBBQABgAIAAAAIQABW1wG3QAAAAcBAAAPAAAAZHJz&#10;L2Rvd25yZXYueG1sTI/BTsMwEETvSPyDtUhcUOuQlpCGOBVCAtEbtAiubrJNIux1sN00/D3LCY6j&#10;Gc28KdeTNWJEH3pHCq7nCQik2jU9tQredo+zHESImhptHKGCbwywrs7PSl007kSvOG5jK7iEQqEV&#10;dDEOhZSh7tDqMHcDEnsH562OLH0rG69PXG6NTJMkk1b3xAudHvChw/pze7QK8uXz+BE2i5f3OjuY&#10;Vby6HZ++vFKXF9P9HYiIU/wLwy8+o0PFTHt3pCYIwzrjoILFEgS7+U3Kz/YK0jxbgaxK+Z+/+gEA&#10;AP//AwBQSwECLQAUAAYACAAAACEAtoM4kv4AAADhAQAAEwAAAAAAAAAAAAAAAAAAAAAAW0NvbnRl&#10;bnRfVHlwZXNdLnhtbFBLAQItABQABgAIAAAAIQA4/SH/1gAAAJQBAAALAAAAAAAAAAAAAAAAAC8B&#10;AABfcmVscy8ucmVsc1BLAQItABQABgAIAAAAIQDkTS4+MgIAAF8EAAAOAAAAAAAAAAAAAAAAAC4C&#10;AABkcnMvZTJvRG9jLnhtbFBLAQItABQABgAIAAAAIQABW1wG3QAAAAcBAAAPAAAAAAAAAAAAAAAA&#10;AIwEAABkcnMvZG93bnJldi54bWxQSwUGAAAAAAQABADzAAAAlgUAAAAA&#10;">
            <v:textbox>
              <w:txbxContent>
                <w:p w:rsidR="00D66B94" w:rsidRDefault="00D66B94">
                  <w:r>
                    <w:rPr>
                      <w:noProof/>
                    </w:rPr>
                    <w:drawing>
                      <wp:inline distT="0" distB="0" distL="0" distR="0">
                        <wp:extent cx="5305425" cy="169545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v:textbox>
          </v:shape>
        </w:pict>
      </w:r>
    </w:p>
    <w:p w:rsidR="00373374" w:rsidRDefault="00373374" w:rsidP="00373374">
      <w:pPr>
        <w:autoSpaceDE w:val="0"/>
        <w:autoSpaceDN w:val="0"/>
        <w:adjustRightInd w:val="0"/>
        <w:jc w:val="center"/>
        <w:rPr>
          <w:rFonts w:ascii="Arial" w:hAnsi="Arial" w:cs="Arial"/>
          <w:color w:val="FF0000"/>
          <w:sz w:val="20"/>
          <w:szCs w:val="20"/>
        </w:rPr>
      </w:pPr>
    </w:p>
    <w:p w:rsidR="00373374" w:rsidRDefault="00373374" w:rsidP="00373374">
      <w:pPr>
        <w:autoSpaceDE w:val="0"/>
        <w:autoSpaceDN w:val="0"/>
        <w:adjustRightInd w:val="0"/>
        <w:jc w:val="center"/>
        <w:rPr>
          <w:rFonts w:ascii="Arial" w:hAnsi="Arial" w:cs="Arial"/>
          <w:color w:val="FF0000"/>
          <w:sz w:val="20"/>
          <w:szCs w:val="20"/>
        </w:rPr>
      </w:pPr>
    </w:p>
    <w:p w:rsidR="00373374" w:rsidRDefault="00373374" w:rsidP="00373374">
      <w:pPr>
        <w:autoSpaceDE w:val="0"/>
        <w:autoSpaceDN w:val="0"/>
        <w:adjustRightInd w:val="0"/>
        <w:jc w:val="center"/>
        <w:rPr>
          <w:rFonts w:ascii="Arial" w:hAnsi="Arial" w:cs="Arial"/>
          <w:color w:val="FF0000"/>
          <w:sz w:val="20"/>
          <w:szCs w:val="20"/>
        </w:rPr>
      </w:pPr>
    </w:p>
    <w:p w:rsidR="00373374" w:rsidRDefault="00373374" w:rsidP="00373374">
      <w:pPr>
        <w:autoSpaceDE w:val="0"/>
        <w:autoSpaceDN w:val="0"/>
        <w:adjustRightInd w:val="0"/>
        <w:jc w:val="center"/>
        <w:rPr>
          <w:rFonts w:ascii="Arial" w:hAnsi="Arial" w:cs="Arial"/>
          <w:color w:val="FF0000"/>
          <w:sz w:val="20"/>
          <w:szCs w:val="20"/>
        </w:rPr>
      </w:pPr>
    </w:p>
    <w:p w:rsidR="00373374" w:rsidRDefault="00373374" w:rsidP="00373374">
      <w:pPr>
        <w:autoSpaceDE w:val="0"/>
        <w:autoSpaceDN w:val="0"/>
        <w:adjustRightInd w:val="0"/>
        <w:jc w:val="center"/>
        <w:rPr>
          <w:rFonts w:ascii="Arial" w:hAnsi="Arial" w:cs="Arial"/>
          <w:color w:val="FF0000"/>
          <w:sz w:val="20"/>
          <w:szCs w:val="20"/>
        </w:rPr>
      </w:pPr>
    </w:p>
    <w:p w:rsidR="00373374" w:rsidRDefault="00373374" w:rsidP="00373374">
      <w:pPr>
        <w:autoSpaceDE w:val="0"/>
        <w:autoSpaceDN w:val="0"/>
        <w:adjustRightInd w:val="0"/>
        <w:jc w:val="center"/>
        <w:rPr>
          <w:rFonts w:ascii="Arial" w:hAnsi="Arial" w:cs="Arial"/>
          <w:color w:val="FF0000"/>
          <w:sz w:val="20"/>
          <w:szCs w:val="20"/>
        </w:rPr>
      </w:pPr>
    </w:p>
    <w:p w:rsidR="00373374" w:rsidRDefault="00373374" w:rsidP="00373374">
      <w:pPr>
        <w:autoSpaceDE w:val="0"/>
        <w:autoSpaceDN w:val="0"/>
        <w:adjustRightInd w:val="0"/>
        <w:jc w:val="center"/>
        <w:rPr>
          <w:rFonts w:ascii="Arial" w:hAnsi="Arial" w:cs="Arial"/>
          <w:color w:val="FF0000"/>
          <w:sz w:val="20"/>
          <w:szCs w:val="20"/>
        </w:rPr>
      </w:pPr>
    </w:p>
    <w:p w:rsidR="00373374" w:rsidRDefault="00373374" w:rsidP="00373374">
      <w:pPr>
        <w:autoSpaceDE w:val="0"/>
        <w:autoSpaceDN w:val="0"/>
        <w:adjustRightInd w:val="0"/>
        <w:jc w:val="center"/>
        <w:rPr>
          <w:rFonts w:ascii="Arial" w:hAnsi="Arial" w:cs="Arial"/>
          <w:color w:val="FF0000"/>
          <w:sz w:val="20"/>
          <w:szCs w:val="20"/>
        </w:rPr>
      </w:pPr>
    </w:p>
    <w:p w:rsidR="00373374" w:rsidRDefault="00373374" w:rsidP="00373374">
      <w:pPr>
        <w:autoSpaceDE w:val="0"/>
        <w:autoSpaceDN w:val="0"/>
        <w:adjustRightInd w:val="0"/>
        <w:jc w:val="center"/>
        <w:rPr>
          <w:rFonts w:ascii="Arial" w:hAnsi="Arial" w:cs="Arial"/>
          <w:color w:val="FF0000"/>
          <w:sz w:val="20"/>
          <w:szCs w:val="20"/>
        </w:rPr>
      </w:pPr>
    </w:p>
    <w:p w:rsidR="00373374" w:rsidRDefault="00373374" w:rsidP="00373374">
      <w:pPr>
        <w:autoSpaceDE w:val="0"/>
        <w:autoSpaceDN w:val="0"/>
        <w:adjustRightInd w:val="0"/>
        <w:jc w:val="center"/>
        <w:rPr>
          <w:rFonts w:ascii="Arial" w:hAnsi="Arial" w:cs="Arial"/>
          <w:color w:val="FF0000"/>
          <w:sz w:val="20"/>
          <w:szCs w:val="20"/>
        </w:rPr>
      </w:pPr>
    </w:p>
    <w:p w:rsidR="00373374" w:rsidRDefault="00373374" w:rsidP="00373374">
      <w:pPr>
        <w:autoSpaceDE w:val="0"/>
        <w:autoSpaceDN w:val="0"/>
        <w:adjustRightInd w:val="0"/>
        <w:jc w:val="center"/>
        <w:rPr>
          <w:rFonts w:ascii="Arial" w:hAnsi="Arial" w:cs="Arial"/>
          <w:color w:val="FF0000"/>
          <w:sz w:val="20"/>
          <w:szCs w:val="20"/>
        </w:rPr>
      </w:pPr>
    </w:p>
    <w:p w:rsidR="00373374" w:rsidRDefault="00373374" w:rsidP="00DC68C6">
      <w:pPr>
        <w:autoSpaceDE w:val="0"/>
        <w:autoSpaceDN w:val="0"/>
        <w:adjustRightInd w:val="0"/>
        <w:jc w:val="center"/>
        <w:rPr>
          <w:rFonts w:ascii="Arial" w:hAnsi="Arial" w:cs="Arial"/>
          <w:color w:val="FF0000"/>
          <w:sz w:val="20"/>
          <w:szCs w:val="20"/>
        </w:rPr>
      </w:pPr>
    </w:p>
    <w:p w:rsidR="00EF2A6F" w:rsidRPr="00DC68C6" w:rsidRDefault="00EF2A6F" w:rsidP="00EF2A6F">
      <w:pPr>
        <w:autoSpaceDE w:val="0"/>
        <w:autoSpaceDN w:val="0"/>
        <w:adjustRightInd w:val="0"/>
        <w:jc w:val="center"/>
        <w:rPr>
          <w:rFonts w:ascii="Arial" w:hAnsi="Arial" w:cs="Arial"/>
          <w:color w:val="000000" w:themeColor="text1"/>
          <w:sz w:val="20"/>
          <w:szCs w:val="20"/>
        </w:rPr>
      </w:pPr>
      <w:r w:rsidRPr="00DC68C6">
        <w:rPr>
          <w:rFonts w:ascii="Arial" w:hAnsi="Arial" w:cs="Arial"/>
          <w:color w:val="000000" w:themeColor="text1"/>
          <w:sz w:val="20"/>
          <w:szCs w:val="20"/>
        </w:rPr>
        <w:t>Imagem 14 – Dados comparativos d</w:t>
      </w:r>
      <w:r w:rsidR="00DC68C6" w:rsidRPr="00DC68C6">
        <w:rPr>
          <w:rFonts w:ascii="Arial" w:hAnsi="Arial" w:cs="Arial"/>
          <w:color w:val="000000" w:themeColor="text1"/>
          <w:sz w:val="20"/>
          <w:szCs w:val="20"/>
        </w:rPr>
        <w:t>o exame nacional</w:t>
      </w:r>
      <w:r w:rsidR="006A349C" w:rsidRPr="00DC68C6">
        <w:rPr>
          <w:rFonts w:ascii="Arial" w:hAnsi="Arial" w:cs="Arial"/>
          <w:color w:val="000000" w:themeColor="text1"/>
          <w:sz w:val="20"/>
          <w:szCs w:val="20"/>
        </w:rPr>
        <w:t xml:space="preserve"> </w:t>
      </w:r>
      <w:r w:rsidR="002D6889">
        <w:rPr>
          <w:rFonts w:ascii="Arial" w:hAnsi="Arial" w:cs="Arial"/>
          <w:color w:val="000000" w:themeColor="text1"/>
          <w:sz w:val="20"/>
          <w:szCs w:val="20"/>
        </w:rPr>
        <w:t>de português (1ºc</w:t>
      </w:r>
      <w:r w:rsidR="00DC68C6" w:rsidRPr="00DC68C6">
        <w:rPr>
          <w:rFonts w:ascii="Arial" w:hAnsi="Arial" w:cs="Arial"/>
          <w:color w:val="000000" w:themeColor="text1"/>
          <w:sz w:val="20"/>
          <w:szCs w:val="20"/>
        </w:rPr>
        <w:t>iclo)</w:t>
      </w:r>
    </w:p>
    <w:p w:rsidR="00D01D77" w:rsidRPr="00DC68C6" w:rsidRDefault="0008545E" w:rsidP="007C4BC2">
      <w:pPr>
        <w:autoSpaceDE w:val="0"/>
        <w:autoSpaceDN w:val="0"/>
        <w:adjustRightInd w:val="0"/>
        <w:jc w:val="center"/>
        <w:rPr>
          <w:rFonts w:ascii="Arial" w:hAnsi="Arial" w:cs="Arial"/>
          <w:color w:val="000000" w:themeColor="text1"/>
          <w:sz w:val="16"/>
          <w:szCs w:val="16"/>
        </w:rPr>
      </w:pPr>
      <w:r w:rsidRPr="00DC68C6">
        <w:rPr>
          <w:rFonts w:ascii="Arial" w:hAnsi="Arial" w:cs="Arial"/>
          <w:color w:val="000000" w:themeColor="text1"/>
          <w:sz w:val="16"/>
          <w:szCs w:val="16"/>
        </w:rPr>
        <w:t xml:space="preserve">Fonte: </w:t>
      </w:r>
      <w:r w:rsidR="006A349C" w:rsidRPr="00DC68C6">
        <w:rPr>
          <w:rFonts w:ascii="Arial" w:hAnsi="Arial" w:cs="Arial"/>
          <w:color w:val="000000" w:themeColor="text1"/>
          <w:sz w:val="16"/>
          <w:szCs w:val="16"/>
        </w:rPr>
        <w:t>AES (2014</w:t>
      </w:r>
      <w:r w:rsidR="0050508E" w:rsidRPr="00DC68C6">
        <w:rPr>
          <w:rFonts w:ascii="Arial" w:hAnsi="Arial" w:cs="Arial"/>
          <w:color w:val="000000" w:themeColor="text1"/>
          <w:sz w:val="16"/>
          <w:szCs w:val="16"/>
        </w:rPr>
        <w:t xml:space="preserve">), </w:t>
      </w:r>
      <w:r w:rsidR="006A349C" w:rsidRPr="00DC68C6">
        <w:rPr>
          <w:rFonts w:ascii="Arial" w:hAnsi="Arial" w:cs="Arial"/>
          <w:color w:val="000000" w:themeColor="text1"/>
          <w:sz w:val="16"/>
          <w:szCs w:val="16"/>
        </w:rPr>
        <w:t>I</w:t>
      </w:r>
      <w:r w:rsidRPr="00DC68C6">
        <w:rPr>
          <w:rFonts w:ascii="Arial" w:hAnsi="Arial" w:cs="Arial"/>
          <w:color w:val="000000" w:themeColor="text1"/>
          <w:sz w:val="16"/>
          <w:szCs w:val="16"/>
        </w:rPr>
        <w:t>AVE</w:t>
      </w:r>
      <w:r w:rsidR="0050508E" w:rsidRPr="00DC68C6">
        <w:rPr>
          <w:rFonts w:ascii="Arial" w:hAnsi="Arial" w:cs="Arial"/>
          <w:color w:val="000000" w:themeColor="text1"/>
          <w:sz w:val="16"/>
          <w:szCs w:val="16"/>
        </w:rPr>
        <w:t xml:space="preserve"> (</w:t>
      </w:r>
      <w:r w:rsidR="001E60EB">
        <w:rPr>
          <w:rFonts w:ascii="Arial" w:hAnsi="Arial" w:cs="Arial"/>
          <w:color w:val="000000" w:themeColor="text1"/>
          <w:sz w:val="16"/>
          <w:szCs w:val="16"/>
        </w:rPr>
        <w:t xml:space="preserve">2013 - </w:t>
      </w:r>
      <w:r w:rsidR="006A349C" w:rsidRPr="00DC68C6">
        <w:rPr>
          <w:rFonts w:ascii="Arial" w:hAnsi="Arial" w:cs="Arial"/>
          <w:color w:val="000000" w:themeColor="text1"/>
          <w:sz w:val="16"/>
          <w:szCs w:val="16"/>
        </w:rPr>
        <w:t>2014</w:t>
      </w:r>
      <w:r w:rsidR="004446E0" w:rsidRPr="00DC68C6">
        <w:rPr>
          <w:rFonts w:ascii="Arial" w:hAnsi="Arial" w:cs="Arial"/>
          <w:color w:val="000000" w:themeColor="text1"/>
          <w:sz w:val="16"/>
          <w:szCs w:val="16"/>
        </w:rPr>
        <w:t>)</w:t>
      </w:r>
    </w:p>
    <w:p w:rsidR="00EF2A6F" w:rsidRDefault="00E471EC" w:rsidP="00EF2A6F">
      <w:pPr>
        <w:autoSpaceDE w:val="0"/>
        <w:autoSpaceDN w:val="0"/>
        <w:adjustRightInd w:val="0"/>
        <w:jc w:val="center"/>
        <w:rPr>
          <w:color w:val="FF0000"/>
        </w:rPr>
      </w:pPr>
      <w:r>
        <w:rPr>
          <w:noProof/>
          <w:color w:val="FF0000"/>
        </w:rPr>
        <w:lastRenderedPageBreak/>
        <w:pict>
          <v:shape id="Text Box 75" o:spid="_x0000_s1035" type="#_x0000_t202" style="position:absolute;left:0;text-align:left;margin-left:.8pt;margin-top:.95pt;width:425.2pt;height:141.75pt;z-index:251689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1XJLQIAAFoEAAAOAAAAZHJzL2Uyb0RvYy54bWysVNuO2yAQfa/Uf0C8N3aipLux4qy22aaq&#10;tL1Iu/0AjLGNCgwFEjv9+g7Ym00v6kNVPyCGGc6cOTN4czNoRY7CeQmmpPNZTokwHGpp2pJ+edy/&#10;uqbEB2ZqpsCIkp6Epzfbly82vS3EAjpQtXAEQYwvelvSLgRbZJnnndDMz8AKg84GnGYBTddmtWM9&#10;omuVLfL8ddaDq60DLrzH07vRSbcJv2kED5+axotAVEmRW0irS2sV12y7YUXrmO0kn2iwf2ChmTSY&#10;9Ax1xwIjByd/g9KSO/DQhBkHnUHTSC5SDVjNPP+lmoeOWZFqQXG8Pcvk/x8s/3j87IisS7pYUWKY&#10;xh49iiGQNzCQq1XUp7e+wLAHi4FhwHPsc6rV23vgXz0xsOuYacWtc9B3gtXIbx5vZhdXRxwfQar+&#10;A9SYhx0CJKChcTqKh3IQRMc+nc69iVw4Hq6WeZ4v0cXRN7/O8wUSjjlY8XTdOh/eCdAkbkrqsPkJ&#10;nh3vfRhDn0JiNg9K1nupVDJcW+2UI0eGg7JP34T+U5gypC/peoW5/w6BZPH7E4SWASdeSV1SrGIK&#10;YkXU7a2pkSYrApNq3GN1ykxCRu1GFcNQDaln65ggilxBfUJlHYwDjg8SNx2475T0ONwl9d8OzAlK&#10;1HuD3VnPl1HKkIzl6mqBhrv0VJceZjhClTRQMm53YXxBB+tk22GmcR4M3GJHG5m0fmY10ccBTt2a&#10;Hlt8IZd2inr+JWx/AAAA//8DAFBLAwQUAAYACAAAACEAr5e7bN0AAAAHAQAADwAAAGRycy9kb3du&#10;cmV2LnhtbEyPwU7DMBBE70j8g7VIXFDrENqQhjgVQgLRG7QIrm6yTSLsdbDdNPw9ywlOq9GMZt+U&#10;68kaMaIPvSMF1/MEBFLtmp5aBW+7x1kOIkRNjTaOUME3BlhX52elLhp3olcct7EVXEKh0Aq6GIdC&#10;ylB3aHWYuwGJvYPzVkeWvpWN1ycut0amSZJJq3viD50e8KHD+nN7tAryxfP4ETY3L+91djCreHU7&#10;Pn15pS4vpvs7EBGn+BeGX3xGh4qZ9u5ITRCGdcZBPisQ7ObLlJftFaT5cgGyKuV//uoHAAD//wMA&#10;UEsBAi0AFAAGAAgAAAAhALaDOJL+AAAA4QEAABMAAAAAAAAAAAAAAAAAAAAAAFtDb250ZW50X1R5&#10;cGVzXS54bWxQSwECLQAUAAYACAAAACEAOP0h/9YAAACUAQAACwAAAAAAAAAAAAAAAAAvAQAAX3Jl&#10;bHMvLnJlbHNQSwECLQAUAAYACAAAACEAmNtVyS0CAABaBAAADgAAAAAAAAAAAAAAAAAuAgAAZHJz&#10;L2Uyb0RvYy54bWxQSwECLQAUAAYACAAAACEAr5e7bN0AAAAHAQAADwAAAAAAAAAAAAAAAACHBAAA&#10;ZHJzL2Rvd25yZXYueG1sUEsFBgAAAAAEAAQA8wAAAJEFAAAAAA==&#10;">
            <v:textbox>
              <w:txbxContent>
                <w:p w:rsidR="00D66B94" w:rsidRDefault="00D66B94" w:rsidP="00C8766D">
                  <w:r>
                    <w:rPr>
                      <w:noProof/>
                    </w:rPr>
                    <w:drawing>
                      <wp:inline distT="0" distB="0" distL="0" distR="0">
                        <wp:extent cx="5305425" cy="1771650"/>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v:textbox>
          </v:shape>
        </w:pict>
      </w:r>
    </w:p>
    <w:p w:rsidR="00373374" w:rsidRDefault="00373374" w:rsidP="00DC68C6">
      <w:pPr>
        <w:autoSpaceDE w:val="0"/>
        <w:autoSpaceDN w:val="0"/>
        <w:adjustRightInd w:val="0"/>
        <w:jc w:val="center"/>
        <w:rPr>
          <w:color w:val="FF0000"/>
        </w:rPr>
      </w:pPr>
    </w:p>
    <w:p w:rsidR="00373374" w:rsidRDefault="00373374" w:rsidP="00DC68C6">
      <w:pPr>
        <w:autoSpaceDE w:val="0"/>
        <w:autoSpaceDN w:val="0"/>
        <w:adjustRightInd w:val="0"/>
        <w:jc w:val="center"/>
        <w:rPr>
          <w:color w:val="FF0000"/>
        </w:rPr>
      </w:pPr>
    </w:p>
    <w:p w:rsidR="00373374" w:rsidRDefault="00373374" w:rsidP="00DC68C6">
      <w:pPr>
        <w:autoSpaceDE w:val="0"/>
        <w:autoSpaceDN w:val="0"/>
        <w:adjustRightInd w:val="0"/>
        <w:jc w:val="center"/>
        <w:rPr>
          <w:color w:val="FF0000"/>
        </w:rPr>
      </w:pPr>
    </w:p>
    <w:p w:rsidR="00373374" w:rsidRDefault="00373374" w:rsidP="00DC68C6">
      <w:pPr>
        <w:autoSpaceDE w:val="0"/>
        <w:autoSpaceDN w:val="0"/>
        <w:adjustRightInd w:val="0"/>
        <w:jc w:val="center"/>
        <w:rPr>
          <w:color w:val="FF0000"/>
        </w:rPr>
      </w:pPr>
    </w:p>
    <w:p w:rsidR="00373374" w:rsidRDefault="00373374" w:rsidP="00DC68C6">
      <w:pPr>
        <w:autoSpaceDE w:val="0"/>
        <w:autoSpaceDN w:val="0"/>
        <w:adjustRightInd w:val="0"/>
        <w:jc w:val="center"/>
        <w:rPr>
          <w:color w:val="FF0000"/>
        </w:rPr>
      </w:pPr>
    </w:p>
    <w:p w:rsidR="00373374" w:rsidRDefault="00373374" w:rsidP="00DC68C6">
      <w:pPr>
        <w:autoSpaceDE w:val="0"/>
        <w:autoSpaceDN w:val="0"/>
        <w:adjustRightInd w:val="0"/>
        <w:jc w:val="center"/>
        <w:rPr>
          <w:color w:val="FF0000"/>
        </w:rPr>
      </w:pPr>
    </w:p>
    <w:p w:rsidR="00373374" w:rsidRDefault="00373374" w:rsidP="00DC68C6">
      <w:pPr>
        <w:autoSpaceDE w:val="0"/>
        <w:autoSpaceDN w:val="0"/>
        <w:adjustRightInd w:val="0"/>
        <w:jc w:val="center"/>
        <w:rPr>
          <w:color w:val="FF0000"/>
        </w:rPr>
      </w:pPr>
    </w:p>
    <w:p w:rsidR="00373374" w:rsidRDefault="00373374" w:rsidP="00DC68C6">
      <w:pPr>
        <w:autoSpaceDE w:val="0"/>
        <w:autoSpaceDN w:val="0"/>
        <w:adjustRightInd w:val="0"/>
        <w:jc w:val="center"/>
        <w:rPr>
          <w:color w:val="FF0000"/>
        </w:rPr>
      </w:pPr>
    </w:p>
    <w:p w:rsidR="001E60EB" w:rsidRPr="00EF25D1" w:rsidRDefault="001E60EB" w:rsidP="001E60EB">
      <w:pPr>
        <w:autoSpaceDE w:val="0"/>
        <w:autoSpaceDN w:val="0"/>
        <w:adjustRightInd w:val="0"/>
        <w:rPr>
          <w:color w:val="FF0000"/>
        </w:rPr>
      </w:pPr>
    </w:p>
    <w:p w:rsidR="001E60EB" w:rsidRPr="00DD08C5" w:rsidRDefault="001E60EB" w:rsidP="00EF2A6F">
      <w:pPr>
        <w:autoSpaceDE w:val="0"/>
        <w:autoSpaceDN w:val="0"/>
        <w:adjustRightInd w:val="0"/>
        <w:jc w:val="center"/>
        <w:rPr>
          <w:rFonts w:ascii="Arial" w:hAnsi="Arial" w:cs="Arial"/>
          <w:color w:val="000000" w:themeColor="text1"/>
          <w:sz w:val="16"/>
          <w:szCs w:val="16"/>
        </w:rPr>
      </w:pPr>
    </w:p>
    <w:p w:rsidR="00EF2A6F" w:rsidRPr="00DC68C6" w:rsidRDefault="00066DC4" w:rsidP="00EF2A6F">
      <w:pPr>
        <w:autoSpaceDE w:val="0"/>
        <w:autoSpaceDN w:val="0"/>
        <w:adjustRightInd w:val="0"/>
        <w:jc w:val="center"/>
        <w:rPr>
          <w:rFonts w:ascii="Arial" w:hAnsi="Arial" w:cs="Arial"/>
          <w:color w:val="000000" w:themeColor="text1"/>
          <w:sz w:val="20"/>
          <w:szCs w:val="20"/>
        </w:rPr>
      </w:pPr>
      <w:r w:rsidRPr="00DC68C6">
        <w:rPr>
          <w:rFonts w:ascii="Arial" w:hAnsi="Arial" w:cs="Arial"/>
          <w:color w:val="000000" w:themeColor="text1"/>
          <w:sz w:val="20"/>
          <w:szCs w:val="20"/>
        </w:rPr>
        <w:t>Imagem 15</w:t>
      </w:r>
      <w:r w:rsidR="00EF2A6F" w:rsidRPr="00DC68C6">
        <w:rPr>
          <w:rFonts w:ascii="Arial" w:hAnsi="Arial" w:cs="Arial"/>
          <w:color w:val="000000" w:themeColor="text1"/>
          <w:sz w:val="20"/>
          <w:szCs w:val="20"/>
        </w:rPr>
        <w:t xml:space="preserve"> – Dados comparativos </w:t>
      </w:r>
      <w:r w:rsidR="00DC68C6" w:rsidRPr="00DC68C6">
        <w:rPr>
          <w:rFonts w:ascii="Arial" w:hAnsi="Arial" w:cs="Arial"/>
          <w:color w:val="000000" w:themeColor="text1"/>
          <w:sz w:val="20"/>
          <w:szCs w:val="20"/>
        </w:rPr>
        <w:t>do exame nacional</w:t>
      </w:r>
      <w:r w:rsidR="00EF2A6F" w:rsidRPr="00DC68C6">
        <w:rPr>
          <w:rFonts w:ascii="Arial" w:hAnsi="Arial" w:cs="Arial"/>
          <w:color w:val="000000" w:themeColor="text1"/>
          <w:sz w:val="20"/>
          <w:szCs w:val="20"/>
        </w:rPr>
        <w:t xml:space="preserve"> </w:t>
      </w:r>
      <w:r w:rsidR="002D6889">
        <w:rPr>
          <w:rFonts w:ascii="Arial" w:hAnsi="Arial" w:cs="Arial"/>
          <w:color w:val="000000" w:themeColor="text1"/>
          <w:sz w:val="20"/>
          <w:szCs w:val="20"/>
        </w:rPr>
        <w:t>a matemática (1º c</w:t>
      </w:r>
      <w:r w:rsidR="00DC68C6" w:rsidRPr="00DC68C6">
        <w:rPr>
          <w:rFonts w:ascii="Arial" w:hAnsi="Arial" w:cs="Arial"/>
          <w:color w:val="000000" w:themeColor="text1"/>
          <w:sz w:val="20"/>
          <w:szCs w:val="20"/>
        </w:rPr>
        <w:t>iclo)</w:t>
      </w:r>
    </w:p>
    <w:p w:rsidR="00DD08C5" w:rsidRDefault="00DC68C6" w:rsidP="00DD08C5">
      <w:pPr>
        <w:autoSpaceDE w:val="0"/>
        <w:autoSpaceDN w:val="0"/>
        <w:adjustRightInd w:val="0"/>
        <w:jc w:val="center"/>
        <w:rPr>
          <w:rFonts w:ascii="Arial" w:hAnsi="Arial" w:cs="Arial"/>
          <w:color w:val="000000" w:themeColor="text1"/>
          <w:sz w:val="16"/>
          <w:szCs w:val="16"/>
        </w:rPr>
      </w:pPr>
      <w:r w:rsidRPr="00DC68C6">
        <w:rPr>
          <w:rFonts w:ascii="Arial" w:hAnsi="Arial" w:cs="Arial"/>
          <w:color w:val="000000" w:themeColor="text1"/>
          <w:sz w:val="16"/>
          <w:szCs w:val="16"/>
        </w:rPr>
        <w:t>Fonte: AES (2014), I</w:t>
      </w:r>
      <w:r w:rsidR="004446E0" w:rsidRPr="00DC68C6">
        <w:rPr>
          <w:rFonts w:ascii="Arial" w:hAnsi="Arial" w:cs="Arial"/>
          <w:color w:val="000000" w:themeColor="text1"/>
          <w:sz w:val="16"/>
          <w:szCs w:val="16"/>
        </w:rPr>
        <w:t>AVE (</w:t>
      </w:r>
      <w:r w:rsidR="001E60EB">
        <w:rPr>
          <w:rFonts w:ascii="Arial" w:hAnsi="Arial" w:cs="Arial"/>
          <w:color w:val="000000" w:themeColor="text1"/>
          <w:sz w:val="16"/>
          <w:szCs w:val="16"/>
        </w:rPr>
        <w:t xml:space="preserve">2013 - </w:t>
      </w:r>
      <w:r w:rsidRPr="00DC68C6">
        <w:rPr>
          <w:rFonts w:ascii="Arial" w:hAnsi="Arial" w:cs="Arial"/>
          <w:color w:val="000000" w:themeColor="text1"/>
          <w:sz w:val="16"/>
          <w:szCs w:val="16"/>
        </w:rPr>
        <w:t>2014</w:t>
      </w:r>
      <w:r w:rsidR="004446E0" w:rsidRPr="00DC68C6">
        <w:rPr>
          <w:rFonts w:ascii="Arial" w:hAnsi="Arial" w:cs="Arial"/>
          <w:color w:val="000000" w:themeColor="text1"/>
          <w:sz w:val="16"/>
          <w:szCs w:val="16"/>
        </w:rPr>
        <w:t>)</w:t>
      </w:r>
    </w:p>
    <w:p w:rsidR="00B55B19" w:rsidRPr="00DD08C5" w:rsidRDefault="00E471EC" w:rsidP="00DD08C5">
      <w:pPr>
        <w:autoSpaceDE w:val="0"/>
        <w:autoSpaceDN w:val="0"/>
        <w:adjustRightInd w:val="0"/>
        <w:rPr>
          <w:b/>
          <w:noProof/>
          <w:color w:val="FF0000"/>
        </w:rPr>
      </w:pPr>
      <w:r>
        <w:rPr>
          <w:b/>
          <w:noProof/>
          <w:color w:val="FF0000"/>
        </w:rPr>
        <w:pict>
          <v:shape id="Text Box 76" o:spid="_x0000_s1036" type="#_x0000_t202" style="position:absolute;margin-left:.8pt;margin-top:9.35pt;width:425.2pt;height:141.75pt;z-index:251690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tFLgIAAFsEAAAOAAAAZHJzL2Uyb0RvYy54bWysVNtu2zAMfR+wfxD0vviCpBcjTtGlyzCg&#10;6wa0+wBZlm1hsqhJSuzs60fJbppdsIdhfhBEkTo8PKS8vhl7RQ7COgm6pNkipURoDrXUbUm/PO3e&#10;XFHiPNM1U6BFSY/C0ZvN61frwRQihw5ULSxBEO2KwZS0894USeJ4J3rmFmCERmcDtmceTdsmtWUD&#10;ovcqydP0IhnA1sYCF87h6d3kpJuI3zSC+09N44QnqqTIzcfVxrUKa7JZs6K1zHSSzzTYP7DomdSY&#10;9AR1xzwjeyt/g+olt+Cg8QsOfQJNI7mINWA1WfpLNY8dMyLWguI4c5LJ/T9Y/nD4bImsS5ovKdGs&#10;xx49idGTtzCSy4ugz2BcgWGPBgP9iOfY51irM/fAvzqiYdsx3Ypba2HoBKuRXxZuJmdXJxwXQKrh&#10;I9SYh+09RKCxsX0QD+UgiI59Op56E7hwPFwt0zRdooujL7tK0zxfxRyseL5urPPvBfQkbEpqsfkR&#10;nh3unQ90WPEcErI5ULLeSaWiYdtqqyw5MByUXfxm9J/ClCZDSa9XmPvvEEgWvz9B9NLjxCvZlxSr&#10;mINYEXR7p+s4j55JNe2RstKzkEG7SUU/VmPsWRYzBJUrqI8orYVpwvFF4qYD+52SAae7pO7bnllB&#10;ifqgsT3X2TJo6aOxXF3maNhzT3XuYZojVEk9JdN266cntDdWth1mmgZCwy22tJFR7BdWM3+c4NiD&#10;+bWFJ3Jux6iXf8LmBwAAAP//AwBQSwMEFAAGAAgAAAAhANIqiWDeAAAACAEAAA8AAABkcnMvZG93&#10;bnJldi54bWxMj8FOwzAQRO9I/IO1SFwQdUghDSFOhZBAcIOC4OrG2yTCXgfbTcPfs5zgtBrNaPZN&#10;vZ6dFROGOHhScLHIQCC13gzUKXh7vT8vQcSkyWjrCRV8Y4R1c3xU68r4A73gtEmd4BKKlVbQpzRW&#10;Usa2R6fjwo9I7O18cDqxDJ00QR+43FmZZ1khnR6IP/R6xLse28/N3ikoLx+nj/i0fH5vi529Tmer&#10;6eErKHV6Mt/egEg4p78w/OIzOjTMtPV7MlFY1gUH+ZQrEGyXVzlP2ypYZnkOsqnl/wHNDwAAAP//&#10;AwBQSwECLQAUAAYACAAAACEAtoM4kv4AAADhAQAAEwAAAAAAAAAAAAAAAAAAAAAAW0NvbnRlbnRf&#10;VHlwZXNdLnhtbFBLAQItABQABgAIAAAAIQA4/SH/1gAAAJQBAAALAAAAAAAAAAAAAAAAAC8BAABf&#10;cmVscy8ucmVsc1BLAQItABQABgAIAAAAIQANbctFLgIAAFsEAAAOAAAAAAAAAAAAAAAAAC4CAABk&#10;cnMvZTJvRG9jLnhtbFBLAQItABQABgAIAAAAIQDSKolg3gAAAAgBAAAPAAAAAAAAAAAAAAAAAIgE&#10;AABkcnMvZG93bnJldi54bWxQSwUGAAAAAAQABADzAAAAkwUAAAAA&#10;">
            <v:textbox>
              <w:txbxContent>
                <w:p w:rsidR="00D66B94" w:rsidRDefault="00D66B94" w:rsidP="0070647A">
                  <w:r>
                    <w:rPr>
                      <w:noProof/>
                    </w:rPr>
                    <w:drawing>
                      <wp:inline distT="0" distB="0" distL="0" distR="0">
                        <wp:extent cx="5172075" cy="1695450"/>
                        <wp:effectExtent l="0" t="0" r="0" b="0"/>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v:textbox>
          </v:shape>
        </w:pict>
      </w:r>
    </w:p>
    <w:p w:rsidR="001E60EB" w:rsidRPr="00DD08C5" w:rsidRDefault="001E60EB" w:rsidP="00C5667C">
      <w:pPr>
        <w:autoSpaceDE w:val="0"/>
        <w:autoSpaceDN w:val="0"/>
        <w:adjustRightInd w:val="0"/>
        <w:jc w:val="center"/>
        <w:rPr>
          <w:b/>
          <w:noProof/>
          <w:color w:val="FF0000"/>
        </w:rPr>
      </w:pPr>
    </w:p>
    <w:p w:rsidR="001E60EB" w:rsidRPr="00DD08C5" w:rsidRDefault="001E60EB" w:rsidP="00C5667C">
      <w:pPr>
        <w:autoSpaceDE w:val="0"/>
        <w:autoSpaceDN w:val="0"/>
        <w:adjustRightInd w:val="0"/>
        <w:jc w:val="center"/>
        <w:rPr>
          <w:b/>
          <w:noProof/>
          <w:color w:val="FF0000"/>
        </w:rPr>
      </w:pPr>
    </w:p>
    <w:p w:rsidR="001E60EB" w:rsidRDefault="001E60EB" w:rsidP="00C5667C">
      <w:pPr>
        <w:autoSpaceDE w:val="0"/>
        <w:autoSpaceDN w:val="0"/>
        <w:adjustRightInd w:val="0"/>
        <w:jc w:val="center"/>
        <w:rPr>
          <w:noProof/>
          <w:color w:val="FF0000"/>
        </w:rPr>
      </w:pPr>
    </w:p>
    <w:p w:rsidR="0070647A" w:rsidRDefault="0070647A" w:rsidP="00C5667C">
      <w:pPr>
        <w:autoSpaceDE w:val="0"/>
        <w:autoSpaceDN w:val="0"/>
        <w:adjustRightInd w:val="0"/>
        <w:jc w:val="center"/>
        <w:rPr>
          <w:noProof/>
          <w:color w:val="FF0000"/>
        </w:rPr>
      </w:pPr>
    </w:p>
    <w:p w:rsidR="0070647A" w:rsidRDefault="0070647A" w:rsidP="00C5667C">
      <w:pPr>
        <w:autoSpaceDE w:val="0"/>
        <w:autoSpaceDN w:val="0"/>
        <w:adjustRightInd w:val="0"/>
        <w:jc w:val="center"/>
        <w:rPr>
          <w:noProof/>
          <w:color w:val="FF0000"/>
        </w:rPr>
      </w:pPr>
    </w:p>
    <w:p w:rsidR="001E60EB" w:rsidRDefault="001E60EB" w:rsidP="00C5667C">
      <w:pPr>
        <w:autoSpaceDE w:val="0"/>
        <w:autoSpaceDN w:val="0"/>
        <w:adjustRightInd w:val="0"/>
        <w:jc w:val="center"/>
        <w:rPr>
          <w:noProof/>
          <w:color w:val="FF0000"/>
        </w:rPr>
      </w:pPr>
    </w:p>
    <w:p w:rsidR="001E60EB" w:rsidRDefault="001E60EB" w:rsidP="00C5667C">
      <w:pPr>
        <w:autoSpaceDE w:val="0"/>
        <w:autoSpaceDN w:val="0"/>
        <w:adjustRightInd w:val="0"/>
        <w:jc w:val="center"/>
        <w:rPr>
          <w:noProof/>
          <w:color w:val="FF0000"/>
        </w:rPr>
      </w:pPr>
    </w:p>
    <w:p w:rsidR="001E60EB" w:rsidRDefault="001E60EB" w:rsidP="00C5667C">
      <w:pPr>
        <w:autoSpaceDE w:val="0"/>
        <w:autoSpaceDN w:val="0"/>
        <w:adjustRightInd w:val="0"/>
        <w:jc w:val="center"/>
        <w:rPr>
          <w:noProof/>
          <w:color w:val="FF0000"/>
        </w:rPr>
      </w:pPr>
    </w:p>
    <w:p w:rsidR="001E60EB" w:rsidRDefault="001E60EB" w:rsidP="00C5667C">
      <w:pPr>
        <w:autoSpaceDE w:val="0"/>
        <w:autoSpaceDN w:val="0"/>
        <w:adjustRightInd w:val="0"/>
        <w:jc w:val="center"/>
        <w:rPr>
          <w:noProof/>
          <w:color w:val="FF0000"/>
        </w:rPr>
      </w:pPr>
    </w:p>
    <w:p w:rsidR="00DC68C6" w:rsidRPr="00EF25D1" w:rsidRDefault="00DC68C6" w:rsidP="00C5667C">
      <w:pPr>
        <w:autoSpaceDE w:val="0"/>
        <w:autoSpaceDN w:val="0"/>
        <w:adjustRightInd w:val="0"/>
        <w:jc w:val="center"/>
        <w:rPr>
          <w:color w:val="FF0000"/>
        </w:rPr>
      </w:pPr>
    </w:p>
    <w:p w:rsidR="00066DC4" w:rsidRPr="00DC68C6" w:rsidRDefault="00066DC4" w:rsidP="00066DC4">
      <w:pPr>
        <w:autoSpaceDE w:val="0"/>
        <w:autoSpaceDN w:val="0"/>
        <w:adjustRightInd w:val="0"/>
        <w:jc w:val="center"/>
        <w:rPr>
          <w:rFonts w:ascii="Arial" w:hAnsi="Arial" w:cs="Arial"/>
          <w:color w:val="000000" w:themeColor="text1"/>
          <w:sz w:val="20"/>
          <w:szCs w:val="20"/>
        </w:rPr>
      </w:pPr>
      <w:r w:rsidRPr="00DC68C6">
        <w:rPr>
          <w:rFonts w:ascii="Arial" w:hAnsi="Arial" w:cs="Arial"/>
          <w:color w:val="000000" w:themeColor="text1"/>
          <w:sz w:val="20"/>
          <w:szCs w:val="20"/>
        </w:rPr>
        <w:t xml:space="preserve">Imagem 16 – Dados comparativos </w:t>
      </w:r>
      <w:r w:rsidR="00DC68C6" w:rsidRPr="00DC68C6">
        <w:rPr>
          <w:rFonts w:ascii="Arial" w:hAnsi="Arial" w:cs="Arial"/>
          <w:color w:val="000000" w:themeColor="text1"/>
          <w:sz w:val="20"/>
          <w:szCs w:val="20"/>
        </w:rPr>
        <w:t>do exame nacional</w:t>
      </w:r>
      <w:r w:rsidRPr="00DC68C6">
        <w:rPr>
          <w:rFonts w:ascii="Arial" w:hAnsi="Arial" w:cs="Arial"/>
          <w:color w:val="000000" w:themeColor="text1"/>
          <w:sz w:val="20"/>
          <w:szCs w:val="20"/>
        </w:rPr>
        <w:t xml:space="preserve"> a </w:t>
      </w:r>
      <w:r w:rsidR="002D6889">
        <w:rPr>
          <w:rFonts w:ascii="Arial" w:hAnsi="Arial" w:cs="Arial"/>
          <w:color w:val="000000" w:themeColor="text1"/>
          <w:sz w:val="20"/>
          <w:szCs w:val="20"/>
        </w:rPr>
        <w:t>p</w:t>
      </w:r>
      <w:r w:rsidR="0070647A">
        <w:rPr>
          <w:rFonts w:ascii="Arial" w:hAnsi="Arial" w:cs="Arial"/>
          <w:color w:val="000000" w:themeColor="text1"/>
          <w:sz w:val="20"/>
          <w:szCs w:val="20"/>
        </w:rPr>
        <w:t>ortuguês</w:t>
      </w:r>
      <w:r w:rsidR="002D6889">
        <w:rPr>
          <w:rFonts w:ascii="Arial" w:hAnsi="Arial" w:cs="Arial"/>
          <w:color w:val="000000" w:themeColor="text1"/>
          <w:sz w:val="20"/>
          <w:szCs w:val="20"/>
        </w:rPr>
        <w:t xml:space="preserve"> (2º c</w:t>
      </w:r>
      <w:r w:rsidRPr="00DC68C6">
        <w:rPr>
          <w:rFonts w:ascii="Arial" w:hAnsi="Arial" w:cs="Arial"/>
          <w:color w:val="000000" w:themeColor="text1"/>
          <w:sz w:val="20"/>
          <w:szCs w:val="20"/>
        </w:rPr>
        <w:t>iclo)</w:t>
      </w:r>
    </w:p>
    <w:p w:rsidR="00066DC4" w:rsidRDefault="00DC68C6" w:rsidP="004446E0">
      <w:pPr>
        <w:autoSpaceDE w:val="0"/>
        <w:autoSpaceDN w:val="0"/>
        <w:adjustRightInd w:val="0"/>
        <w:jc w:val="center"/>
        <w:rPr>
          <w:rFonts w:ascii="Arial" w:hAnsi="Arial" w:cs="Arial"/>
          <w:color w:val="000000" w:themeColor="text1"/>
          <w:sz w:val="16"/>
          <w:szCs w:val="16"/>
        </w:rPr>
      </w:pPr>
      <w:r w:rsidRPr="00DC68C6">
        <w:rPr>
          <w:rFonts w:ascii="Arial" w:hAnsi="Arial" w:cs="Arial"/>
          <w:color w:val="000000" w:themeColor="text1"/>
          <w:sz w:val="16"/>
          <w:szCs w:val="16"/>
        </w:rPr>
        <w:t>Fonte: AES (2014), I</w:t>
      </w:r>
      <w:r w:rsidR="004446E0" w:rsidRPr="00DC68C6">
        <w:rPr>
          <w:rFonts w:ascii="Arial" w:hAnsi="Arial" w:cs="Arial"/>
          <w:color w:val="000000" w:themeColor="text1"/>
          <w:sz w:val="16"/>
          <w:szCs w:val="16"/>
        </w:rPr>
        <w:t>AVE (</w:t>
      </w:r>
      <w:r w:rsidR="0070647A">
        <w:rPr>
          <w:rFonts w:ascii="Arial" w:hAnsi="Arial" w:cs="Arial"/>
          <w:color w:val="000000" w:themeColor="text1"/>
          <w:sz w:val="16"/>
          <w:szCs w:val="16"/>
        </w:rPr>
        <w:t xml:space="preserve">2012 - </w:t>
      </w:r>
      <w:r w:rsidRPr="00DC68C6">
        <w:rPr>
          <w:rFonts w:ascii="Arial" w:hAnsi="Arial" w:cs="Arial"/>
          <w:color w:val="000000" w:themeColor="text1"/>
          <w:sz w:val="16"/>
          <w:szCs w:val="16"/>
        </w:rPr>
        <w:t>2014</w:t>
      </w:r>
      <w:r w:rsidR="004446E0" w:rsidRPr="00DC68C6">
        <w:rPr>
          <w:rFonts w:ascii="Arial" w:hAnsi="Arial" w:cs="Arial"/>
          <w:color w:val="000000" w:themeColor="text1"/>
          <w:sz w:val="16"/>
          <w:szCs w:val="16"/>
        </w:rPr>
        <w:t>)</w:t>
      </w:r>
    </w:p>
    <w:p w:rsidR="00DD08C5" w:rsidRPr="00DD08C5" w:rsidRDefault="00DD08C5" w:rsidP="004446E0">
      <w:pPr>
        <w:autoSpaceDE w:val="0"/>
        <w:autoSpaceDN w:val="0"/>
        <w:adjustRightInd w:val="0"/>
        <w:jc w:val="center"/>
        <w:rPr>
          <w:rFonts w:ascii="Arial" w:hAnsi="Arial" w:cs="Arial"/>
          <w:color w:val="000000" w:themeColor="text1"/>
          <w:sz w:val="12"/>
          <w:szCs w:val="12"/>
        </w:rPr>
      </w:pPr>
    </w:p>
    <w:p w:rsidR="00B55B19" w:rsidRDefault="00E471EC" w:rsidP="006F1144">
      <w:pPr>
        <w:autoSpaceDE w:val="0"/>
        <w:autoSpaceDN w:val="0"/>
        <w:adjustRightInd w:val="0"/>
        <w:jc w:val="center"/>
        <w:rPr>
          <w:noProof/>
        </w:rPr>
      </w:pPr>
      <w:r w:rsidRPr="00E471EC">
        <w:rPr>
          <w:rFonts w:ascii="Arial" w:hAnsi="Arial" w:cs="Arial"/>
          <w:noProof/>
          <w:color w:val="000000" w:themeColor="text1"/>
          <w:sz w:val="16"/>
          <w:szCs w:val="16"/>
        </w:rPr>
        <w:pict>
          <v:shape id="Text Box 77" o:spid="_x0000_s1037" type="#_x0000_t202" style="position:absolute;left:0;text-align:left;margin-left:.8pt;margin-top:5.6pt;width:425.2pt;height:141.75pt;z-index:251691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eE4LgIAAFsEAAAOAAAAZHJzL2Uyb0RvYy54bWysVNtu2zAMfR+wfxD0vviyZG2NOEWXLsOA&#10;7gK0+wBZlm1hsqhJSuzs60vJbppdsIdhfhBEkTo8PKS8vh57RQ7COgm6pNkipURoDrXUbUm/Puxe&#10;XVLiPNM1U6BFSY/C0evNyxfrwRQihw5ULSxBEO2KwZS0894USeJ4J3rmFmCERmcDtmceTdsmtWUD&#10;ovcqydP0TTKArY0FLpzD09vJSTcRv2kE95+bxglPVEmRm4+rjWsV1mSzZkVrmekkn2mwf2DRM6kx&#10;6QnqlnlG9lb+BtVLbsFB4xcc+gSaRnIRa8BqsvSXau47ZkSsBcVx5iST+3+w/NPhiyWyLmn+mhLN&#10;euzRgxg9eQsjubgI+gzGFRh2bzDQj3iOfY61OnMH/JsjGrYd0624sRaGTrAa+WXhZnJ2dcJxAaQa&#10;PkKNedjeQwQaG9sH8VAOgujYp+OpN4ELx8PVMk3TJbo4+rLLNM3zVczBiqfrxjr/XkBPwqakFpsf&#10;4dnhzvlAhxVPISGbAyXrnVQqGrattsqSA8NB2cVvRv8pTGkylPRqhbn/DoFk8fsTRC89TrySfUmx&#10;ijmIFUG3d7qO8+iZVNMeKSs9Cxm0m1T0YzXGnmVR5qByBfURpbUwTTi+SNx0YH9QMuB0l9R93zMr&#10;KFEfNLbnKlsGLX00lquLHA177qnOPUxzhCqpp2Tabv30hPbGyrbDTNNAaLjBljYyiv3MauaPExx7&#10;ML+28ETO7Rj1/E/YPAIAAP//AwBQSwMEFAAGAAgAAAAhAEGSaqPeAAAACAEAAA8AAABkcnMvZG93&#10;bnJldi54bWxMj8FOwzAQRO9I/IO1SFwQdRpKmoY4FUICwQ3aCq5usk0i7HWw3TT8PcsJTqvRjGbf&#10;lOvJGjGiD70jBfNZAgKpdk1PrYLd9vE6BxGipkYbR6jgGwOsq/OzUheNO9EbjpvYCi6hUGgFXYxD&#10;IWWoO7Q6zNyAxN7BeasjS9/KxusTl1sj0yTJpNU98YdOD/jQYf25OVoF+eJ5/AgvN6/vdXYwq3i1&#10;HJ++vFKXF9P9HYiIU/wLwy8+o0PFTHt3pCYIwzrjIJ95CoLt/DblaXsF6WqxBFmV8v+A6gcAAP//&#10;AwBQSwECLQAUAAYACAAAACEAtoM4kv4AAADhAQAAEwAAAAAAAAAAAAAAAAAAAAAAW0NvbnRlbnRf&#10;VHlwZXNdLnhtbFBLAQItABQABgAIAAAAIQA4/SH/1gAAAJQBAAALAAAAAAAAAAAAAAAAAC8BAABf&#10;cmVscy8ucmVsc1BLAQItABQABgAIAAAAIQA97eE4LgIAAFsEAAAOAAAAAAAAAAAAAAAAAC4CAABk&#10;cnMvZTJvRG9jLnhtbFBLAQItABQABgAIAAAAIQBBkmqj3gAAAAgBAAAPAAAAAAAAAAAAAAAAAIgE&#10;AABkcnMvZG93bnJldi54bWxQSwUGAAAAAAQABADzAAAAkwUAAAAA&#10;">
            <v:textbox>
              <w:txbxContent>
                <w:p w:rsidR="00D66B94" w:rsidRDefault="00D66B94" w:rsidP="0070647A">
                  <w:r>
                    <w:rPr>
                      <w:noProof/>
                    </w:rPr>
                    <w:drawing>
                      <wp:inline distT="0" distB="0" distL="0" distR="0">
                        <wp:extent cx="5305425" cy="1800225"/>
                        <wp:effectExtent l="0" t="0" r="0" b="0"/>
                        <wp:docPr id="107" name="Gráfico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v:textbox>
          </v:shape>
        </w:pict>
      </w:r>
    </w:p>
    <w:p w:rsidR="0070647A" w:rsidRDefault="0070647A" w:rsidP="006F1144">
      <w:pPr>
        <w:autoSpaceDE w:val="0"/>
        <w:autoSpaceDN w:val="0"/>
        <w:adjustRightInd w:val="0"/>
        <w:jc w:val="center"/>
        <w:rPr>
          <w:noProof/>
        </w:rPr>
      </w:pPr>
    </w:p>
    <w:p w:rsidR="0070647A" w:rsidRDefault="0070647A" w:rsidP="006F1144">
      <w:pPr>
        <w:autoSpaceDE w:val="0"/>
        <w:autoSpaceDN w:val="0"/>
        <w:adjustRightInd w:val="0"/>
        <w:jc w:val="center"/>
        <w:rPr>
          <w:noProof/>
        </w:rPr>
      </w:pPr>
    </w:p>
    <w:p w:rsidR="0070647A" w:rsidRDefault="0070647A" w:rsidP="006F1144">
      <w:pPr>
        <w:autoSpaceDE w:val="0"/>
        <w:autoSpaceDN w:val="0"/>
        <w:adjustRightInd w:val="0"/>
        <w:jc w:val="center"/>
        <w:rPr>
          <w:noProof/>
        </w:rPr>
      </w:pPr>
    </w:p>
    <w:p w:rsidR="0070647A" w:rsidRDefault="0070647A" w:rsidP="006F1144">
      <w:pPr>
        <w:autoSpaceDE w:val="0"/>
        <w:autoSpaceDN w:val="0"/>
        <w:adjustRightInd w:val="0"/>
        <w:jc w:val="center"/>
        <w:rPr>
          <w:noProof/>
        </w:rPr>
      </w:pPr>
    </w:p>
    <w:p w:rsidR="0070647A" w:rsidRDefault="0070647A" w:rsidP="006F1144">
      <w:pPr>
        <w:autoSpaceDE w:val="0"/>
        <w:autoSpaceDN w:val="0"/>
        <w:adjustRightInd w:val="0"/>
        <w:jc w:val="center"/>
        <w:rPr>
          <w:noProof/>
        </w:rPr>
      </w:pPr>
    </w:p>
    <w:p w:rsidR="0070647A" w:rsidRDefault="0070647A" w:rsidP="006F1144">
      <w:pPr>
        <w:autoSpaceDE w:val="0"/>
        <w:autoSpaceDN w:val="0"/>
        <w:adjustRightInd w:val="0"/>
        <w:jc w:val="center"/>
        <w:rPr>
          <w:noProof/>
        </w:rPr>
      </w:pPr>
    </w:p>
    <w:p w:rsidR="0070647A" w:rsidRDefault="0070647A" w:rsidP="006F1144">
      <w:pPr>
        <w:autoSpaceDE w:val="0"/>
        <w:autoSpaceDN w:val="0"/>
        <w:adjustRightInd w:val="0"/>
        <w:jc w:val="center"/>
        <w:rPr>
          <w:noProof/>
        </w:rPr>
      </w:pPr>
    </w:p>
    <w:p w:rsidR="0070647A" w:rsidRDefault="0070647A" w:rsidP="006F1144">
      <w:pPr>
        <w:autoSpaceDE w:val="0"/>
        <w:autoSpaceDN w:val="0"/>
        <w:adjustRightInd w:val="0"/>
        <w:jc w:val="center"/>
        <w:rPr>
          <w:noProof/>
        </w:rPr>
      </w:pPr>
    </w:p>
    <w:p w:rsidR="0070647A" w:rsidRDefault="0070647A" w:rsidP="006F1144">
      <w:pPr>
        <w:autoSpaceDE w:val="0"/>
        <w:autoSpaceDN w:val="0"/>
        <w:adjustRightInd w:val="0"/>
        <w:jc w:val="center"/>
        <w:rPr>
          <w:noProof/>
        </w:rPr>
      </w:pPr>
    </w:p>
    <w:p w:rsidR="0070647A" w:rsidRPr="00EF25D1" w:rsidRDefault="0070647A" w:rsidP="006F1144">
      <w:pPr>
        <w:autoSpaceDE w:val="0"/>
        <w:autoSpaceDN w:val="0"/>
        <w:adjustRightInd w:val="0"/>
        <w:jc w:val="center"/>
        <w:rPr>
          <w:color w:val="FF0000"/>
        </w:rPr>
      </w:pPr>
    </w:p>
    <w:p w:rsidR="00066DC4" w:rsidRPr="009033A6" w:rsidRDefault="00066DC4" w:rsidP="00066DC4">
      <w:pPr>
        <w:autoSpaceDE w:val="0"/>
        <w:autoSpaceDN w:val="0"/>
        <w:adjustRightInd w:val="0"/>
        <w:jc w:val="center"/>
        <w:rPr>
          <w:rFonts w:ascii="Arial" w:hAnsi="Arial" w:cs="Arial"/>
          <w:color w:val="000000" w:themeColor="text1"/>
          <w:sz w:val="20"/>
          <w:szCs w:val="20"/>
        </w:rPr>
      </w:pPr>
      <w:r w:rsidRPr="009033A6">
        <w:rPr>
          <w:rFonts w:ascii="Arial" w:hAnsi="Arial" w:cs="Arial"/>
          <w:color w:val="000000" w:themeColor="text1"/>
          <w:sz w:val="20"/>
          <w:szCs w:val="20"/>
        </w:rPr>
        <w:t xml:space="preserve">Imagem 17 – Dados comparativos </w:t>
      </w:r>
      <w:r w:rsidR="009033A6" w:rsidRPr="009033A6">
        <w:rPr>
          <w:rFonts w:ascii="Arial" w:hAnsi="Arial" w:cs="Arial"/>
          <w:color w:val="000000" w:themeColor="text1"/>
          <w:sz w:val="20"/>
          <w:szCs w:val="20"/>
        </w:rPr>
        <w:t xml:space="preserve">do exame nacional de </w:t>
      </w:r>
      <w:r w:rsidR="002D6889">
        <w:rPr>
          <w:rFonts w:ascii="Arial" w:hAnsi="Arial" w:cs="Arial"/>
          <w:color w:val="000000" w:themeColor="text1"/>
          <w:sz w:val="20"/>
          <w:szCs w:val="20"/>
        </w:rPr>
        <w:t>matemática (2º c</w:t>
      </w:r>
      <w:r w:rsidRPr="009033A6">
        <w:rPr>
          <w:rFonts w:ascii="Arial" w:hAnsi="Arial" w:cs="Arial"/>
          <w:color w:val="000000" w:themeColor="text1"/>
          <w:sz w:val="20"/>
          <w:szCs w:val="20"/>
        </w:rPr>
        <w:t>iclo)</w:t>
      </w:r>
    </w:p>
    <w:p w:rsidR="004446E0" w:rsidRDefault="009033A6" w:rsidP="004446E0">
      <w:pPr>
        <w:autoSpaceDE w:val="0"/>
        <w:autoSpaceDN w:val="0"/>
        <w:adjustRightInd w:val="0"/>
        <w:jc w:val="center"/>
        <w:rPr>
          <w:rFonts w:ascii="Arial" w:hAnsi="Arial" w:cs="Arial"/>
          <w:color w:val="000000" w:themeColor="text1"/>
          <w:sz w:val="16"/>
          <w:szCs w:val="16"/>
        </w:rPr>
      </w:pPr>
      <w:r w:rsidRPr="009033A6">
        <w:rPr>
          <w:rFonts w:ascii="Arial" w:hAnsi="Arial" w:cs="Arial"/>
          <w:color w:val="000000" w:themeColor="text1"/>
          <w:sz w:val="16"/>
          <w:szCs w:val="16"/>
        </w:rPr>
        <w:t>Fonte: AES (2014), I</w:t>
      </w:r>
      <w:r w:rsidR="004446E0" w:rsidRPr="009033A6">
        <w:rPr>
          <w:rFonts w:ascii="Arial" w:hAnsi="Arial" w:cs="Arial"/>
          <w:color w:val="000000" w:themeColor="text1"/>
          <w:sz w:val="16"/>
          <w:szCs w:val="16"/>
        </w:rPr>
        <w:t>AVE (</w:t>
      </w:r>
      <w:r w:rsidR="0070647A">
        <w:rPr>
          <w:rFonts w:ascii="Arial" w:hAnsi="Arial" w:cs="Arial"/>
          <w:color w:val="000000" w:themeColor="text1"/>
          <w:sz w:val="16"/>
          <w:szCs w:val="16"/>
        </w:rPr>
        <w:t xml:space="preserve">2012 - </w:t>
      </w:r>
      <w:r w:rsidRPr="009033A6">
        <w:rPr>
          <w:rFonts w:ascii="Arial" w:hAnsi="Arial" w:cs="Arial"/>
          <w:color w:val="000000" w:themeColor="text1"/>
          <w:sz w:val="16"/>
          <w:szCs w:val="16"/>
        </w:rPr>
        <w:t>2014</w:t>
      </w:r>
      <w:r w:rsidR="004446E0" w:rsidRPr="009033A6">
        <w:rPr>
          <w:rFonts w:ascii="Arial" w:hAnsi="Arial" w:cs="Arial"/>
          <w:color w:val="000000" w:themeColor="text1"/>
          <w:sz w:val="16"/>
          <w:szCs w:val="16"/>
        </w:rPr>
        <w:t>)</w:t>
      </w:r>
    </w:p>
    <w:p w:rsidR="00DD08C5" w:rsidRPr="00DD08C5" w:rsidRDefault="00DD08C5" w:rsidP="004446E0">
      <w:pPr>
        <w:autoSpaceDE w:val="0"/>
        <w:autoSpaceDN w:val="0"/>
        <w:adjustRightInd w:val="0"/>
        <w:jc w:val="center"/>
        <w:rPr>
          <w:rFonts w:ascii="Arial" w:hAnsi="Arial" w:cs="Arial"/>
          <w:color w:val="000000" w:themeColor="text1"/>
          <w:sz w:val="12"/>
          <w:szCs w:val="12"/>
        </w:rPr>
      </w:pPr>
    </w:p>
    <w:p w:rsidR="000B3844" w:rsidRPr="00EF25D1" w:rsidRDefault="00E471EC" w:rsidP="007C4BC2">
      <w:pPr>
        <w:autoSpaceDE w:val="0"/>
        <w:autoSpaceDN w:val="0"/>
        <w:adjustRightInd w:val="0"/>
        <w:jc w:val="center"/>
        <w:rPr>
          <w:rFonts w:ascii="Arial" w:hAnsi="Arial" w:cs="Arial"/>
          <w:color w:val="FF0000"/>
          <w:sz w:val="22"/>
          <w:szCs w:val="22"/>
        </w:rPr>
      </w:pPr>
      <w:r w:rsidRPr="00E471EC">
        <w:rPr>
          <w:noProof/>
          <w:color w:val="FF0000"/>
        </w:rPr>
        <w:pict>
          <v:shape id="Text Box 78" o:spid="_x0000_s1038" type="#_x0000_t202" style="position:absolute;left:0;text-align:left;margin-left:2.3pt;margin-top:3.2pt;width:425.2pt;height:141.75pt;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BSLgIAAFsEAAAOAAAAZHJzL2Uyb0RvYy54bWysVNtu2zAMfR+wfxD0vviCZE2NOEWXLsOA&#10;7gK0+wBZlm1hsqhJSuzs60fJbppdsIdhfhBEkTo8PKS8uRl7RY7COgm6pNkipURoDrXUbUm/PO5f&#10;rSlxnumaKdCipCfh6M325YvNYAqRQweqFpYgiHbFYEraeW+KJHG8Ez1zCzBCo7MB2zOPpm2T2rIB&#10;0XuV5Gn6OhnA1sYCF87h6d3kpNuI3zSC+09N44QnqqTIzcfVxrUKa7LdsKK1zHSSzzTYP7DomdSY&#10;9Ax1xzwjByt/g+olt+Cg8QsOfQJNI7mINWA1WfpLNQ8dMyLWguI4c5bJ/T9Y/vH42RJZlzTPKdGs&#10;xx49itGTNzCSq3XQZzCuwLAHg4F+xHPsc6zVmXvgXx3RsOuYbsWttTB0gtXILws3k4urE44LINXw&#10;AWrMww4eItDY2D6Ih3IQRMc+nc69CVw4Hq6WaZou0cXRl63TNM9XMQcrnq4b6/w7AT0Jm5JabH6E&#10;Z8d75wMdVjyFhGwOlKz3Uqlo2LbaKUuODAdlH78Z/acwpclQ0usV5v47BJLF708QvfQ48Ur2JcUq&#10;5iBWBN3e6jrOo2dSTXukrPQsZNBuUtGP1Rh7luUhQ1C5gvqE0lqYJhxfJG46sN8pGXC6S+q+HZgV&#10;lKj3GttznS2Dlj4ay9VVjoa99FSXHqY5QpXUUzJtd356QgdjZdthpmkgNNxiSxsZxX5mNfPHCY49&#10;mF9beCKXdox6/idsfwAAAP//AwBQSwMEFAAGAAgAAAAhAIuhwB7eAAAABwEAAA8AAABkcnMvZG93&#10;bnJldi54bWxMj8FOwzAQRO9I/IO1SFwQdShpSEKcCiGB6A0Kgqsbb5OIeB1sNw1/z3KC42hGM2+q&#10;9WwHMaEPvSMFV4sEBFLjTE+tgrfXh8scRIiajB4coYJvDLCuT08qXRp3pBectrEVXEKh1Aq6GMdS&#10;ytB0aHVYuBGJvb3zVkeWvpXG6yOX20EukySTVvfEC50e8b7D5nN7sAry9Gn6CJvr5/cm2w9FvLiZ&#10;Hr+8Uudn890tiIhz/AvDLz6jQ81MO3cgE8SgIM04qCBLQbCbr1b8bKdgmRcFyLqS//nrHwAAAP//&#10;AwBQSwECLQAUAAYACAAAACEAtoM4kv4AAADhAQAAEwAAAAAAAAAAAAAAAAAAAAAAW0NvbnRlbnRf&#10;VHlwZXNdLnhtbFBLAQItABQABgAIAAAAIQA4/SH/1gAAAJQBAAALAAAAAAAAAAAAAAAAAC8BAABf&#10;cmVscy8ucmVsc1BLAQItABQABgAIAAAAIQBNzyBSLgIAAFsEAAAOAAAAAAAAAAAAAAAAAC4CAABk&#10;cnMvZTJvRG9jLnhtbFBLAQItABQABgAIAAAAIQCLocAe3gAAAAcBAAAPAAAAAAAAAAAAAAAAAIgE&#10;AABkcnMvZG93bnJldi54bWxQSwUGAAAAAAQABADzAAAAkwUAAAAA&#10;">
            <v:textbox>
              <w:txbxContent>
                <w:p w:rsidR="00D66B94" w:rsidRDefault="00D66B94" w:rsidP="00B10D6B">
                  <w:r>
                    <w:rPr>
                      <w:noProof/>
                      <w:color w:val="FF0000"/>
                    </w:rPr>
                    <w:drawing>
                      <wp:inline distT="0" distB="0" distL="0" distR="0">
                        <wp:extent cx="5286375" cy="17526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v:textbox>
          </v:shape>
        </w:pict>
      </w:r>
    </w:p>
    <w:p w:rsidR="00F3673A" w:rsidRDefault="00F3673A" w:rsidP="00C5667C">
      <w:pPr>
        <w:autoSpaceDE w:val="0"/>
        <w:autoSpaceDN w:val="0"/>
        <w:adjustRightInd w:val="0"/>
        <w:jc w:val="center"/>
        <w:rPr>
          <w:color w:val="FF0000"/>
        </w:rPr>
      </w:pPr>
    </w:p>
    <w:p w:rsidR="00F3673A" w:rsidRDefault="00F3673A" w:rsidP="00C5667C">
      <w:pPr>
        <w:autoSpaceDE w:val="0"/>
        <w:autoSpaceDN w:val="0"/>
        <w:adjustRightInd w:val="0"/>
        <w:jc w:val="center"/>
        <w:rPr>
          <w:color w:val="FF0000"/>
        </w:rPr>
      </w:pPr>
    </w:p>
    <w:p w:rsidR="00F3673A" w:rsidRDefault="00F3673A" w:rsidP="00C5667C">
      <w:pPr>
        <w:autoSpaceDE w:val="0"/>
        <w:autoSpaceDN w:val="0"/>
        <w:adjustRightInd w:val="0"/>
        <w:jc w:val="center"/>
        <w:rPr>
          <w:color w:val="FF0000"/>
        </w:rPr>
      </w:pPr>
    </w:p>
    <w:p w:rsidR="00F3673A" w:rsidRDefault="00F3673A" w:rsidP="00C5667C">
      <w:pPr>
        <w:autoSpaceDE w:val="0"/>
        <w:autoSpaceDN w:val="0"/>
        <w:adjustRightInd w:val="0"/>
        <w:jc w:val="center"/>
        <w:rPr>
          <w:color w:val="FF0000"/>
        </w:rPr>
      </w:pPr>
    </w:p>
    <w:p w:rsidR="00F3673A" w:rsidRDefault="00F3673A" w:rsidP="00C5667C">
      <w:pPr>
        <w:autoSpaceDE w:val="0"/>
        <w:autoSpaceDN w:val="0"/>
        <w:adjustRightInd w:val="0"/>
        <w:jc w:val="center"/>
        <w:rPr>
          <w:color w:val="FF0000"/>
        </w:rPr>
      </w:pPr>
    </w:p>
    <w:p w:rsidR="00F3673A" w:rsidRDefault="00F3673A" w:rsidP="00C5667C">
      <w:pPr>
        <w:autoSpaceDE w:val="0"/>
        <w:autoSpaceDN w:val="0"/>
        <w:adjustRightInd w:val="0"/>
        <w:jc w:val="center"/>
        <w:rPr>
          <w:color w:val="FF0000"/>
        </w:rPr>
      </w:pPr>
    </w:p>
    <w:p w:rsidR="00F3673A" w:rsidRDefault="00F3673A" w:rsidP="00C5667C">
      <w:pPr>
        <w:autoSpaceDE w:val="0"/>
        <w:autoSpaceDN w:val="0"/>
        <w:adjustRightInd w:val="0"/>
        <w:jc w:val="center"/>
        <w:rPr>
          <w:color w:val="FF0000"/>
        </w:rPr>
      </w:pPr>
    </w:p>
    <w:p w:rsidR="00F3673A" w:rsidRDefault="00F3673A" w:rsidP="00C5667C">
      <w:pPr>
        <w:autoSpaceDE w:val="0"/>
        <w:autoSpaceDN w:val="0"/>
        <w:adjustRightInd w:val="0"/>
        <w:jc w:val="center"/>
        <w:rPr>
          <w:color w:val="FF0000"/>
        </w:rPr>
      </w:pPr>
    </w:p>
    <w:p w:rsidR="00F3673A" w:rsidRDefault="00F3673A" w:rsidP="00C5667C">
      <w:pPr>
        <w:autoSpaceDE w:val="0"/>
        <w:autoSpaceDN w:val="0"/>
        <w:adjustRightInd w:val="0"/>
        <w:jc w:val="center"/>
        <w:rPr>
          <w:color w:val="FF0000"/>
        </w:rPr>
      </w:pPr>
    </w:p>
    <w:p w:rsidR="000058D9" w:rsidRDefault="000058D9" w:rsidP="00B10D6B">
      <w:pPr>
        <w:autoSpaceDE w:val="0"/>
        <w:autoSpaceDN w:val="0"/>
        <w:adjustRightInd w:val="0"/>
        <w:rPr>
          <w:rFonts w:ascii="Arial" w:hAnsi="Arial" w:cs="Arial"/>
          <w:color w:val="FF0000"/>
          <w:sz w:val="20"/>
          <w:szCs w:val="20"/>
        </w:rPr>
      </w:pPr>
    </w:p>
    <w:p w:rsidR="00066DC4" w:rsidRPr="0007710D" w:rsidRDefault="00066DC4" w:rsidP="00066DC4">
      <w:pPr>
        <w:autoSpaceDE w:val="0"/>
        <w:autoSpaceDN w:val="0"/>
        <w:adjustRightInd w:val="0"/>
        <w:jc w:val="center"/>
        <w:rPr>
          <w:rFonts w:ascii="Arial" w:hAnsi="Arial" w:cs="Arial"/>
          <w:color w:val="000000" w:themeColor="text1"/>
          <w:sz w:val="20"/>
          <w:szCs w:val="20"/>
        </w:rPr>
      </w:pPr>
      <w:r w:rsidRPr="00B10D6B">
        <w:rPr>
          <w:rFonts w:ascii="Arial" w:hAnsi="Arial" w:cs="Arial"/>
          <w:color w:val="000000" w:themeColor="text1"/>
          <w:sz w:val="20"/>
          <w:szCs w:val="20"/>
        </w:rPr>
        <w:t>Imagem 18</w:t>
      </w:r>
      <w:r w:rsidRPr="00EF25D1">
        <w:rPr>
          <w:rFonts w:ascii="Arial" w:hAnsi="Arial" w:cs="Arial"/>
          <w:color w:val="FF0000"/>
          <w:sz w:val="20"/>
          <w:szCs w:val="20"/>
        </w:rPr>
        <w:t xml:space="preserve"> </w:t>
      </w:r>
      <w:r w:rsidR="002D6889">
        <w:rPr>
          <w:rFonts w:ascii="Arial" w:hAnsi="Arial" w:cs="Arial"/>
          <w:color w:val="000000" w:themeColor="text1"/>
          <w:sz w:val="20"/>
          <w:szCs w:val="20"/>
        </w:rPr>
        <w:t>– Dados comparativos do exame n</w:t>
      </w:r>
      <w:r w:rsidRPr="0007710D">
        <w:rPr>
          <w:rFonts w:ascii="Arial" w:hAnsi="Arial" w:cs="Arial"/>
          <w:color w:val="000000" w:themeColor="text1"/>
          <w:sz w:val="20"/>
          <w:szCs w:val="20"/>
        </w:rPr>
        <w:t xml:space="preserve">acional de </w:t>
      </w:r>
      <w:r w:rsidR="002D6889">
        <w:rPr>
          <w:rFonts w:ascii="Arial" w:hAnsi="Arial" w:cs="Arial"/>
          <w:color w:val="000000" w:themeColor="text1"/>
          <w:sz w:val="20"/>
          <w:szCs w:val="20"/>
        </w:rPr>
        <w:t>p</w:t>
      </w:r>
      <w:r w:rsidR="000058D9" w:rsidRPr="0007710D">
        <w:rPr>
          <w:rFonts w:ascii="Arial" w:hAnsi="Arial" w:cs="Arial"/>
          <w:color w:val="000000" w:themeColor="text1"/>
          <w:sz w:val="20"/>
          <w:szCs w:val="20"/>
        </w:rPr>
        <w:t>ortuguês</w:t>
      </w:r>
      <w:r w:rsidR="002D6889">
        <w:rPr>
          <w:rFonts w:ascii="Arial" w:hAnsi="Arial" w:cs="Arial"/>
          <w:color w:val="000000" w:themeColor="text1"/>
          <w:sz w:val="20"/>
          <w:szCs w:val="20"/>
        </w:rPr>
        <w:t xml:space="preserve"> (3º c</w:t>
      </w:r>
      <w:r w:rsidRPr="0007710D">
        <w:rPr>
          <w:rFonts w:ascii="Arial" w:hAnsi="Arial" w:cs="Arial"/>
          <w:color w:val="000000" w:themeColor="text1"/>
          <w:sz w:val="20"/>
          <w:szCs w:val="20"/>
        </w:rPr>
        <w:t>iclo)</w:t>
      </w:r>
    </w:p>
    <w:p w:rsidR="004446E0" w:rsidRDefault="000058D9" w:rsidP="004446E0">
      <w:pPr>
        <w:autoSpaceDE w:val="0"/>
        <w:autoSpaceDN w:val="0"/>
        <w:adjustRightInd w:val="0"/>
        <w:jc w:val="center"/>
        <w:rPr>
          <w:rFonts w:ascii="Arial" w:hAnsi="Arial" w:cs="Arial"/>
          <w:color w:val="000000" w:themeColor="text1"/>
          <w:sz w:val="16"/>
          <w:szCs w:val="16"/>
        </w:rPr>
      </w:pPr>
      <w:r w:rsidRPr="0007710D">
        <w:rPr>
          <w:rFonts w:ascii="Arial" w:hAnsi="Arial" w:cs="Arial"/>
          <w:color w:val="000000" w:themeColor="text1"/>
          <w:sz w:val="16"/>
          <w:szCs w:val="16"/>
        </w:rPr>
        <w:t>Fonte: AES (</w:t>
      </w:r>
      <w:r w:rsidR="00C71ABA">
        <w:rPr>
          <w:rFonts w:ascii="Arial" w:hAnsi="Arial" w:cs="Arial"/>
          <w:color w:val="000000" w:themeColor="text1"/>
          <w:sz w:val="16"/>
          <w:szCs w:val="16"/>
        </w:rPr>
        <w:t xml:space="preserve">2011 - 2014), GAVE (2011 - </w:t>
      </w:r>
      <w:r w:rsidRPr="0007710D">
        <w:rPr>
          <w:rFonts w:ascii="Arial" w:hAnsi="Arial" w:cs="Arial"/>
          <w:color w:val="000000" w:themeColor="text1"/>
          <w:sz w:val="16"/>
          <w:szCs w:val="16"/>
        </w:rPr>
        <w:t>2014</w:t>
      </w:r>
      <w:r w:rsidR="004446E0" w:rsidRPr="0007710D">
        <w:rPr>
          <w:rFonts w:ascii="Arial" w:hAnsi="Arial" w:cs="Arial"/>
          <w:color w:val="000000" w:themeColor="text1"/>
          <w:sz w:val="16"/>
          <w:szCs w:val="16"/>
        </w:rPr>
        <w:t>)</w:t>
      </w:r>
    </w:p>
    <w:p w:rsidR="00A2537A" w:rsidRDefault="00E471EC" w:rsidP="004446E0">
      <w:pPr>
        <w:autoSpaceDE w:val="0"/>
        <w:autoSpaceDN w:val="0"/>
        <w:adjustRightInd w:val="0"/>
        <w:jc w:val="center"/>
        <w:rPr>
          <w:rFonts w:ascii="Arial" w:hAnsi="Arial" w:cs="Arial"/>
          <w:color w:val="000000" w:themeColor="text1"/>
          <w:sz w:val="16"/>
          <w:szCs w:val="16"/>
        </w:rPr>
      </w:pPr>
      <w:r>
        <w:rPr>
          <w:rFonts w:ascii="Arial" w:hAnsi="Arial" w:cs="Arial"/>
          <w:noProof/>
          <w:color w:val="000000" w:themeColor="text1"/>
          <w:sz w:val="16"/>
          <w:szCs w:val="16"/>
        </w:rPr>
        <w:lastRenderedPageBreak/>
        <w:pict>
          <v:shape id="Text Box 79" o:spid="_x0000_s1039" type="#_x0000_t202" style="position:absolute;left:0;text-align:left;margin-left:2.3pt;margin-top:5.95pt;width:425.2pt;height:141.75pt;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s6LwIAAFsEAAAOAAAAZHJzL2Uyb0RvYy54bWysVNtu2zAMfR+wfxD0vviyZG2MOEWXLsOA&#10;7gK0+wBZlm1hsqhJSuzu60vJbppdsIdhfhBEkTo8PKS8uRp7RY7COgm6pNkipURoDrXUbUm/3u9f&#10;XVLiPNM1U6BFSR+Eo1fbly82gylEDh2oWliCINoVgylp570pksTxTvTMLcAIjc4GbM88mrZNassG&#10;RO9Vkqfpm2QAWxsLXDiHpzeTk24jftMI7j83jROeqJIiNx9XG9cqrMl2w4rWMtNJPtNg/8CiZ1Jj&#10;0hPUDfOMHKz8DaqX3IKDxi849Ak0jeQi1oDVZOkv1dx1zIhYC4rjzEkm9/9g+afjF0tkXdI8o0Sz&#10;Hnt0L0ZP3sJILtZBn8G4AsPuDAb6Ec+xz7FWZ26Bf3NEw65juhXX1sLQCVYjvyzcTM6uTjgugFTD&#10;R6gxDzt4iEBjY/sgHspBEB379HDqTeDC8XC1TNN0iS6OvuwyTfN8FXOw4um6sc6/F9CTsCmpxeZH&#10;eHa8dT7QYcVTSMjmQMl6L5WKhm2rnbLkyHBQ9vGb0X8KU5oMJV2vMPffIZAsfn+C6KXHiVeyLylW&#10;MQexIuj2TtdxHj2TatojZaVnIYN2k4p+rMbYs+x1yBBUrqB+QGktTBOOLxI3HdgflAw43SV13w/M&#10;CkrUB43tWWfLoKWPxnJ1kaNhzz3VuYdpjlAl9ZRM252fntDBWNl2mGkaCA3X2NJGRrGfWc38cYJj&#10;D+bXFp7IuR2jnv8J20cAAAD//wMAUEsDBBQABgAIAAAAIQCTR2RK3wAAAAgBAAAPAAAAZHJzL2Rv&#10;d25yZXYueG1sTI/NTsMwEITvSLyDtUhcEHVakpCEOBVCAsEN2gqubrxNIvwTbDcNb89yguPOjGa/&#10;qdez0WxCHwZnBSwXCTC0rVOD7QTsto/XBbAQpVVSO4sCvjHAujk/q2Wl3Mm+4bSJHaMSGyopoI9x&#10;rDgPbY9GhoUb0ZJ3cN7ISKfvuPLyROVG81WS5NzIwdKHXo740GP7uTkaAUX6PH2El5vX9zY/6DJe&#10;3U5PX16Iy4v5/g5YxDn+heEXn9ChIaa9O1oVmBaQ5hQkeVkCI7vIMpq2F7AqsxR4U/P/A5ofAAAA&#10;//8DAFBLAQItABQABgAIAAAAIQC2gziS/gAAAOEBAAATAAAAAAAAAAAAAAAAAAAAAABbQ29udGVu&#10;dF9UeXBlc10ueG1sUEsBAi0AFAAGAAgAAAAhADj9If/WAAAAlAEAAAsAAAAAAAAAAAAAAAAALwEA&#10;AF9yZWxzLy5yZWxzUEsBAi0AFAAGAAgAAAAhANZ6izovAgAAWwQAAA4AAAAAAAAAAAAAAAAALgIA&#10;AGRycy9lMm9Eb2MueG1sUEsBAi0AFAAGAAgAAAAhAJNHZErfAAAACAEAAA8AAAAAAAAAAAAAAAAA&#10;iQQAAGRycy9kb3ducmV2LnhtbFBLBQYAAAAABAAEAPMAAACVBQAAAAA=&#10;">
            <v:textbox>
              <w:txbxContent>
                <w:p w:rsidR="00D66B94" w:rsidRDefault="00D66B94" w:rsidP="00A2537A">
                  <w:r>
                    <w:rPr>
                      <w:rFonts w:ascii="Arial" w:hAnsi="Arial" w:cs="Arial"/>
                      <w:noProof/>
                      <w:color w:val="FF0000"/>
                      <w:sz w:val="22"/>
                      <w:szCs w:val="22"/>
                    </w:rPr>
                    <w:drawing>
                      <wp:inline distT="0" distB="0" distL="0" distR="0">
                        <wp:extent cx="5286375" cy="17335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v:textbox>
          </v:shape>
        </w:pict>
      </w:r>
    </w:p>
    <w:p w:rsidR="00A2537A" w:rsidRDefault="00A2537A" w:rsidP="004446E0">
      <w:pPr>
        <w:autoSpaceDE w:val="0"/>
        <w:autoSpaceDN w:val="0"/>
        <w:adjustRightInd w:val="0"/>
        <w:jc w:val="center"/>
        <w:rPr>
          <w:rFonts w:ascii="Arial" w:hAnsi="Arial" w:cs="Arial"/>
          <w:color w:val="000000" w:themeColor="text1"/>
          <w:sz w:val="16"/>
          <w:szCs w:val="16"/>
        </w:rPr>
      </w:pPr>
    </w:p>
    <w:p w:rsidR="00A2537A" w:rsidRDefault="00A2537A" w:rsidP="004446E0">
      <w:pPr>
        <w:autoSpaceDE w:val="0"/>
        <w:autoSpaceDN w:val="0"/>
        <w:adjustRightInd w:val="0"/>
        <w:jc w:val="center"/>
        <w:rPr>
          <w:rFonts w:ascii="Arial" w:hAnsi="Arial" w:cs="Arial"/>
          <w:color w:val="000000" w:themeColor="text1"/>
          <w:sz w:val="16"/>
          <w:szCs w:val="16"/>
        </w:rPr>
      </w:pPr>
    </w:p>
    <w:p w:rsidR="00A2537A" w:rsidRDefault="00A2537A" w:rsidP="004446E0">
      <w:pPr>
        <w:autoSpaceDE w:val="0"/>
        <w:autoSpaceDN w:val="0"/>
        <w:adjustRightInd w:val="0"/>
        <w:jc w:val="center"/>
        <w:rPr>
          <w:rFonts w:ascii="Arial" w:hAnsi="Arial" w:cs="Arial"/>
          <w:color w:val="000000" w:themeColor="text1"/>
          <w:sz w:val="16"/>
          <w:szCs w:val="16"/>
        </w:rPr>
      </w:pPr>
    </w:p>
    <w:p w:rsidR="00A2537A" w:rsidRDefault="00A2537A" w:rsidP="004446E0">
      <w:pPr>
        <w:autoSpaceDE w:val="0"/>
        <w:autoSpaceDN w:val="0"/>
        <w:adjustRightInd w:val="0"/>
        <w:jc w:val="center"/>
        <w:rPr>
          <w:rFonts w:ascii="Arial" w:hAnsi="Arial" w:cs="Arial"/>
          <w:color w:val="000000" w:themeColor="text1"/>
          <w:sz w:val="16"/>
          <w:szCs w:val="16"/>
        </w:rPr>
      </w:pPr>
    </w:p>
    <w:p w:rsidR="00A2537A" w:rsidRDefault="00A2537A" w:rsidP="004446E0">
      <w:pPr>
        <w:autoSpaceDE w:val="0"/>
        <w:autoSpaceDN w:val="0"/>
        <w:adjustRightInd w:val="0"/>
        <w:jc w:val="center"/>
        <w:rPr>
          <w:rFonts w:ascii="Arial" w:hAnsi="Arial" w:cs="Arial"/>
          <w:color w:val="000000" w:themeColor="text1"/>
          <w:sz w:val="16"/>
          <w:szCs w:val="16"/>
        </w:rPr>
      </w:pPr>
    </w:p>
    <w:p w:rsidR="00A2537A" w:rsidRDefault="00A2537A" w:rsidP="004446E0">
      <w:pPr>
        <w:autoSpaceDE w:val="0"/>
        <w:autoSpaceDN w:val="0"/>
        <w:adjustRightInd w:val="0"/>
        <w:jc w:val="center"/>
        <w:rPr>
          <w:rFonts w:ascii="Arial" w:hAnsi="Arial" w:cs="Arial"/>
          <w:color w:val="000000" w:themeColor="text1"/>
          <w:sz w:val="16"/>
          <w:szCs w:val="16"/>
        </w:rPr>
      </w:pPr>
    </w:p>
    <w:p w:rsidR="00A2537A" w:rsidRDefault="00A2537A" w:rsidP="004446E0">
      <w:pPr>
        <w:autoSpaceDE w:val="0"/>
        <w:autoSpaceDN w:val="0"/>
        <w:adjustRightInd w:val="0"/>
        <w:jc w:val="center"/>
        <w:rPr>
          <w:rFonts w:ascii="Arial" w:hAnsi="Arial" w:cs="Arial"/>
          <w:color w:val="000000" w:themeColor="text1"/>
          <w:sz w:val="16"/>
          <w:szCs w:val="16"/>
        </w:rPr>
      </w:pPr>
    </w:p>
    <w:p w:rsidR="00A2537A" w:rsidRDefault="00A2537A" w:rsidP="004446E0">
      <w:pPr>
        <w:autoSpaceDE w:val="0"/>
        <w:autoSpaceDN w:val="0"/>
        <w:adjustRightInd w:val="0"/>
        <w:jc w:val="center"/>
        <w:rPr>
          <w:rFonts w:ascii="Arial" w:hAnsi="Arial" w:cs="Arial"/>
          <w:color w:val="000000" w:themeColor="text1"/>
          <w:sz w:val="16"/>
          <w:szCs w:val="16"/>
        </w:rPr>
      </w:pPr>
    </w:p>
    <w:p w:rsidR="00A2537A" w:rsidRPr="0007710D" w:rsidRDefault="00A2537A" w:rsidP="004446E0">
      <w:pPr>
        <w:autoSpaceDE w:val="0"/>
        <w:autoSpaceDN w:val="0"/>
        <w:adjustRightInd w:val="0"/>
        <w:jc w:val="center"/>
        <w:rPr>
          <w:rFonts w:ascii="Arial" w:hAnsi="Arial" w:cs="Arial"/>
          <w:color w:val="000000" w:themeColor="text1"/>
          <w:sz w:val="16"/>
          <w:szCs w:val="16"/>
        </w:rPr>
      </w:pPr>
    </w:p>
    <w:p w:rsidR="000B3844" w:rsidRDefault="000B3844" w:rsidP="00C249C0">
      <w:pPr>
        <w:autoSpaceDE w:val="0"/>
        <w:autoSpaceDN w:val="0"/>
        <w:adjustRightInd w:val="0"/>
        <w:rPr>
          <w:rFonts w:ascii="Arial" w:hAnsi="Arial" w:cs="Arial"/>
          <w:color w:val="FF0000"/>
          <w:sz w:val="22"/>
          <w:szCs w:val="22"/>
        </w:rPr>
      </w:pPr>
    </w:p>
    <w:p w:rsidR="0007710D" w:rsidRDefault="0007710D" w:rsidP="0007710D">
      <w:pPr>
        <w:autoSpaceDE w:val="0"/>
        <w:autoSpaceDN w:val="0"/>
        <w:adjustRightInd w:val="0"/>
        <w:jc w:val="center"/>
        <w:rPr>
          <w:rFonts w:ascii="Arial" w:hAnsi="Arial" w:cs="Arial"/>
          <w:color w:val="FF0000"/>
          <w:sz w:val="22"/>
          <w:szCs w:val="22"/>
        </w:rPr>
      </w:pPr>
    </w:p>
    <w:p w:rsidR="0007710D" w:rsidRPr="00EF25D1" w:rsidRDefault="0007710D" w:rsidP="00C249C0">
      <w:pPr>
        <w:autoSpaceDE w:val="0"/>
        <w:autoSpaceDN w:val="0"/>
        <w:adjustRightInd w:val="0"/>
        <w:rPr>
          <w:rFonts w:ascii="Arial" w:hAnsi="Arial" w:cs="Arial"/>
          <w:color w:val="FF0000"/>
          <w:sz w:val="22"/>
          <w:szCs w:val="22"/>
        </w:rPr>
      </w:pPr>
    </w:p>
    <w:p w:rsidR="00B55B19" w:rsidRPr="00EF25D1" w:rsidRDefault="00B55B19" w:rsidP="00C5667C">
      <w:pPr>
        <w:autoSpaceDE w:val="0"/>
        <w:autoSpaceDN w:val="0"/>
        <w:adjustRightInd w:val="0"/>
        <w:jc w:val="center"/>
        <w:rPr>
          <w:rFonts w:ascii="Arial" w:hAnsi="Arial" w:cs="Arial"/>
          <w:color w:val="FF0000"/>
          <w:sz w:val="22"/>
          <w:szCs w:val="22"/>
        </w:rPr>
      </w:pPr>
    </w:p>
    <w:p w:rsidR="00A2537A" w:rsidRDefault="00A2537A" w:rsidP="000861D0">
      <w:pPr>
        <w:autoSpaceDE w:val="0"/>
        <w:autoSpaceDN w:val="0"/>
        <w:adjustRightInd w:val="0"/>
        <w:jc w:val="center"/>
        <w:rPr>
          <w:rFonts w:ascii="Arial" w:hAnsi="Arial" w:cs="Arial"/>
          <w:color w:val="FF0000"/>
          <w:sz w:val="20"/>
          <w:szCs w:val="20"/>
        </w:rPr>
      </w:pPr>
    </w:p>
    <w:p w:rsidR="000861D0" w:rsidRPr="00C71ABA" w:rsidRDefault="000861D0" w:rsidP="000861D0">
      <w:pPr>
        <w:autoSpaceDE w:val="0"/>
        <w:autoSpaceDN w:val="0"/>
        <w:adjustRightInd w:val="0"/>
        <w:jc w:val="center"/>
        <w:rPr>
          <w:rFonts w:ascii="Arial" w:hAnsi="Arial" w:cs="Arial"/>
          <w:color w:val="000000" w:themeColor="text1"/>
          <w:sz w:val="20"/>
          <w:szCs w:val="20"/>
        </w:rPr>
      </w:pPr>
      <w:r w:rsidRPr="00A2537A">
        <w:rPr>
          <w:rFonts w:ascii="Arial" w:hAnsi="Arial" w:cs="Arial"/>
          <w:color w:val="000000" w:themeColor="text1"/>
          <w:sz w:val="20"/>
          <w:szCs w:val="20"/>
        </w:rPr>
        <w:t>Imagem 19</w:t>
      </w:r>
      <w:r w:rsidRPr="00EF25D1">
        <w:rPr>
          <w:rFonts w:ascii="Arial" w:hAnsi="Arial" w:cs="Arial"/>
          <w:color w:val="FF0000"/>
          <w:sz w:val="20"/>
          <w:szCs w:val="20"/>
        </w:rPr>
        <w:t xml:space="preserve"> </w:t>
      </w:r>
      <w:r w:rsidRPr="00C71ABA">
        <w:rPr>
          <w:rFonts w:ascii="Arial" w:hAnsi="Arial" w:cs="Arial"/>
          <w:color w:val="000000" w:themeColor="text1"/>
          <w:sz w:val="20"/>
          <w:szCs w:val="20"/>
        </w:rPr>
        <w:t>– D</w:t>
      </w:r>
      <w:r w:rsidR="002D6889">
        <w:rPr>
          <w:rFonts w:ascii="Arial" w:hAnsi="Arial" w:cs="Arial"/>
          <w:color w:val="000000" w:themeColor="text1"/>
          <w:sz w:val="20"/>
          <w:szCs w:val="20"/>
        </w:rPr>
        <w:t>ados comparativos do exame n</w:t>
      </w:r>
      <w:r w:rsidRPr="00C71ABA">
        <w:rPr>
          <w:rFonts w:ascii="Arial" w:hAnsi="Arial" w:cs="Arial"/>
          <w:color w:val="000000" w:themeColor="text1"/>
          <w:sz w:val="20"/>
          <w:szCs w:val="20"/>
        </w:rPr>
        <w:t xml:space="preserve">acional de </w:t>
      </w:r>
      <w:r w:rsidR="002D6889">
        <w:rPr>
          <w:rFonts w:ascii="Arial" w:hAnsi="Arial" w:cs="Arial"/>
          <w:color w:val="000000" w:themeColor="text1"/>
          <w:sz w:val="20"/>
          <w:szCs w:val="20"/>
        </w:rPr>
        <w:t>m</w:t>
      </w:r>
      <w:r w:rsidR="00C71ABA" w:rsidRPr="00C71ABA">
        <w:rPr>
          <w:rFonts w:ascii="Arial" w:hAnsi="Arial" w:cs="Arial"/>
          <w:color w:val="000000" w:themeColor="text1"/>
          <w:sz w:val="20"/>
          <w:szCs w:val="20"/>
        </w:rPr>
        <w:t>atemática</w:t>
      </w:r>
      <w:r w:rsidR="002D6889">
        <w:rPr>
          <w:rFonts w:ascii="Arial" w:hAnsi="Arial" w:cs="Arial"/>
          <w:color w:val="000000" w:themeColor="text1"/>
          <w:sz w:val="20"/>
          <w:szCs w:val="20"/>
        </w:rPr>
        <w:t xml:space="preserve"> (3º c</w:t>
      </w:r>
      <w:r w:rsidRPr="00C71ABA">
        <w:rPr>
          <w:rFonts w:ascii="Arial" w:hAnsi="Arial" w:cs="Arial"/>
          <w:color w:val="000000" w:themeColor="text1"/>
          <w:sz w:val="20"/>
          <w:szCs w:val="20"/>
        </w:rPr>
        <w:t>iclo)</w:t>
      </w:r>
    </w:p>
    <w:p w:rsidR="00C249C0" w:rsidRPr="00C71ABA" w:rsidRDefault="00C71ABA" w:rsidP="00C249C0">
      <w:pPr>
        <w:autoSpaceDE w:val="0"/>
        <w:autoSpaceDN w:val="0"/>
        <w:adjustRightInd w:val="0"/>
        <w:jc w:val="center"/>
        <w:rPr>
          <w:rFonts w:ascii="Arial" w:hAnsi="Arial" w:cs="Arial"/>
          <w:color w:val="000000" w:themeColor="text1"/>
          <w:sz w:val="16"/>
          <w:szCs w:val="16"/>
        </w:rPr>
      </w:pPr>
      <w:r w:rsidRPr="00C71ABA">
        <w:rPr>
          <w:rFonts w:ascii="Arial" w:hAnsi="Arial" w:cs="Arial"/>
          <w:color w:val="000000" w:themeColor="text1"/>
          <w:sz w:val="16"/>
          <w:szCs w:val="16"/>
        </w:rPr>
        <w:t>Fonte: AES (2011-2014</w:t>
      </w:r>
      <w:r w:rsidR="00C249C0" w:rsidRPr="00C71ABA">
        <w:rPr>
          <w:rFonts w:ascii="Arial" w:hAnsi="Arial" w:cs="Arial"/>
          <w:color w:val="000000" w:themeColor="text1"/>
          <w:sz w:val="16"/>
          <w:szCs w:val="16"/>
        </w:rPr>
        <w:t>), GAVE (</w:t>
      </w:r>
      <w:r w:rsidRPr="00C71ABA">
        <w:rPr>
          <w:rFonts w:ascii="Arial" w:hAnsi="Arial" w:cs="Arial"/>
          <w:color w:val="000000" w:themeColor="text1"/>
          <w:sz w:val="16"/>
          <w:szCs w:val="16"/>
        </w:rPr>
        <w:t>2011-2014</w:t>
      </w:r>
      <w:r w:rsidR="00C249C0" w:rsidRPr="00C71ABA">
        <w:rPr>
          <w:rFonts w:ascii="Arial" w:hAnsi="Arial" w:cs="Arial"/>
          <w:color w:val="000000" w:themeColor="text1"/>
          <w:sz w:val="16"/>
          <w:szCs w:val="16"/>
        </w:rPr>
        <w:t>)</w:t>
      </w:r>
    </w:p>
    <w:p w:rsidR="001219BC" w:rsidRPr="00EF25D1" w:rsidRDefault="001219BC" w:rsidP="007C4BC2">
      <w:pPr>
        <w:autoSpaceDE w:val="0"/>
        <w:autoSpaceDN w:val="0"/>
        <w:adjustRightInd w:val="0"/>
        <w:jc w:val="center"/>
        <w:rPr>
          <w:rFonts w:ascii="Arial" w:hAnsi="Arial" w:cs="Arial"/>
          <w:color w:val="FF0000"/>
          <w:sz w:val="22"/>
          <w:szCs w:val="22"/>
        </w:rPr>
      </w:pPr>
    </w:p>
    <w:p w:rsidR="00C072CB" w:rsidRDefault="00C072CB" w:rsidP="00DD08C5">
      <w:pPr>
        <w:autoSpaceDE w:val="0"/>
        <w:autoSpaceDN w:val="0"/>
        <w:adjustRightInd w:val="0"/>
        <w:spacing w:line="360" w:lineRule="auto"/>
        <w:jc w:val="both"/>
        <w:rPr>
          <w:rFonts w:ascii="Arial" w:hAnsi="Arial" w:cs="Arial"/>
          <w:color w:val="000000" w:themeColor="text1"/>
          <w:sz w:val="22"/>
          <w:szCs w:val="22"/>
        </w:rPr>
      </w:pPr>
    </w:p>
    <w:p w:rsidR="00B56DA6" w:rsidRDefault="009033A6" w:rsidP="005E40AA">
      <w:pPr>
        <w:autoSpaceDE w:val="0"/>
        <w:autoSpaceDN w:val="0"/>
        <w:adjustRightInd w:val="0"/>
        <w:spacing w:line="360" w:lineRule="auto"/>
        <w:ind w:firstLine="708"/>
        <w:jc w:val="both"/>
        <w:rPr>
          <w:rFonts w:ascii="Arial" w:hAnsi="Arial" w:cs="Arial"/>
          <w:color w:val="000000" w:themeColor="text1"/>
          <w:sz w:val="22"/>
          <w:szCs w:val="22"/>
        </w:rPr>
      </w:pPr>
      <w:r>
        <w:rPr>
          <w:rFonts w:ascii="Arial" w:hAnsi="Arial" w:cs="Arial"/>
          <w:color w:val="000000" w:themeColor="text1"/>
          <w:sz w:val="22"/>
          <w:szCs w:val="22"/>
        </w:rPr>
        <w:t>Na avaliação interna, p</w:t>
      </w:r>
      <w:r w:rsidR="002927CC" w:rsidRPr="00EF25D1">
        <w:rPr>
          <w:rFonts w:ascii="Arial" w:hAnsi="Arial" w:cs="Arial"/>
          <w:color w:val="000000" w:themeColor="text1"/>
          <w:sz w:val="22"/>
          <w:szCs w:val="22"/>
        </w:rPr>
        <w:t>or disciplinas</w:t>
      </w:r>
      <w:r w:rsidR="004718C0" w:rsidRPr="00EF25D1">
        <w:rPr>
          <w:rFonts w:ascii="Arial" w:hAnsi="Arial" w:cs="Arial"/>
          <w:color w:val="000000" w:themeColor="text1"/>
          <w:sz w:val="22"/>
          <w:szCs w:val="22"/>
        </w:rPr>
        <w:t xml:space="preserve">, ao nível do 2º </w:t>
      </w:r>
      <w:r w:rsidR="00095D39" w:rsidRPr="00EF25D1">
        <w:rPr>
          <w:rFonts w:ascii="Arial" w:hAnsi="Arial" w:cs="Arial"/>
          <w:color w:val="000000" w:themeColor="text1"/>
          <w:sz w:val="22"/>
          <w:szCs w:val="22"/>
        </w:rPr>
        <w:t>c</w:t>
      </w:r>
      <w:r w:rsidR="00146AA0" w:rsidRPr="00EF25D1">
        <w:rPr>
          <w:rFonts w:ascii="Arial" w:hAnsi="Arial" w:cs="Arial"/>
          <w:color w:val="000000" w:themeColor="text1"/>
          <w:sz w:val="22"/>
          <w:szCs w:val="22"/>
        </w:rPr>
        <w:t>iclo</w:t>
      </w:r>
      <w:r w:rsidR="00095D39" w:rsidRPr="00EF25D1">
        <w:rPr>
          <w:rFonts w:ascii="Arial" w:hAnsi="Arial" w:cs="Arial"/>
          <w:color w:val="000000" w:themeColor="text1"/>
          <w:sz w:val="22"/>
          <w:szCs w:val="22"/>
        </w:rPr>
        <w:t xml:space="preserve"> do ensino b</w:t>
      </w:r>
      <w:r w:rsidR="004718C0" w:rsidRPr="00EF25D1">
        <w:rPr>
          <w:rFonts w:ascii="Arial" w:hAnsi="Arial" w:cs="Arial"/>
          <w:color w:val="000000" w:themeColor="text1"/>
          <w:sz w:val="22"/>
          <w:szCs w:val="22"/>
        </w:rPr>
        <w:t>ásico,</w:t>
      </w:r>
      <w:r w:rsidR="002927CC" w:rsidRPr="00EF25D1">
        <w:rPr>
          <w:rFonts w:ascii="Arial" w:hAnsi="Arial" w:cs="Arial"/>
          <w:color w:val="000000" w:themeColor="text1"/>
          <w:sz w:val="22"/>
          <w:szCs w:val="22"/>
        </w:rPr>
        <w:t xml:space="preserve"> </w:t>
      </w:r>
      <w:r w:rsidR="004718C0" w:rsidRPr="00EF25D1">
        <w:rPr>
          <w:rFonts w:ascii="Arial" w:hAnsi="Arial" w:cs="Arial"/>
          <w:color w:val="000000" w:themeColor="text1"/>
          <w:sz w:val="22"/>
          <w:szCs w:val="22"/>
        </w:rPr>
        <w:t xml:space="preserve">são as disciplinas de </w:t>
      </w:r>
      <w:r>
        <w:rPr>
          <w:rFonts w:ascii="Arial" w:hAnsi="Arial" w:cs="Arial"/>
          <w:color w:val="000000" w:themeColor="text1"/>
          <w:sz w:val="22"/>
          <w:szCs w:val="22"/>
        </w:rPr>
        <w:t>m</w:t>
      </w:r>
      <w:r w:rsidR="004718C0" w:rsidRPr="00EF25D1">
        <w:rPr>
          <w:rFonts w:ascii="Arial" w:hAnsi="Arial" w:cs="Arial"/>
          <w:color w:val="000000" w:themeColor="text1"/>
          <w:sz w:val="22"/>
          <w:szCs w:val="22"/>
        </w:rPr>
        <w:t>atemática</w:t>
      </w:r>
      <w:r w:rsidR="00692515" w:rsidRPr="00EF25D1">
        <w:rPr>
          <w:rFonts w:ascii="Arial" w:hAnsi="Arial" w:cs="Arial"/>
          <w:color w:val="000000" w:themeColor="text1"/>
          <w:sz w:val="22"/>
          <w:szCs w:val="22"/>
        </w:rPr>
        <w:t xml:space="preserve">, </w:t>
      </w:r>
      <w:r w:rsidR="002D6889">
        <w:rPr>
          <w:rFonts w:ascii="Arial" w:hAnsi="Arial" w:cs="Arial"/>
          <w:color w:val="000000" w:themeColor="text1"/>
          <w:sz w:val="22"/>
          <w:szCs w:val="22"/>
        </w:rPr>
        <w:t>português</w:t>
      </w:r>
      <w:r w:rsidR="00B56DA6" w:rsidRPr="00EF25D1">
        <w:rPr>
          <w:rFonts w:ascii="Arial" w:hAnsi="Arial" w:cs="Arial"/>
          <w:color w:val="000000" w:themeColor="text1"/>
          <w:sz w:val="22"/>
          <w:szCs w:val="22"/>
        </w:rPr>
        <w:t>,</w:t>
      </w:r>
      <w:r w:rsidR="009C5BA2" w:rsidRPr="00EF25D1">
        <w:rPr>
          <w:rFonts w:ascii="Arial" w:hAnsi="Arial" w:cs="Arial"/>
          <w:color w:val="000000" w:themeColor="text1"/>
          <w:sz w:val="22"/>
          <w:szCs w:val="22"/>
        </w:rPr>
        <w:t xml:space="preserve"> </w:t>
      </w:r>
      <w:r>
        <w:rPr>
          <w:rFonts w:ascii="Arial" w:hAnsi="Arial" w:cs="Arial"/>
          <w:color w:val="000000" w:themeColor="text1"/>
          <w:sz w:val="22"/>
          <w:szCs w:val="22"/>
        </w:rPr>
        <w:t>i</w:t>
      </w:r>
      <w:r w:rsidR="00B56DA6" w:rsidRPr="00EF25D1">
        <w:rPr>
          <w:rFonts w:ascii="Arial" w:hAnsi="Arial" w:cs="Arial"/>
          <w:color w:val="000000" w:themeColor="text1"/>
          <w:sz w:val="22"/>
          <w:szCs w:val="22"/>
        </w:rPr>
        <w:t xml:space="preserve">nglês </w:t>
      </w:r>
      <w:r w:rsidR="0070736C" w:rsidRPr="00EF25D1">
        <w:rPr>
          <w:rFonts w:ascii="Arial" w:hAnsi="Arial" w:cs="Arial"/>
          <w:color w:val="000000" w:themeColor="text1"/>
          <w:sz w:val="22"/>
          <w:szCs w:val="22"/>
        </w:rPr>
        <w:t xml:space="preserve">e </w:t>
      </w:r>
      <w:r>
        <w:rPr>
          <w:rFonts w:ascii="Arial" w:hAnsi="Arial" w:cs="Arial"/>
          <w:color w:val="000000" w:themeColor="text1"/>
          <w:sz w:val="22"/>
          <w:szCs w:val="22"/>
        </w:rPr>
        <w:t>h</w:t>
      </w:r>
      <w:r w:rsidR="009C5BA2" w:rsidRPr="00EF25D1">
        <w:rPr>
          <w:rFonts w:ascii="Arial" w:hAnsi="Arial" w:cs="Arial"/>
          <w:color w:val="000000" w:themeColor="text1"/>
          <w:sz w:val="22"/>
          <w:szCs w:val="22"/>
        </w:rPr>
        <w:t>istó</w:t>
      </w:r>
      <w:r>
        <w:rPr>
          <w:rFonts w:ascii="Arial" w:hAnsi="Arial" w:cs="Arial"/>
          <w:color w:val="000000" w:themeColor="text1"/>
          <w:sz w:val="22"/>
          <w:szCs w:val="22"/>
        </w:rPr>
        <w:t>ria e g</w:t>
      </w:r>
      <w:r w:rsidR="009C5BA2" w:rsidRPr="00EF25D1">
        <w:rPr>
          <w:rFonts w:ascii="Arial" w:hAnsi="Arial" w:cs="Arial"/>
          <w:color w:val="000000" w:themeColor="text1"/>
          <w:sz w:val="22"/>
          <w:szCs w:val="22"/>
        </w:rPr>
        <w:t xml:space="preserve">eografia de Portugal </w:t>
      </w:r>
      <w:r w:rsidR="00692515" w:rsidRPr="00EF25D1">
        <w:rPr>
          <w:rFonts w:ascii="Arial" w:hAnsi="Arial" w:cs="Arial"/>
          <w:color w:val="000000" w:themeColor="text1"/>
          <w:sz w:val="22"/>
          <w:szCs w:val="22"/>
        </w:rPr>
        <w:t xml:space="preserve">as que </w:t>
      </w:r>
      <w:r w:rsidR="00146AA0" w:rsidRPr="00EF25D1">
        <w:rPr>
          <w:rFonts w:ascii="Arial" w:hAnsi="Arial" w:cs="Arial"/>
          <w:color w:val="000000" w:themeColor="text1"/>
          <w:sz w:val="22"/>
          <w:szCs w:val="22"/>
        </w:rPr>
        <w:t>apresentam maior nível de insucesso escolar</w:t>
      </w:r>
      <w:r w:rsidR="00BF41E3" w:rsidRPr="00EF25D1">
        <w:rPr>
          <w:rFonts w:ascii="Arial" w:hAnsi="Arial" w:cs="Arial"/>
          <w:color w:val="000000" w:themeColor="text1"/>
          <w:sz w:val="22"/>
          <w:szCs w:val="22"/>
        </w:rPr>
        <w:t>.</w:t>
      </w:r>
    </w:p>
    <w:p w:rsidR="005E40AA" w:rsidRPr="005E40AA" w:rsidRDefault="005E40AA" w:rsidP="009033A6">
      <w:pPr>
        <w:autoSpaceDE w:val="0"/>
        <w:autoSpaceDN w:val="0"/>
        <w:adjustRightInd w:val="0"/>
        <w:spacing w:line="360" w:lineRule="auto"/>
        <w:ind w:firstLine="709"/>
        <w:jc w:val="both"/>
        <w:rPr>
          <w:rFonts w:ascii="Arial" w:hAnsi="Arial" w:cs="Arial"/>
          <w:color w:val="000000" w:themeColor="text1"/>
          <w:sz w:val="16"/>
          <w:szCs w:val="16"/>
        </w:rPr>
      </w:pPr>
    </w:p>
    <w:p w:rsidR="006A4B2C" w:rsidRPr="00EF25D1" w:rsidRDefault="0065522E" w:rsidP="000739C0">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Tabela</w:t>
      </w:r>
      <w:r w:rsidR="000739C0" w:rsidRPr="00EF25D1">
        <w:rPr>
          <w:rFonts w:ascii="Arial" w:hAnsi="Arial" w:cs="Arial"/>
          <w:color w:val="000000" w:themeColor="text1"/>
          <w:sz w:val="20"/>
          <w:szCs w:val="20"/>
        </w:rPr>
        <w:t xml:space="preserve"> </w:t>
      </w:r>
      <w:r w:rsidR="00B847D1">
        <w:rPr>
          <w:rFonts w:ascii="Arial" w:hAnsi="Arial" w:cs="Arial"/>
          <w:color w:val="000000" w:themeColor="text1"/>
          <w:sz w:val="20"/>
          <w:szCs w:val="20"/>
        </w:rPr>
        <w:t xml:space="preserve">31 </w:t>
      </w:r>
      <w:r w:rsidR="002D6889">
        <w:rPr>
          <w:rFonts w:ascii="Arial" w:hAnsi="Arial" w:cs="Arial"/>
          <w:color w:val="000000" w:themeColor="text1"/>
          <w:sz w:val="20"/>
          <w:szCs w:val="20"/>
        </w:rPr>
        <w:t>– Níveis de insucesso escolar no 2º c</w:t>
      </w:r>
      <w:r w:rsidR="000739C0" w:rsidRPr="00EF25D1">
        <w:rPr>
          <w:rFonts w:ascii="Arial" w:hAnsi="Arial" w:cs="Arial"/>
          <w:color w:val="000000" w:themeColor="text1"/>
          <w:sz w:val="20"/>
          <w:szCs w:val="20"/>
        </w:rPr>
        <w:t>iclo, por disciplina.</w:t>
      </w:r>
    </w:p>
    <w:tbl>
      <w:tblPr>
        <w:tblW w:w="73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1497"/>
        <w:gridCol w:w="1086"/>
        <w:gridCol w:w="1086"/>
        <w:gridCol w:w="1086"/>
        <w:gridCol w:w="1086"/>
        <w:gridCol w:w="1497"/>
      </w:tblGrid>
      <w:tr w:rsidR="006A4B2C" w:rsidRPr="00EF25D1" w:rsidTr="005E40AA">
        <w:trPr>
          <w:trHeight w:val="255"/>
          <w:jc w:val="center"/>
        </w:trPr>
        <w:tc>
          <w:tcPr>
            <w:tcW w:w="1497" w:type="dxa"/>
            <w:tcBorders>
              <w:top w:val="single" w:sz="4" w:space="0" w:color="auto"/>
              <w:bottom w:val="single" w:sz="6" w:space="0" w:color="auto"/>
            </w:tcBorders>
            <w:shd w:val="clear" w:color="auto" w:fill="00CCFF"/>
            <w:noWrap/>
            <w:vAlign w:val="bottom"/>
          </w:tcPr>
          <w:p w:rsidR="006A4B2C" w:rsidRPr="005E40AA" w:rsidRDefault="006A4B2C"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2º Ciclo</w:t>
            </w:r>
          </w:p>
        </w:tc>
        <w:tc>
          <w:tcPr>
            <w:tcW w:w="1086" w:type="dxa"/>
            <w:tcBorders>
              <w:top w:val="single" w:sz="4" w:space="0" w:color="auto"/>
              <w:bottom w:val="single" w:sz="6" w:space="0" w:color="auto"/>
            </w:tcBorders>
            <w:shd w:val="clear" w:color="auto" w:fill="00CCFF"/>
            <w:noWrap/>
            <w:vAlign w:val="bottom"/>
          </w:tcPr>
          <w:p w:rsidR="006A4B2C" w:rsidRPr="005E40AA" w:rsidRDefault="00A85A01"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2010/2011</w:t>
            </w:r>
          </w:p>
        </w:tc>
        <w:tc>
          <w:tcPr>
            <w:tcW w:w="1086" w:type="dxa"/>
            <w:tcBorders>
              <w:top w:val="single" w:sz="4" w:space="0" w:color="auto"/>
              <w:bottom w:val="single" w:sz="6" w:space="0" w:color="auto"/>
            </w:tcBorders>
            <w:shd w:val="clear" w:color="auto" w:fill="00CCFF"/>
            <w:noWrap/>
            <w:vAlign w:val="bottom"/>
          </w:tcPr>
          <w:p w:rsidR="006A4B2C" w:rsidRPr="005E40AA" w:rsidRDefault="00A85A01"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2011/2012</w:t>
            </w:r>
          </w:p>
        </w:tc>
        <w:tc>
          <w:tcPr>
            <w:tcW w:w="1086" w:type="dxa"/>
            <w:tcBorders>
              <w:top w:val="single" w:sz="4" w:space="0" w:color="auto"/>
              <w:bottom w:val="single" w:sz="6" w:space="0" w:color="auto"/>
            </w:tcBorders>
            <w:shd w:val="clear" w:color="auto" w:fill="00CCFF"/>
            <w:noWrap/>
            <w:vAlign w:val="bottom"/>
          </w:tcPr>
          <w:p w:rsidR="006A4B2C" w:rsidRPr="005E40AA" w:rsidRDefault="00A85A01"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2012/2013</w:t>
            </w:r>
          </w:p>
        </w:tc>
        <w:tc>
          <w:tcPr>
            <w:tcW w:w="1086" w:type="dxa"/>
            <w:tcBorders>
              <w:top w:val="single" w:sz="4" w:space="0" w:color="auto"/>
              <w:bottom w:val="single" w:sz="6" w:space="0" w:color="auto"/>
            </w:tcBorders>
            <w:shd w:val="clear" w:color="auto" w:fill="00CCFF"/>
            <w:noWrap/>
            <w:vAlign w:val="bottom"/>
          </w:tcPr>
          <w:p w:rsidR="006A4B2C" w:rsidRPr="005E40AA" w:rsidRDefault="00A85A01"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2013/2014</w:t>
            </w:r>
          </w:p>
        </w:tc>
        <w:tc>
          <w:tcPr>
            <w:tcW w:w="1497" w:type="dxa"/>
            <w:tcBorders>
              <w:top w:val="single" w:sz="4" w:space="0" w:color="auto"/>
              <w:bottom w:val="single" w:sz="6" w:space="0" w:color="auto"/>
            </w:tcBorders>
            <w:shd w:val="clear" w:color="auto" w:fill="00CCFF"/>
            <w:noWrap/>
            <w:vAlign w:val="bottom"/>
          </w:tcPr>
          <w:p w:rsidR="006A4B2C" w:rsidRPr="005E40AA" w:rsidRDefault="006A4B2C"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Média</w:t>
            </w:r>
          </w:p>
        </w:tc>
      </w:tr>
      <w:tr w:rsidR="006A4B2C" w:rsidRPr="00EF25D1" w:rsidTr="005E40AA">
        <w:trPr>
          <w:trHeight w:val="255"/>
          <w:jc w:val="center"/>
        </w:trPr>
        <w:tc>
          <w:tcPr>
            <w:tcW w:w="1497" w:type="dxa"/>
            <w:tcBorders>
              <w:top w:val="single" w:sz="6" w:space="0" w:color="auto"/>
              <w:bottom w:val="single" w:sz="6" w:space="0" w:color="auto"/>
            </w:tcBorders>
            <w:shd w:val="clear" w:color="auto" w:fill="C0C0C0"/>
            <w:noWrap/>
            <w:vAlign w:val="bottom"/>
          </w:tcPr>
          <w:p w:rsidR="006A4B2C" w:rsidRPr="005E40AA" w:rsidRDefault="002D6889" w:rsidP="005E40AA">
            <w:pPr>
              <w:spacing w:before="40" w:after="40"/>
              <w:jc w:val="center"/>
              <w:rPr>
                <w:rFonts w:ascii="Arial Narrow" w:hAnsi="Arial Narrow" w:cs="Arial"/>
                <w:color w:val="000000" w:themeColor="text1"/>
                <w:sz w:val="20"/>
                <w:szCs w:val="20"/>
              </w:rPr>
            </w:pPr>
            <w:r>
              <w:rPr>
                <w:rFonts w:ascii="Arial Narrow" w:hAnsi="Arial Narrow" w:cs="Arial"/>
                <w:color w:val="000000" w:themeColor="text1"/>
                <w:sz w:val="20"/>
                <w:szCs w:val="20"/>
              </w:rPr>
              <w:t>Português</w:t>
            </w:r>
          </w:p>
        </w:tc>
        <w:tc>
          <w:tcPr>
            <w:tcW w:w="1086" w:type="dxa"/>
            <w:tcBorders>
              <w:top w:val="single" w:sz="6" w:space="0" w:color="auto"/>
            </w:tcBorders>
            <w:shd w:val="clear" w:color="auto" w:fill="auto"/>
            <w:noWrap/>
            <w:vAlign w:val="bottom"/>
          </w:tcPr>
          <w:p w:rsidR="006A4B2C" w:rsidRPr="005E40AA" w:rsidRDefault="00AA1142"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8%</w:t>
            </w:r>
          </w:p>
        </w:tc>
        <w:tc>
          <w:tcPr>
            <w:tcW w:w="1086" w:type="dxa"/>
            <w:tcBorders>
              <w:top w:val="single" w:sz="6" w:space="0" w:color="auto"/>
            </w:tcBorders>
            <w:shd w:val="clear" w:color="auto" w:fill="auto"/>
            <w:noWrap/>
            <w:vAlign w:val="bottom"/>
          </w:tcPr>
          <w:p w:rsidR="006A4B2C" w:rsidRPr="005E40AA" w:rsidRDefault="009C5BA2"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11%</w:t>
            </w:r>
          </w:p>
        </w:tc>
        <w:tc>
          <w:tcPr>
            <w:tcW w:w="1086" w:type="dxa"/>
            <w:tcBorders>
              <w:top w:val="single" w:sz="6" w:space="0" w:color="auto"/>
            </w:tcBorders>
            <w:shd w:val="clear" w:color="auto" w:fill="auto"/>
            <w:noWrap/>
            <w:vAlign w:val="bottom"/>
          </w:tcPr>
          <w:p w:rsidR="006A4B2C" w:rsidRPr="005E40AA" w:rsidRDefault="00A85A01"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5%</w:t>
            </w:r>
          </w:p>
        </w:tc>
        <w:tc>
          <w:tcPr>
            <w:tcW w:w="1086" w:type="dxa"/>
            <w:tcBorders>
              <w:top w:val="single" w:sz="6" w:space="0" w:color="auto"/>
            </w:tcBorders>
            <w:shd w:val="clear" w:color="auto" w:fill="auto"/>
            <w:noWrap/>
            <w:vAlign w:val="bottom"/>
          </w:tcPr>
          <w:p w:rsidR="006A4B2C" w:rsidRPr="005E40AA" w:rsidRDefault="00B56DA6"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6%</w:t>
            </w:r>
          </w:p>
        </w:tc>
        <w:tc>
          <w:tcPr>
            <w:tcW w:w="1497" w:type="dxa"/>
            <w:tcBorders>
              <w:top w:val="single" w:sz="6" w:space="0" w:color="auto"/>
            </w:tcBorders>
            <w:shd w:val="clear" w:color="auto" w:fill="auto"/>
            <w:noWrap/>
            <w:vAlign w:val="bottom"/>
          </w:tcPr>
          <w:p w:rsidR="006A4B2C" w:rsidRPr="005E40AA" w:rsidRDefault="00B56DA6"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8</w:t>
            </w:r>
            <w:r w:rsidR="006A4B2C" w:rsidRPr="005E40AA">
              <w:rPr>
                <w:rFonts w:ascii="Arial Narrow" w:hAnsi="Arial Narrow" w:cs="Arial"/>
                <w:color w:val="000000" w:themeColor="text1"/>
                <w:sz w:val="20"/>
                <w:szCs w:val="20"/>
              </w:rPr>
              <w:t>%</w:t>
            </w:r>
          </w:p>
        </w:tc>
      </w:tr>
      <w:tr w:rsidR="006A4B2C" w:rsidRPr="00EF25D1" w:rsidTr="005E40AA">
        <w:trPr>
          <w:trHeight w:val="255"/>
          <w:jc w:val="center"/>
        </w:trPr>
        <w:tc>
          <w:tcPr>
            <w:tcW w:w="1497" w:type="dxa"/>
            <w:tcBorders>
              <w:top w:val="single" w:sz="6" w:space="0" w:color="auto"/>
              <w:bottom w:val="single" w:sz="6" w:space="0" w:color="auto"/>
            </w:tcBorders>
            <w:shd w:val="clear" w:color="auto" w:fill="C0C0C0"/>
            <w:noWrap/>
            <w:vAlign w:val="bottom"/>
          </w:tcPr>
          <w:p w:rsidR="006A4B2C" w:rsidRPr="005E40AA" w:rsidRDefault="006A4B2C"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Inglês</w:t>
            </w:r>
          </w:p>
        </w:tc>
        <w:tc>
          <w:tcPr>
            <w:tcW w:w="1086" w:type="dxa"/>
            <w:shd w:val="clear" w:color="auto" w:fill="auto"/>
            <w:noWrap/>
            <w:vAlign w:val="bottom"/>
          </w:tcPr>
          <w:p w:rsidR="006A4B2C" w:rsidRPr="005E40AA" w:rsidRDefault="00AA1142"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14%</w:t>
            </w:r>
          </w:p>
        </w:tc>
        <w:tc>
          <w:tcPr>
            <w:tcW w:w="1086" w:type="dxa"/>
            <w:shd w:val="clear" w:color="auto" w:fill="auto"/>
            <w:noWrap/>
            <w:vAlign w:val="bottom"/>
          </w:tcPr>
          <w:p w:rsidR="006A4B2C" w:rsidRPr="005E40AA" w:rsidRDefault="009C5BA2"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7%</w:t>
            </w:r>
          </w:p>
        </w:tc>
        <w:tc>
          <w:tcPr>
            <w:tcW w:w="1086" w:type="dxa"/>
            <w:shd w:val="clear" w:color="auto" w:fill="auto"/>
            <w:noWrap/>
            <w:vAlign w:val="bottom"/>
          </w:tcPr>
          <w:p w:rsidR="006A4B2C" w:rsidRPr="005E40AA" w:rsidRDefault="00A85A01"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7%</w:t>
            </w:r>
          </w:p>
        </w:tc>
        <w:tc>
          <w:tcPr>
            <w:tcW w:w="1086" w:type="dxa"/>
            <w:shd w:val="clear" w:color="auto" w:fill="auto"/>
            <w:noWrap/>
            <w:vAlign w:val="bottom"/>
          </w:tcPr>
          <w:p w:rsidR="006A4B2C" w:rsidRPr="005E40AA" w:rsidRDefault="00B56DA6"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5%</w:t>
            </w:r>
          </w:p>
        </w:tc>
        <w:tc>
          <w:tcPr>
            <w:tcW w:w="1497" w:type="dxa"/>
            <w:shd w:val="clear" w:color="auto" w:fill="auto"/>
            <w:noWrap/>
            <w:vAlign w:val="bottom"/>
          </w:tcPr>
          <w:p w:rsidR="006A4B2C" w:rsidRPr="005E40AA" w:rsidRDefault="006A4B2C"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8%</w:t>
            </w:r>
          </w:p>
        </w:tc>
      </w:tr>
      <w:tr w:rsidR="006A4B2C" w:rsidRPr="00EF25D1" w:rsidTr="005E40AA">
        <w:trPr>
          <w:trHeight w:val="255"/>
          <w:jc w:val="center"/>
        </w:trPr>
        <w:tc>
          <w:tcPr>
            <w:tcW w:w="1497" w:type="dxa"/>
            <w:tcBorders>
              <w:top w:val="single" w:sz="6" w:space="0" w:color="auto"/>
              <w:bottom w:val="single" w:sz="6" w:space="0" w:color="auto"/>
            </w:tcBorders>
            <w:shd w:val="clear" w:color="auto" w:fill="C0C0C0"/>
            <w:noWrap/>
            <w:vAlign w:val="bottom"/>
          </w:tcPr>
          <w:p w:rsidR="006A4B2C" w:rsidRPr="005E40AA" w:rsidRDefault="006A4B2C"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H.G.P.</w:t>
            </w:r>
          </w:p>
        </w:tc>
        <w:tc>
          <w:tcPr>
            <w:tcW w:w="1086" w:type="dxa"/>
            <w:shd w:val="clear" w:color="auto" w:fill="auto"/>
            <w:noWrap/>
            <w:vAlign w:val="bottom"/>
          </w:tcPr>
          <w:p w:rsidR="006A4B2C" w:rsidRPr="005E40AA" w:rsidRDefault="00AA1142"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9%</w:t>
            </w:r>
          </w:p>
        </w:tc>
        <w:tc>
          <w:tcPr>
            <w:tcW w:w="1086" w:type="dxa"/>
            <w:shd w:val="clear" w:color="auto" w:fill="auto"/>
            <w:noWrap/>
            <w:vAlign w:val="bottom"/>
          </w:tcPr>
          <w:p w:rsidR="006A4B2C" w:rsidRPr="005E40AA" w:rsidRDefault="009C5BA2"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7%</w:t>
            </w:r>
          </w:p>
        </w:tc>
        <w:tc>
          <w:tcPr>
            <w:tcW w:w="1086" w:type="dxa"/>
            <w:shd w:val="clear" w:color="auto" w:fill="auto"/>
            <w:noWrap/>
            <w:vAlign w:val="bottom"/>
          </w:tcPr>
          <w:p w:rsidR="006A4B2C" w:rsidRPr="005E40AA" w:rsidRDefault="00A85A01"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5%</w:t>
            </w:r>
          </w:p>
        </w:tc>
        <w:tc>
          <w:tcPr>
            <w:tcW w:w="1086" w:type="dxa"/>
            <w:shd w:val="clear" w:color="auto" w:fill="auto"/>
            <w:noWrap/>
            <w:vAlign w:val="bottom"/>
          </w:tcPr>
          <w:p w:rsidR="006A4B2C" w:rsidRPr="005E40AA" w:rsidRDefault="00B56DA6"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6%</w:t>
            </w:r>
          </w:p>
        </w:tc>
        <w:tc>
          <w:tcPr>
            <w:tcW w:w="1497" w:type="dxa"/>
            <w:shd w:val="clear" w:color="auto" w:fill="auto"/>
            <w:noWrap/>
            <w:vAlign w:val="bottom"/>
          </w:tcPr>
          <w:p w:rsidR="006A4B2C" w:rsidRPr="005E40AA" w:rsidRDefault="00B56DA6"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7</w:t>
            </w:r>
            <w:r w:rsidR="006A4B2C" w:rsidRPr="005E40AA">
              <w:rPr>
                <w:rFonts w:ascii="Arial Narrow" w:hAnsi="Arial Narrow" w:cs="Arial"/>
                <w:color w:val="000000" w:themeColor="text1"/>
                <w:sz w:val="20"/>
                <w:szCs w:val="20"/>
              </w:rPr>
              <w:t>%</w:t>
            </w:r>
          </w:p>
        </w:tc>
      </w:tr>
      <w:tr w:rsidR="006A4B2C" w:rsidRPr="00EF25D1" w:rsidTr="005E40AA">
        <w:trPr>
          <w:trHeight w:val="255"/>
          <w:jc w:val="center"/>
        </w:trPr>
        <w:tc>
          <w:tcPr>
            <w:tcW w:w="1497" w:type="dxa"/>
            <w:tcBorders>
              <w:top w:val="single" w:sz="6" w:space="0" w:color="auto"/>
              <w:bottom w:val="single" w:sz="6" w:space="0" w:color="auto"/>
            </w:tcBorders>
            <w:shd w:val="clear" w:color="auto" w:fill="C0C0C0"/>
            <w:noWrap/>
            <w:vAlign w:val="bottom"/>
          </w:tcPr>
          <w:p w:rsidR="006A4B2C" w:rsidRPr="005E40AA" w:rsidRDefault="006A4B2C"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Matemática</w:t>
            </w:r>
          </w:p>
        </w:tc>
        <w:tc>
          <w:tcPr>
            <w:tcW w:w="1086" w:type="dxa"/>
            <w:shd w:val="clear" w:color="auto" w:fill="auto"/>
            <w:noWrap/>
            <w:vAlign w:val="bottom"/>
          </w:tcPr>
          <w:p w:rsidR="006A4B2C" w:rsidRPr="005E40AA" w:rsidRDefault="00AA1142"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26%</w:t>
            </w:r>
          </w:p>
        </w:tc>
        <w:tc>
          <w:tcPr>
            <w:tcW w:w="1086" w:type="dxa"/>
            <w:shd w:val="clear" w:color="auto" w:fill="auto"/>
            <w:noWrap/>
            <w:vAlign w:val="bottom"/>
          </w:tcPr>
          <w:p w:rsidR="006A4B2C" w:rsidRPr="005E40AA" w:rsidRDefault="009C5BA2"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26%</w:t>
            </w:r>
          </w:p>
        </w:tc>
        <w:tc>
          <w:tcPr>
            <w:tcW w:w="1086" w:type="dxa"/>
            <w:shd w:val="clear" w:color="auto" w:fill="auto"/>
            <w:noWrap/>
            <w:vAlign w:val="bottom"/>
          </w:tcPr>
          <w:p w:rsidR="006A4B2C" w:rsidRPr="005E40AA" w:rsidRDefault="00A85A01"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18%</w:t>
            </w:r>
          </w:p>
        </w:tc>
        <w:tc>
          <w:tcPr>
            <w:tcW w:w="1086" w:type="dxa"/>
            <w:shd w:val="clear" w:color="auto" w:fill="auto"/>
            <w:noWrap/>
            <w:vAlign w:val="bottom"/>
          </w:tcPr>
          <w:p w:rsidR="006A4B2C" w:rsidRPr="005E40AA" w:rsidRDefault="00B56DA6"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22%</w:t>
            </w:r>
          </w:p>
        </w:tc>
        <w:tc>
          <w:tcPr>
            <w:tcW w:w="1497" w:type="dxa"/>
            <w:shd w:val="clear" w:color="auto" w:fill="auto"/>
            <w:noWrap/>
            <w:vAlign w:val="bottom"/>
          </w:tcPr>
          <w:p w:rsidR="006A4B2C" w:rsidRPr="005E40AA" w:rsidRDefault="00B56DA6"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23</w:t>
            </w:r>
            <w:r w:rsidR="006A4B2C" w:rsidRPr="005E40AA">
              <w:rPr>
                <w:rFonts w:ascii="Arial Narrow" w:hAnsi="Arial Narrow" w:cs="Arial"/>
                <w:color w:val="000000" w:themeColor="text1"/>
                <w:sz w:val="20"/>
                <w:szCs w:val="20"/>
              </w:rPr>
              <w:t>%</w:t>
            </w:r>
          </w:p>
        </w:tc>
      </w:tr>
      <w:tr w:rsidR="006A4B2C" w:rsidRPr="00EF25D1" w:rsidTr="005E40AA">
        <w:trPr>
          <w:trHeight w:val="255"/>
          <w:jc w:val="center"/>
        </w:trPr>
        <w:tc>
          <w:tcPr>
            <w:tcW w:w="1497" w:type="dxa"/>
            <w:tcBorders>
              <w:top w:val="single" w:sz="6" w:space="0" w:color="auto"/>
              <w:bottom w:val="single" w:sz="6" w:space="0" w:color="auto"/>
            </w:tcBorders>
            <w:shd w:val="clear" w:color="auto" w:fill="C0C0C0"/>
            <w:noWrap/>
            <w:vAlign w:val="bottom"/>
          </w:tcPr>
          <w:p w:rsidR="006A4B2C" w:rsidRPr="005E40AA" w:rsidRDefault="006A4B2C"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C.N.</w:t>
            </w:r>
          </w:p>
        </w:tc>
        <w:tc>
          <w:tcPr>
            <w:tcW w:w="1086" w:type="dxa"/>
            <w:shd w:val="clear" w:color="auto" w:fill="auto"/>
            <w:noWrap/>
            <w:vAlign w:val="bottom"/>
          </w:tcPr>
          <w:p w:rsidR="006A4B2C" w:rsidRPr="005E40AA" w:rsidRDefault="00AA1142"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4%</w:t>
            </w:r>
          </w:p>
        </w:tc>
        <w:tc>
          <w:tcPr>
            <w:tcW w:w="1086" w:type="dxa"/>
            <w:shd w:val="clear" w:color="auto" w:fill="auto"/>
            <w:noWrap/>
            <w:vAlign w:val="bottom"/>
          </w:tcPr>
          <w:p w:rsidR="006A4B2C" w:rsidRPr="005E40AA" w:rsidRDefault="009C5BA2"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9%</w:t>
            </w:r>
          </w:p>
        </w:tc>
        <w:tc>
          <w:tcPr>
            <w:tcW w:w="1086" w:type="dxa"/>
            <w:shd w:val="clear" w:color="auto" w:fill="auto"/>
            <w:noWrap/>
            <w:vAlign w:val="bottom"/>
          </w:tcPr>
          <w:p w:rsidR="006A4B2C" w:rsidRPr="005E40AA" w:rsidRDefault="00A85A01"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4%</w:t>
            </w:r>
          </w:p>
        </w:tc>
        <w:tc>
          <w:tcPr>
            <w:tcW w:w="1086" w:type="dxa"/>
            <w:shd w:val="clear" w:color="auto" w:fill="auto"/>
            <w:noWrap/>
            <w:vAlign w:val="bottom"/>
          </w:tcPr>
          <w:p w:rsidR="006A4B2C" w:rsidRPr="005E40AA" w:rsidRDefault="00B56DA6"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3%</w:t>
            </w:r>
          </w:p>
        </w:tc>
        <w:tc>
          <w:tcPr>
            <w:tcW w:w="1497" w:type="dxa"/>
            <w:shd w:val="clear" w:color="auto" w:fill="auto"/>
            <w:noWrap/>
            <w:vAlign w:val="bottom"/>
          </w:tcPr>
          <w:p w:rsidR="006A4B2C" w:rsidRPr="005E40AA" w:rsidRDefault="006A4B2C"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5%</w:t>
            </w:r>
          </w:p>
        </w:tc>
      </w:tr>
      <w:tr w:rsidR="006A4B2C" w:rsidRPr="00EF25D1" w:rsidTr="005E40AA">
        <w:trPr>
          <w:trHeight w:val="255"/>
          <w:jc w:val="center"/>
        </w:trPr>
        <w:tc>
          <w:tcPr>
            <w:tcW w:w="1497" w:type="dxa"/>
            <w:tcBorders>
              <w:top w:val="single" w:sz="6" w:space="0" w:color="auto"/>
              <w:bottom w:val="single" w:sz="6" w:space="0" w:color="auto"/>
            </w:tcBorders>
            <w:shd w:val="clear" w:color="auto" w:fill="C0C0C0"/>
            <w:noWrap/>
            <w:vAlign w:val="bottom"/>
          </w:tcPr>
          <w:p w:rsidR="006A4B2C" w:rsidRPr="005E40AA" w:rsidRDefault="006A4B2C"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E.F.</w:t>
            </w:r>
          </w:p>
        </w:tc>
        <w:tc>
          <w:tcPr>
            <w:tcW w:w="1086" w:type="dxa"/>
            <w:shd w:val="clear" w:color="auto" w:fill="auto"/>
            <w:noWrap/>
            <w:vAlign w:val="bottom"/>
          </w:tcPr>
          <w:p w:rsidR="006A4B2C" w:rsidRPr="005E40AA" w:rsidRDefault="00AA1142"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c>
          <w:tcPr>
            <w:tcW w:w="1086" w:type="dxa"/>
            <w:shd w:val="clear" w:color="auto" w:fill="auto"/>
            <w:noWrap/>
            <w:vAlign w:val="bottom"/>
          </w:tcPr>
          <w:p w:rsidR="006A4B2C" w:rsidRPr="005E40AA" w:rsidRDefault="009C5BA2"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0%</w:t>
            </w:r>
          </w:p>
        </w:tc>
        <w:tc>
          <w:tcPr>
            <w:tcW w:w="1086" w:type="dxa"/>
            <w:shd w:val="clear" w:color="auto" w:fill="auto"/>
            <w:noWrap/>
            <w:vAlign w:val="bottom"/>
          </w:tcPr>
          <w:p w:rsidR="006A4B2C" w:rsidRPr="005E40AA" w:rsidRDefault="00A85A01"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c>
          <w:tcPr>
            <w:tcW w:w="1086" w:type="dxa"/>
            <w:shd w:val="clear" w:color="auto" w:fill="auto"/>
            <w:noWrap/>
            <w:vAlign w:val="bottom"/>
          </w:tcPr>
          <w:p w:rsidR="006A4B2C" w:rsidRPr="005E40AA" w:rsidRDefault="00B56DA6"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c>
          <w:tcPr>
            <w:tcW w:w="1497" w:type="dxa"/>
            <w:shd w:val="clear" w:color="auto" w:fill="auto"/>
            <w:noWrap/>
            <w:vAlign w:val="bottom"/>
          </w:tcPr>
          <w:p w:rsidR="006A4B2C" w:rsidRPr="005E40AA" w:rsidRDefault="006A4B2C"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r>
      <w:tr w:rsidR="00AA1142" w:rsidRPr="00EF25D1" w:rsidTr="005E40AA">
        <w:trPr>
          <w:trHeight w:val="255"/>
          <w:jc w:val="center"/>
        </w:trPr>
        <w:tc>
          <w:tcPr>
            <w:tcW w:w="1497" w:type="dxa"/>
            <w:tcBorders>
              <w:top w:val="single" w:sz="6" w:space="0" w:color="auto"/>
              <w:bottom w:val="single" w:sz="6" w:space="0" w:color="auto"/>
            </w:tcBorders>
            <w:shd w:val="clear" w:color="auto" w:fill="C0C0C0"/>
            <w:noWrap/>
            <w:vAlign w:val="bottom"/>
          </w:tcPr>
          <w:p w:rsidR="00AA1142" w:rsidRPr="005E40AA" w:rsidRDefault="00AA1142"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E. M.</w:t>
            </w:r>
          </w:p>
        </w:tc>
        <w:tc>
          <w:tcPr>
            <w:tcW w:w="1086" w:type="dxa"/>
            <w:shd w:val="clear" w:color="auto" w:fill="auto"/>
            <w:noWrap/>
            <w:vAlign w:val="bottom"/>
          </w:tcPr>
          <w:p w:rsidR="00AA1142" w:rsidRPr="005E40AA" w:rsidRDefault="00AA1142"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w:t>
            </w:r>
          </w:p>
        </w:tc>
        <w:tc>
          <w:tcPr>
            <w:tcW w:w="1086" w:type="dxa"/>
            <w:shd w:val="clear" w:color="auto" w:fill="auto"/>
            <w:noWrap/>
            <w:vAlign w:val="bottom"/>
          </w:tcPr>
          <w:p w:rsidR="00AA1142" w:rsidRPr="005E40AA" w:rsidRDefault="009C5BA2"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3%</w:t>
            </w:r>
          </w:p>
        </w:tc>
        <w:tc>
          <w:tcPr>
            <w:tcW w:w="1086" w:type="dxa"/>
            <w:shd w:val="clear" w:color="auto" w:fill="auto"/>
            <w:noWrap/>
            <w:vAlign w:val="bottom"/>
          </w:tcPr>
          <w:p w:rsidR="00AA1142" w:rsidRPr="005E40AA" w:rsidRDefault="00AA1142"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c>
          <w:tcPr>
            <w:tcW w:w="1086" w:type="dxa"/>
            <w:shd w:val="clear" w:color="auto" w:fill="auto"/>
            <w:noWrap/>
            <w:vAlign w:val="bottom"/>
          </w:tcPr>
          <w:p w:rsidR="00AA1142" w:rsidRPr="005E40AA" w:rsidRDefault="00B56DA6"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c>
          <w:tcPr>
            <w:tcW w:w="1497" w:type="dxa"/>
            <w:shd w:val="clear" w:color="auto" w:fill="auto"/>
            <w:noWrap/>
            <w:vAlign w:val="bottom"/>
          </w:tcPr>
          <w:p w:rsidR="00AA1142" w:rsidRPr="005E40AA" w:rsidRDefault="00B56DA6" w:rsidP="005E40AA">
            <w:pPr>
              <w:spacing w:before="40" w:after="40"/>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w:t>
            </w:r>
            <w:r w:rsidR="00AA1142" w:rsidRPr="005E40AA">
              <w:rPr>
                <w:rFonts w:ascii="Arial Narrow" w:hAnsi="Arial Narrow" w:cs="Arial"/>
                <w:color w:val="000000" w:themeColor="text1"/>
                <w:sz w:val="20"/>
                <w:szCs w:val="20"/>
              </w:rPr>
              <w:t>%</w:t>
            </w:r>
          </w:p>
        </w:tc>
      </w:tr>
      <w:tr w:rsidR="00AA1142" w:rsidRPr="00EF25D1" w:rsidTr="005E40AA">
        <w:trPr>
          <w:trHeight w:val="255"/>
          <w:jc w:val="center"/>
        </w:trPr>
        <w:tc>
          <w:tcPr>
            <w:tcW w:w="7338" w:type="dxa"/>
            <w:gridSpan w:val="6"/>
            <w:shd w:val="clear" w:color="auto" w:fill="auto"/>
            <w:noWrap/>
            <w:vAlign w:val="bottom"/>
          </w:tcPr>
          <w:p w:rsidR="00AA1142" w:rsidRPr="00EF25D1" w:rsidRDefault="002D6889" w:rsidP="00B56DA6">
            <w:pPr>
              <w:jc w:val="both"/>
              <w:rPr>
                <w:rFonts w:ascii="Arial" w:hAnsi="Arial" w:cs="Arial"/>
                <w:color w:val="000000" w:themeColor="text1"/>
                <w:sz w:val="16"/>
                <w:szCs w:val="16"/>
              </w:rPr>
            </w:pPr>
            <w:r>
              <w:rPr>
                <w:rFonts w:ascii="Arial" w:hAnsi="Arial" w:cs="Arial"/>
                <w:color w:val="000000" w:themeColor="text1"/>
                <w:sz w:val="16"/>
                <w:szCs w:val="16"/>
              </w:rPr>
              <w:t>Legenda: H.G.P. – história e geografia de Portugal, C.N. – ciências naturais / natureza; E.F. – educação f</w:t>
            </w:r>
            <w:r w:rsidR="00AA1142" w:rsidRPr="00EF25D1">
              <w:rPr>
                <w:rFonts w:ascii="Arial" w:hAnsi="Arial" w:cs="Arial"/>
                <w:color w:val="000000" w:themeColor="text1"/>
                <w:sz w:val="16"/>
                <w:szCs w:val="16"/>
              </w:rPr>
              <w:t xml:space="preserve">ísica; </w:t>
            </w:r>
            <w:r>
              <w:rPr>
                <w:rFonts w:ascii="Arial" w:hAnsi="Arial" w:cs="Arial"/>
                <w:color w:val="000000" w:themeColor="text1"/>
                <w:sz w:val="16"/>
                <w:szCs w:val="16"/>
              </w:rPr>
              <w:t>E.M. – educação m</w:t>
            </w:r>
            <w:r w:rsidR="00B56DA6" w:rsidRPr="00EF25D1">
              <w:rPr>
                <w:rFonts w:ascii="Arial" w:hAnsi="Arial" w:cs="Arial"/>
                <w:color w:val="000000" w:themeColor="text1"/>
                <w:sz w:val="16"/>
                <w:szCs w:val="16"/>
              </w:rPr>
              <w:t>usical</w:t>
            </w:r>
            <w:r w:rsidR="0065522E">
              <w:rPr>
                <w:rFonts w:ascii="Arial" w:hAnsi="Arial" w:cs="Arial"/>
                <w:color w:val="000000" w:themeColor="text1"/>
                <w:sz w:val="16"/>
                <w:szCs w:val="16"/>
              </w:rPr>
              <w:t>. Não constam da</w:t>
            </w:r>
            <w:r w:rsidR="00AA1142" w:rsidRPr="00EF25D1">
              <w:rPr>
                <w:rFonts w:ascii="Arial" w:hAnsi="Arial" w:cs="Arial"/>
                <w:color w:val="000000" w:themeColor="text1"/>
                <w:sz w:val="16"/>
                <w:szCs w:val="16"/>
              </w:rPr>
              <w:t xml:space="preserve"> </w:t>
            </w:r>
            <w:r w:rsidR="0065522E">
              <w:rPr>
                <w:rFonts w:ascii="Arial" w:hAnsi="Arial" w:cs="Arial"/>
                <w:color w:val="000000" w:themeColor="text1"/>
                <w:sz w:val="16"/>
                <w:szCs w:val="16"/>
              </w:rPr>
              <w:t>tabela</w:t>
            </w:r>
            <w:r w:rsidR="00AA1142" w:rsidRPr="00EF25D1">
              <w:rPr>
                <w:rFonts w:ascii="Arial" w:hAnsi="Arial" w:cs="Arial"/>
                <w:color w:val="000000" w:themeColor="text1"/>
                <w:sz w:val="16"/>
                <w:szCs w:val="16"/>
              </w:rPr>
              <w:t xml:space="preserve"> as disciplinas que não apresentaram insucesso escolar</w:t>
            </w:r>
          </w:p>
        </w:tc>
      </w:tr>
    </w:tbl>
    <w:p w:rsidR="006A4B2C" w:rsidRPr="00EF25D1" w:rsidRDefault="004A10B5" w:rsidP="004A10B5">
      <w:pPr>
        <w:autoSpaceDE w:val="0"/>
        <w:autoSpaceDN w:val="0"/>
        <w:adjustRightInd w:val="0"/>
        <w:jc w:val="center"/>
        <w:rPr>
          <w:rFonts w:ascii="Arial" w:hAnsi="Arial" w:cs="Arial"/>
          <w:color w:val="000000" w:themeColor="text1"/>
          <w:sz w:val="16"/>
          <w:szCs w:val="16"/>
        </w:rPr>
      </w:pPr>
      <w:r w:rsidRPr="00EF25D1">
        <w:rPr>
          <w:rFonts w:ascii="Arial" w:hAnsi="Arial" w:cs="Arial"/>
          <w:color w:val="000000" w:themeColor="text1"/>
          <w:sz w:val="16"/>
          <w:szCs w:val="16"/>
        </w:rPr>
        <w:t>Fonte: AES</w:t>
      </w:r>
      <w:r w:rsidR="009033A6">
        <w:rPr>
          <w:rFonts w:ascii="Arial" w:hAnsi="Arial" w:cs="Arial"/>
          <w:color w:val="000000" w:themeColor="text1"/>
          <w:sz w:val="16"/>
          <w:szCs w:val="16"/>
        </w:rPr>
        <w:t xml:space="preserve"> (2014</w:t>
      </w:r>
      <w:r w:rsidR="004902BB" w:rsidRPr="00EF25D1">
        <w:rPr>
          <w:rFonts w:ascii="Arial" w:hAnsi="Arial" w:cs="Arial"/>
          <w:color w:val="000000" w:themeColor="text1"/>
          <w:sz w:val="16"/>
          <w:szCs w:val="16"/>
        </w:rPr>
        <w:t>)</w:t>
      </w:r>
    </w:p>
    <w:p w:rsidR="0091015F" w:rsidRPr="00EF25D1" w:rsidRDefault="0091015F" w:rsidP="00461AB0">
      <w:pPr>
        <w:autoSpaceDE w:val="0"/>
        <w:autoSpaceDN w:val="0"/>
        <w:adjustRightInd w:val="0"/>
        <w:spacing w:line="360" w:lineRule="auto"/>
        <w:rPr>
          <w:rFonts w:ascii="CenturySchoolbook" w:hAnsi="CenturySchoolbook" w:cs="CenturySchoolbook"/>
          <w:color w:val="000000" w:themeColor="text1"/>
          <w:sz w:val="22"/>
          <w:szCs w:val="22"/>
        </w:rPr>
      </w:pPr>
    </w:p>
    <w:p w:rsidR="0091015F" w:rsidRPr="00EF25D1" w:rsidRDefault="0091015F" w:rsidP="00461AB0">
      <w:pPr>
        <w:autoSpaceDE w:val="0"/>
        <w:autoSpaceDN w:val="0"/>
        <w:adjustRightInd w:val="0"/>
        <w:spacing w:line="360" w:lineRule="auto"/>
        <w:jc w:val="both"/>
        <w:rPr>
          <w:rFonts w:ascii="Arial" w:hAnsi="Arial" w:cs="Arial"/>
          <w:color w:val="000000" w:themeColor="text1"/>
          <w:sz w:val="22"/>
          <w:szCs w:val="22"/>
        </w:rPr>
      </w:pPr>
      <w:r w:rsidRPr="00EF25D1">
        <w:rPr>
          <w:rFonts w:ascii="CenturySchoolbook" w:hAnsi="CenturySchoolbook" w:cs="CenturySchoolbook"/>
          <w:color w:val="000000" w:themeColor="text1"/>
          <w:sz w:val="20"/>
          <w:szCs w:val="20"/>
        </w:rPr>
        <w:tab/>
      </w:r>
      <w:r w:rsidR="00B56DA6" w:rsidRPr="00EF25D1">
        <w:rPr>
          <w:rFonts w:ascii="Arial" w:hAnsi="Arial" w:cs="Arial"/>
          <w:color w:val="000000" w:themeColor="text1"/>
          <w:sz w:val="22"/>
          <w:szCs w:val="22"/>
        </w:rPr>
        <w:t>Efe</w:t>
      </w:r>
      <w:r w:rsidRPr="00EF25D1">
        <w:rPr>
          <w:rFonts w:ascii="Arial" w:hAnsi="Arial" w:cs="Arial"/>
          <w:color w:val="000000" w:themeColor="text1"/>
          <w:sz w:val="22"/>
          <w:szCs w:val="22"/>
        </w:rPr>
        <w:t>tuando uma a</w:t>
      </w:r>
      <w:r w:rsidR="004C0A23" w:rsidRPr="00EF25D1">
        <w:rPr>
          <w:rFonts w:ascii="Arial" w:hAnsi="Arial" w:cs="Arial"/>
          <w:color w:val="000000" w:themeColor="text1"/>
          <w:sz w:val="22"/>
          <w:szCs w:val="22"/>
        </w:rPr>
        <w:t>nálise similar, ao nível do 3º c</w:t>
      </w:r>
      <w:r w:rsidRPr="00EF25D1">
        <w:rPr>
          <w:rFonts w:ascii="Arial" w:hAnsi="Arial" w:cs="Arial"/>
          <w:color w:val="000000" w:themeColor="text1"/>
          <w:sz w:val="22"/>
          <w:szCs w:val="22"/>
        </w:rPr>
        <w:t>iclo</w:t>
      </w:r>
      <w:r w:rsidR="00813D55" w:rsidRPr="00EF25D1">
        <w:rPr>
          <w:rFonts w:ascii="Arial" w:hAnsi="Arial" w:cs="Arial"/>
          <w:color w:val="000000" w:themeColor="text1"/>
          <w:sz w:val="22"/>
          <w:szCs w:val="22"/>
        </w:rPr>
        <w:t xml:space="preserve"> (</w:t>
      </w:r>
      <w:r w:rsidR="00B847D1">
        <w:rPr>
          <w:rFonts w:ascii="Arial" w:hAnsi="Arial" w:cs="Arial"/>
          <w:color w:val="000000" w:themeColor="text1"/>
          <w:sz w:val="22"/>
          <w:szCs w:val="22"/>
        </w:rPr>
        <w:t>t</w:t>
      </w:r>
      <w:r w:rsidR="0065522E">
        <w:rPr>
          <w:rFonts w:ascii="Arial" w:hAnsi="Arial" w:cs="Arial"/>
          <w:color w:val="000000" w:themeColor="text1"/>
          <w:sz w:val="22"/>
          <w:szCs w:val="22"/>
        </w:rPr>
        <w:t>abela</w:t>
      </w:r>
      <w:r w:rsidR="00813D55" w:rsidRPr="00EF25D1">
        <w:rPr>
          <w:rFonts w:ascii="Arial" w:hAnsi="Arial" w:cs="Arial"/>
          <w:color w:val="000000" w:themeColor="text1"/>
          <w:sz w:val="22"/>
          <w:szCs w:val="22"/>
        </w:rPr>
        <w:t xml:space="preserve"> </w:t>
      </w:r>
      <w:r w:rsidR="00B847D1">
        <w:rPr>
          <w:rFonts w:ascii="Arial" w:hAnsi="Arial" w:cs="Arial"/>
          <w:color w:val="000000" w:themeColor="text1"/>
          <w:sz w:val="22"/>
          <w:szCs w:val="22"/>
        </w:rPr>
        <w:t>32</w:t>
      </w:r>
      <w:r w:rsidR="00AD2B7E" w:rsidRPr="00EF25D1">
        <w:rPr>
          <w:rFonts w:ascii="Arial" w:hAnsi="Arial" w:cs="Arial"/>
          <w:color w:val="000000" w:themeColor="text1"/>
          <w:sz w:val="22"/>
          <w:szCs w:val="22"/>
        </w:rPr>
        <w:t>)</w:t>
      </w:r>
      <w:r w:rsidRPr="00EF25D1">
        <w:rPr>
          <w:rFonts w:ascii="Arial" w:hAnsi="Arial" w:cs="Arial"/>
          <w:color w:val="000000" w:themeColor="text1"/>
          <w:sz w:val="22"/>
          <w:szCs w:val="22"/>
        </w:rPr>
        <w:t xml:space="preserve">, </w:t>
      </w:r>
      <w:r w:rsidR="00827632" w:rsidRPr="00EF25D1">
        <w:rPr>
          <w:rFonts w:ascii="Arial" w:hAnsi="Arial" w:cs="Arial"/>
          <w:color w:val="000000" w:themeColor="text1"/>
          <w:sz w:val="22"/>
          <w:szCs w:val="22"/>
        </w:rPr>
        <w:t>ver</w:t>
      </w:r>
      <w:r w:rsidR="004C0A23" w:rsidRPr="00EF25D1">
        <w:rPr>
          <w:rFonts w:ascii="Arial" w:hAnsi="Arial" w:cs="Arial"/>
          <w:color w:val="000000" w:themeColor="text1"/>
          <w:sz w:val="22"/>
          <w:szCs w:val="22"/>
        </w:rPr>
        <w:t xml:space="preserve">ificamos que as disciplinas de matemática, </w:t>
      </w:r>
      <w:r w:rsidR="002D6889">
        <w:rPr>
          <w:rFonts w:ascii="Arial" w:hAnsi="Arial" w:cs="Arial"/>
          <w:color w:val="000000" w:themeColor="text1"/>
          <w:sz w:val="22"/>
          <w:szCs w:val="22"/>
        </w:rPr>
        <w:t xml:space="preserve">física </w:t>
      </w:r>
      <w:r w:rsidR="005D2C91" w:rsidRPr="00EF25D1">
        <w:rPr>
          <w:rFonts w:ascii="Arial" w:hAnsi="Arial" w:cs="Arial"/>
          <w:color w:val="000000" w:themeColor="text1"/>
          <w:sz w:val="22"/>
          <w:szCs w:val="22"/>
        </w:rPr>
        <w:t>química, história e geografia</w:t>
      </w:r>
      <w:r w:rsidR="00827632" w:rsidRPr="00EF25D1">
        <w:rPr>
          <w:rFonts w:ascii="Arial" w:hAnsi="Arial" w:cs="Arial"/>
          <w:color w:val="000000" w:themeColor="text1"/>
          <w:sz w:val="22"/>
          <w:szCs w:val="22"/>
        </w:rPr>
        <w:t xml:space="preserve"> </w:t>
      </w:r>
      <w:r w:rsidR="005D2C91" w:rsidRPr="00EF25D1">
        <w:rPr>
          <w:rFonts w:ascii="Arial" w:hAnsi="Arial" w:cs="Arial"/>
          <w:color w:val="000000" w:themeColor="text1"/>
          <w:sz w:val="22"/>
          <w:szCs w:val="22"/>
        </w:rPr>
        <w:t>são</w:t>
      </w:r>
      <w:r w:rsidR="000D2D04" w:rsidRPr="00EF25D1">
        <w:rPr>
          <w:rFonts w:ascii="Arial" w:hAnsi="Arial" w:cs="Arial"/>
          <w:color w:val="000000" w:themeColor="text1"/>
          <w:sz w:val="22"/>
          <w:szCs w:val="22"/>
        </w:rPr>
        <w:t xml:space="preserve"> as que maior insucesso escolar </w:t>
      </w:r>
      <w:r w:rsidR="0061568C" w:rsidRPr="00EF25D1">
        <w:rPr>
          <w:rFonts w:ascii="Arial" w:hAnsi="Arial" w:cs="Arial"/>
          <w:color w:val="000000" w:themeColor="text1"/>
          <w:sz w:val="22"/>
          <w:szCs w:val="22"/>
        </w:rPr>
        <w:t xml:space="preserve">apresentaram ao longo do quadriénio </w:t>
      </w:r>
      <w:r w:rsidR="005D2C91" w:rsidRPr="00EF25D1">
        <w:rPr>
          <w:rFonts w:ascii="Arial" w:hAnsi="Arial" w:cs="Arial"/>
          <w:color w:val="000000" w:themeColor="text1"/>
          <w:sz w:val="22"/>
          <w:szCs w:val="22"/>
        </w:rPr>
        <w:t>considerado</w:t>
      </w:r>
      <w:r w:rsidR="00567FB2" w:rsidRPr="00EF25D1">
        <w:rPr>
          <w:rFonts w:ascii="Arial" w:hAnsi="Arial" w:cs="Arial"/>
          <w:color w:val="000000" w:themeColor="text1"/>
          <w:sz w:val="22"/>
          <w:szCs w:val="22"/>
        </w:rPr>
        <w:t xml:space="preserve">, </w:t>
      </w:r>
      <w:r w:rsidR="00AD2B7E" w:rsidRPr="00EF25D1">
        <w:rPr>
          <w:rFonts w:ascii="Arial" w:hAnsi="Arial" w:cs="Arial"/>
          <w:color w:val="000000" w:themeColor="text1"/>
          <w:sz w:val="22"/>
          <w:szCs w:val="22"/>
        </w:rPr>
        <w:t xml:space="preserve">com </w:t>
      </w:r>
      <w:r w:rsidR="005D2C91" w:rsidRPr="00EF25D1">
        <w:rPr>
          <w:rFonts w:ascii="Arial" w:hAnsi="Arial" w:cs="Arial"/>
          <w:color w:val="000000" w:themeColor="text1"/>
          <w:sz w:val="22"/>
          <w:szCs w:val="22"/>
        </w:rPr>
        <w:t xml:space="preserve">as primeiras três disciplinas referidas a apresentarem </w:t>
      </w:r>
      <w:r w:rsidR="00AD2B7E" w:rsidRPr="00EF25D1">
        <w:rPr>
          <w:rFonts w:ascii="Arial" w:hAnsi="Arial" w:cs="Arial"/>
          <w:color w:val="000000" w:themeColor="text1"/>
          <w:sz w:val="22"/>
          <w:szCs w:val="22"/>
        </w:rPr>
        <w:t xml:space="preserve">um </w:t>
      </w:r>
      <w:r w:rsidR="00AD5EAE" w:rsidRPr="00EF25D1">
        <w:rPr>
          <w:rFonts w:ascii="Arial" w:hAnsi="Arial" w:cs="Arial"/>
          <w:color w:val="000000" w:themeColor="text1"/>
          <w:sz w:val="22"/>
          <w:szCs w:val="22"/>
        </w:rPr>
        <w:t>aumento</w:t>
      </w:r>
      <w:r w:rsidR="00AD2B7E" w:rsidRPr="00EF25D1">
        <w:rPr>
          <w:rFonts w:ascii="Arial" w:hAnsi="Arial" w:cs="Arial"/>
          <w:color w:val="000000" w:themeColor="text1"/>
          <w:sz w:val="22"/>
          <w:szCs w:val="22"/>
        </w:rPr>
        <w:t xml:space="preserve"> constante do insucesso</w:t>
      </w:r>
      <w:r w:rsidR="009C5BA2" w:rsidRPr="00EF25D1">
        <w:rPr>
          <w:rFonts w:ascii="Arial" w:hAnsi="Arial" w:cs="Arial"/>
          <w:color w:val="000000" w:themeColor="text1"/>
          <w:sz w:val="22"/>
          <w:szCs w:val="22"/>
        </w:rPr>
        <w:t xml:space="preserve"> ao longo dos últimos 4 anos le</w:t>
      </w:r>
      <w:r w:rsidR="00AD2B7E" w:rsidRPr="00EF25D1">
        <w:rPr>
          <w:rFonts w:ascii="Arial" w:hAnsi="Arial" w:cs="Arial"/>
          <w:color w:val="000000" w:themeColor="text1"/>
          <w:sz w:val="22"/>
          <w:szCs w:val="22"/>
        </w:rPr>
        <w:t xml:space="preserve">tivos. </w:t>
      </w:r>
    </w:p>
    <w:p w:rsidR="00813D55" w:rsidRPr="00EF25D1" w:rsidRDefault="00102CD2" w:rsidP="005D2C91">
      <w:pPr>
        <w:autoSpaceDE w:val="0"/>
        <w:autoSpaceDN w:val="0"/>
        <w:adjustRightInd w:val="0"/>
        <w:spacing w:line="360" w:lineRule="auto"/>
        <w:jc w:val="both"/>
        <w:rPr>
          <w:rFonts w:ascii="Arial" w:hAnsi="Arial" w:cs="Arial"/>
          <w:color w:val="000000" w:themeColor="text1"/>
          <w:sz w:val="22"/>
          <w:szCs w:val="22"/>
        </w:rPr>
      </w:pPr>
      <w:r w:rsidRPr="00EF25D1">
        <w:rPr>
          <w:rFonts w:ascii="Arial" w:hAnsi="Arial" w:cs="Arial"/>
          <w:color w:val="000000" w:themeColor="text1"/>
          <w:sz w:val="22"/>
          <w:szCs w:val="22"/>
        </w:rPr>
        <w:tab/>
        <w:t xml:space="preserve">Realce para o facto </w:t>
      </w:r>
      <w:r w:rsidR="002D6889">
        <w:rPr>
          <w:rFonts w:ascii="Arial" w:hAnsi="Arial" w:cs="Arial"/>
          <w:color w:val="000000" w:themeColor="text1"/>
          <w:sz w:val="22"/>
          <w:szCs w:val="22"/>
        </w:rPr>
        <w:t>de o</w:t>
      </w:r>
      <w:r w:rsidRPr="00EF25D1">
        <w:rPr>
          <w:rFonts w:ascii="Arial" w:hAnsi="Arial" w:cs="Arial"/>
          <w:color w:val="000000" w:themeColor="text1"/>
          <w:sz w:val="22"/>
          <w:szCs w:val="22"/>
        </w:rPr>
        <w:t xml:space="preserve"> insucesso escolar à disciplina </w:t>
      </w:r>
      <w:r w:rsidR="004C0A23" w:rsidRPr="00EF25D1">
        <w:rPr>
          <w:rFonts w:ascii="Arial" w:hAnsi="Arial" w:cs="Arial"/>
          <w:color w:val="000000" w:themeColor="text1"/>
          <w:sz w:val="22"/>
          <w:szCs w:val="22"/>
        </w:rPr>
        <w:t>de m</w:t>
      </w:r>
      <w:r w:rsidR="00FD0B2D" w:rsidRPr="00EF25D1">
        <w:rPr>
          <w:rFonts w:ascii="Arial" w:hAnsi="Arial" w:cs="Arial"/>
          <w:color w:val="000000" w:themeColor="text1"/>
          <w:sz w:val="22"/>
          <w:szCs w:val="22"/>
        </w:rPr>
        <w:t>atem</w:t>
      </w:r>
      <w:r w:rsidR="00884A3D" w:rsidRPr="00EF25D1">
        <w:rPr>
          <w:rFonts w:ascii="Arial" w:hAnsi="Arial" w:cs="Arial"/>
          <w:color w:val="000000" w:themeColor="text1"/>
          <w:sz w:val="22"/>
          <w:szCs w:val="22"/>
        </w:rPr>
        <w:t xml:space="preserve">ática </w:t>
      </w:r>
      <w:r w:rsidRPr="00EF25D1">
        <w:rPr>
          <w:rFonts w:ascii="Arial" w:hAnsi="Arial" w:cs="Arial"/>
          <w:color w:val="000000" w:themeColor="text1"/>
          <w:sz w:val="22"/>
          <w:szCs w:val="22"/>
        </w:rPr>
        <w:t>ser crescente ao longo dos três ciclos do</w:t>
      </w:r>
      <w:r w:rsidR="004C0A23" w:rsidRPr="00EF25D1">
        <w:rPr>
          <w:rFonts w:ascii="Arial" w:hAnsi="Arial" w:cs="Arial"/>
          <w:color w:val="000000" w:themeColor="text1"/>
          <w:sz w:val="22"/>
          <w:szCs w:val="22"/>
        </w:rPr>
        <w:t xml:space="preserve"> ensino básico e de </w:t>
      </w:r>
      <w:r w:rsidR="007F6DDE">
        <w:rPr>
          <w:rFonts w:ascii="Arial" w:hAnsi="Arial" w:cs="Arial"/>
          <w:color w:val="000000" w:themeColor="text1"/>
          <w:sz w:val="22"/>
          <w:szCs w:val="22"/>
        </w:rPr>
        <w:t>evidenciar</w:t>
      </w:r>
      <w:r w:rsidR="00637B61" w:rsidRPr="00EF25D1">
        <w:rPr>
          <w:rFonts w:ascii="Arial" w:hAnsi="Arial" w:cs="Arial"/>
          <w:color w:val="000000" w:themeColor="text1"/>
          <w:sz w:val="22"/>
          <w:szCs w:val="22"/>
        </w:rPr>
        <w:t xml:space="preserve"> um pico ao nível do 3º c</w:t>
      </w:r>
      <w:r w:rsidRPr="00EF25D1">
        <w:rPr>
          <w:rFonts w:ascii="Arial" w:hAnsi="Arial" w:cs="Arial"/>
          <w:color w:val="000000" w:themeColor="text1"/>
          <w:sz w:val="22"/>
          <w:szCs w:val="22"/>
        </w:rPr>
        <w:t>iclo, com aproximadamen</w:t>
      </w:r>
      <w:r w:rsidR="00422F55" w:rsidRPr="00EF25D1">
        <w:rPr>
          <w:rFonts w:ascii="Arial" w:hAnsi="Arial" w:cs="Arial"/>
          <w:color w:val="000000" w:themeColor="text1"/>
          <w:sz w:val="22"/>
          <w:szCs w:val="22"/>
        </w:rPr>
        <w:t>te 1/3 dos alunos a apresentar</w:t>
      </w:r>
      <w:r w:rsidRPr="00EF25D1">
        <w:rPr>
          <w:rFonts w:ascii="Arial" w:hAnsi="Arial" w:cs="Arial"/>
          <w:color w:val="000000" w:themeColor="text1"/>
          <w:sz w:val="22"/>
          <w:szCs w:val="22"/>
        </w:rPr>
        <w:t xml:space="preserve"> insucesso a esta disciplina. </w:t>
      </w:r>
      <w:r w:rsidR="00884A3D" w:rsidRPr="00EF25D1">
        <w:rPr>
          <w:rFonts w:ascii="Arial" w:hAnsi="Arial" w:cs="Arial"/>
          <w:color w:val="000000" w:themeColor="text1"/>
          <w:sz w:val="22"/>
          <w:szCs w:val="22"/>
        </w:rPr>
        <w:t>Estes valores poderão estar correlacionados com o cresc</w:t>
      </w:r>
      <w:r w:rsidR="00637B61" w:rsidRPr="00EF25D1">
        <w:rPr>
          <w:rFonts w:ascii="Arial" w:hAnsi="Arial" w:cs="Arial"/>
          <w:color w:val="000000" w:themeColor="text1"/>
          <w:sz w:val="22"/>
          <w:szCs w:val="22"/>
        </w:rPr>
        <w:t xml:space="preserve">ente insucesso à disciplina de </w:t>
      </w:r>
      <w:r w:rsidR="003C4ACB">
        <w:rPr>
          <w:rFonts w:ascii="Arial" w:hAnsi="Arial" w:cs="Arial"/>
          <w:color w:val="000000" w:themeColor="text1"/>
          <w:sz w:val="22"/>
          <w:szCs w:val="22"/>
        </w:rPr>
        <w:t>físico-química</w:t>
      </w:r>
      <w:r w:rsidR="00CA029A" w:rsidRPr="00EF25D1">
        <w:rPr>
          <w:rFonts w:ascii="Arial" w:hAnsi="Arial" w:cs="Arial"/>
          <w:color w:val="000000" w:themeColor="text1"/>
          <w:sz w:val="22"/>
          <w:szCs w:val="22"/>
        </w:rPr>
        <w:t>, visto ser esta uma disciplina também muito assente nos conhecimentos e competências matemáticas</w:t>
      </w:r>
      <w:r w:rsidR="00884A3D" w:rsidRPr="00EF25D1">
        <w:rPr>
          <w:rFonts w:ascii="Arial" w:hAnsi="Arial" w:cs="Arial"/>
          <w:color w:val="000000" w:themeColor="text1"/>
          <w:sz w:val="22"/>
          <w:szCs w:val="22"/>
        </w:rPr>
        <w:t>.</w:t>
      </w:r>
    </w:p>
    <w:p w:rsidR="001A71DD" w:rsidRDefault="001A71DD" w:rsidP="00A73B5A">
      <w:pPr>
        <w:autoSpaceDE w:val="0"/>
        <w:autoSpaceDN w:val="0"/>
        <w:adjustRightInd w:val="0"/>
        <w:rPr>
          <w:rFonts w:ascii="Arial" w:hAnsi="Arial" w:cs="Arial"/>
          <w:color w:val="000000" w:themeColor="text1"/>
          <w:sz w:val="20"/>
          <w:szCs w:val="20"/>
        </w:rPr>
      </w:pPr>
    </w:p>
    <w:p w:rsidR="00A73B5A" w:rsidRDefault="00A73B5A" w:rsidP="0091015F">
      <w:pPr>
        <w:autoSpaceDE w:val="0"/>
        <w:autoSpaceDN w:val="0"/>
        <w:adjustRightInd w:val="0"/>
        <w:jc w:val="center"/>
        <w:rPr>
          <w:rFonts w:ascii="Arial" w:hAnsi="Arial" w:cs="Arial"/>
          <w:color w:val="000000" w:themeColor="text1"/>
          <w:sz w:val="20"/>
          <w:szCs w:val="20"/>
        </w:rPr>
      </w:pPr>
    </w:p>
    <w:p w:rsidR="006A4B2C" w:rsidRPr="00EF25D1" w:rsidRDefault="0065522E" w:rsidP="0091015F">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Tabela</w:t>
      </w:r>
      <w:r w:rsidR="00813D55" w:rsidRPr="00EF25D1">
        <w:rPr>
          <w:rFonts w:ascii="Arial" w:hAnsi="Arial" w:cs="Arial"/>
          <w:color w:val="000000" w:themeColor="text1"/>
          <w:sz w:val="20"/>
          <w:szCs w:val="20"/>
        </w:rPr>
        <w:t xml:space="preserve"> </w:t>
      </w:r>
      <w:r w:rsidR="00B847D1">
        <w:rPr>
          <w:rFonts w:ascii="Arial" w:hAnsi="Arial" w:cs="Arial"/>
          <w:color w:val="000000" w:themeColor="text1"/>
          <w:sz w:val="20"/>
          <w:szCs w:val="20"/>
        </w:rPr>
        <w:t>32</w:t>
      </w:r>
      <w:r w:rsidR="007F6DDE">
        <w:rPr>
          <w:rFonts w:ascii="Arial" w:hAnsi="Arial" w:cs="Arial"/>
          <w:color w:val="000000" w:themeColor="text1"/>
          <w:sz w:val="20"/>
          <w:szCs w:val="20"/>
        </w:rPr>
        <w:t xml:space="preserve"> – Níveis de insucesso escolar no 3º c</w:t>
      </w:r>
      <w:r w:rsidR="0091015F" w:rsidRPr="00EF25D1">
        <w:rPr>
          <w:rFonts w:ascii="Arial" w:hAnsi="Arial" w:cs="Arial"/>
          <w:color w:val="000000" w:themeColor="text1"/>
          <w:sz w:val="20"/>
          <w:szCs w:val="20"/>
        </w:rPr>
        <w:t>iclo, por disciplina.</w:t>
      </w:r>
    </w:p>
    <w:tbl>
      <w:tblPr>
        <w:tblW w:w="72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1948"/>
        <w:gridCol w:w="916"/>
        <w:gridCol w:w="1086"/>
        <w:gridCol w:w="1086"/>
        <w:gridCol w:w="1086"/>
        <w:gridCol w:w="1249"/>
      </w:tblGrid>
      <w:tr w:rsidR="00BD6EE6" w:rsidRPr="00EF25D1" w:rsidTr="005E40AA">
        <w:trPr>
          <w:trHeight w:val="255"/>
          <w:jc w:val="center"/>
        </w:trPr>
        <w:tc>
          <w:tcPr>
            <w:tcW w:w="1948" w:type="dxa"/>
            <w:tcBorders>
              <w:top w:val="single" w:sz="4" w:space="0" w:color="auto"/>
              <w:bottom w:val="single" w:sz="6" w:space="0" w:color="auto"/>
            </w:tcBorders>
            <w:shd w:val="clear" w:color="auto" w:fill="00CCFF"/>
            <w:noWrap/>
            <w:vAlign w:val="bottom"/>
          </w:tcPr>
          <w:p w:rsidR="00BD6EE6" w:rsidRPr="005E40AA" w:rsidRDefault="007F6DDE" w:rsidP="00BD6EE6">
            <w:pPr>
              <w:jc w:val="center"/>
              <w:rPr>
                <w:rFonts w:ascii="Arial Narrow" w:hAnsi="Arial Narrow" w:cs="Arial"/>
                <w:color w:val="000000" w:themeColor="text1"/>
                <w:sz w:val="20"/>
                <w:szCs w:val="20"/>
              </w:rPr>
            </w:pPr>
            <w:r>
              <w:rPr>
                <w:rFonts w:ascii="Arial Narrow" w:hAnsi="Arial Narrow" w:cs="Arial"/>
                <w:color w:val="000000" w:themeColor="text1"/>
                <w:sz w:val="20"/>
                <w:szCs w:val="20"/>
              </w:rPr>
              <w:t>3º c</w:t>
            </w:r>
            <w:r w:rsidR="00BD6EE6" w:rsidRPr="005E40AA">
              <w:rPr>
                <w:rFonts w:ascii="Arial Narrow" w:hAnsi="Arial Narrow" w:cs="Arial"/>
                <w:color w:val="000000" w:themeColor="text1"/>
                <w:sz w:val="20"/>
                <w:szCs w:val="20"/>
              </w:rPr>
              <w:t>iclo</w:t>
            </w:r>
          </w:p>
        </w:tc>
        <w:tc>
          <w:tcPr>
            <w:tcW w:w="841" w:type="dxa"/>
            <w:tcBorders>
              <w:top w:val="single" w:sz="4" w:space="0" w:color="auto"/>
              <w:bottom w:val="single" w:sz="6" w:space="0" w:color="auto"/>
            </w:tcBorders>
            <w:shd w:val="clear" w:color="auto" w:fill="00CCFF"/>
            <w:noWrap/>
            <w:vAlign w:val="bottom"/>
          </w:tcPr>
          <w:p w:rsidR="00BD6EE6" w:rsidRPr="005E40AA" w:rsidRDefault="00AA1142"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2010/2011</w:t>
            </w:r>
          </w:p>
        </w:tc>
        <w:tc>
          <w:tcPr>
            <w:tcW w:w="1086" w:type="dxa"/>
            <w:tcBorders>
              <w:top w:val="single" w:sz="4" w:space="0" w:color="auto"/>
              <w:bottom w:val="single" w:sz="6" w:space="0" w:color="auto"/>
            </w:tcBorders>
            <w:shd w:val="clear" w:color="auto" w:fill="00CCFF"/>
            <w:noWrap/>
            <w:vAlign w:val="bottom"/>
          </w:tcPr>
          <w:p w:rsidR="00BD6EE6" w:rsidRPr="005E40AA" w:rsidRDefault="00AA1142"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2011/2012</w:t>
            </w:r>
          </w:p>
        </w:tc>
        <w:tc>
          <w:tcPr>
            <w:tcW w:w="1086" w:type="dxa"/>
            <w:tcBorders>
              <w:top w:val="single" w:sz="4" w:space="0" w:color="auto"/>
              <w:bottom w:val="single" w:sz="6" w:space="0" w:color="auto"/>
            </w:tcBorders>
            <w:shd w:val="clear" w:color="auto" w:fill="00CCFF"/>
            <w:noWrap/>
            <w:vAlign w:val="bottom"/>
          </w:tcPr>
          <w:p w:rsidR="00BD6EE6" w:rsidRPr="005E40AA" w:rsidRDefault="00AA1142"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2012/2013</w:t>
            </w:r>
          </w:p>
        </w:tc>
        <w:tc>
          <w:tcPr>
            <w:tcW w:w="1086" w:type="dxa"/>
            <w:tcBorders>
              <w:top w:val="single" w:sz="4" w:space="0" w:color="auto"/>
              <w:bottom w:val="single" w:sz="6" w:space="0" w:color="auto"/>
            </w:tcBorders>
            <w:shd w:val="clear" w:color="auto" w:fill="00CCFF"/>
            <w:noWrap/>
            <w:vAlign w:val="bottom"/>
          </w:tcPr>
          <w:p w:rsidR="00BD6EE6" w:rsidRPr="005E40AA" w:rsidRDefault="00AA1142"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2013/2014</w:t>
            </w:r>
          </w:p>
        </w:tc>
        <w:tc>
          <w:tcPr>
            <w:tcW w:w="1249" w:type="dxa"/>
            <w:tcBorders>
              <w:top w:val="single" w:sz="4" w:space="0" w:color="auto"/>
              <w:bottom w:val="single" w:sz="6" w:space="0" w:color="auto"/>
            </w:tcBorders>
            <w:shd w:val="clear" w:color="auto" w:fill="00CCFF"/>
            <w:noWrap/>
            <w:vAlign w:val="bottom"/>
          </w:tcPr>
          <w:p w:rsidR="00BD6EE6" w:rsidRPr="005E40AA" w:rsidRDefault="00BD6EE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Média</w:t>
            </w:r>
          </w:p>
        </w:tc>
      </w:tr>
      <w:tr w:rsidR="00BD6EE6" w:rsidRPr="00EF25D1" w:rsidTr="005E40AA">
        <w:trPr>
          <w:trHeight w:val="255"/>
          <w:jc w:val="center"/>
        </w:trPr>
        <w:tc>
          <w:tcPr>
            <w:tcW w:w="1948" w:type="dxa"/>
            <w:tcBorders>
              <w:top w:val="single" w:sz="6" w:space="0" w:color="auto"/>
              <w:bottom w:val="single" w:sz="6" w:space="0" w:color="auto"/>
            </w:tcBorders>
            <w:shd w:val="clear" w:color="auto" w:fill="C0C0C0"/>
            <w:noWrap/>
            <w:vAlign w:val="bottom"/>
          </w:tcPr>
          <w:p w:rsidR="00BD6EE6" w:rsidRPr="005E40AA" w:rsidRDefault="007F6DDE" w:rsidP="00BD6EE6">
            <w:pPr>
              <w:rPr>
                <w:rFonts w:ascii="Arial Narrow" w:hAnsi="Arial Narrow" w:cs="Arial"/>
                <w:color w:val="000000" w:themeColor="text1"/>
                <w:sz w:val="20"/>
                <w:szCs w:val="20"/>
              </w:rPr>
            </w:pPr>
            <w:r>
              <w:rPr>
                <w:rFonts w:ascii="Arial Narrow" w:hAnsi="Arial Narrow" w:cs="Arial"/>
                <w:color w:val="000000" w:themeColor="text1"/>
                <w:sz w:val="20"/>
                <w:szCs w:val="20"/>
              </w:rPr>
              <w:t>Português</w:t>
            </w:r>
          </w:p>
        </w:tc>
        <w:tc>
          <w:tcPr>
            <w:tcW w:w="841" w:type="dxa"/>
            <w:tcBorders>
              <w:top w:val="single" w:sz="6" w:space="0" w:color="auto"/>
            </w:tcBorders>
            <w:shd w:val="clear" w:color="auto" w:fill="auto"/>
            <w:noWrap/>
            <w:vAlign w:val="bottom"/>
          </w:tcPr>
          <w:p w:rsidR="00BD6EE6" w:rsidRPr="005E40AA" w:rsidRDefault="00AA1142"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13%</w:t>
            </w:r>
          </w:p>
        </w:tc>
        <w:tc>
          <w:tcPr>
            <w:tcW w:w="1086" w:type="dxa"/>
            <w:tcBorders>
              <w:top w:val="single" w:sz="6" w:space="0" w:color="auto"/>
            </w:tcBorders>
            <w:shd w:val="clear" w:color="auto" w:fill="auto"/>
            <w:noWrap/>
            <w:vAlign w:val="bottom"/>
          </w:tcPr>
          <w:p w:rsidR="00BD6EE6" w:rsidRPr="005E40AA" w:rsidRDefault="000D2D04"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10%</w:t>
            </w:r>
          </w:p>
        </w:tc>
        <w:tc>
          <w:tcPr>
            <w:tcW w:w="1086" w:type="dxa"/>
            <w:tcBorders>
              <w:top w:val="single" w:sz="6" w:space="0" w:color="auto"/>
            </w:tcBorders>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3%</w:t>
            </w:r>
          </w:p>
        </w:tc>
        <w:tc>
          <w:tcPr>
            <w:tcW w:w="1086" w:type="dxa"/>
            <w:tcBorders>
              <w:top w:val="single" w:sz="6" w:space="0" w:color="auto"/>
            </w:tcBorders>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10%</w:t>
            </w:r>
          </w:p>
        </w:tc>
        <w:tc>
          <w:tcPr>
            <w:tcW w:w="1249" w:type="dxa"/>
            <w:tcBorders>
              <w:top w:val="single" w:sz="6" w:space="0" w:color="auto"/>
            </w:tcBorders>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9%</w:t>
            </w:r>
          </w:p>
        </w:tc>
      </w:tr>
      <w:tr w:rsidR="00BD6EE6" w:rsidRPr="00EF25D1" w:rsidTr="005E40AA">
        <w:trPr>
          <w:trHeight w:val="255"/>
          <w:jc w:val="center"/>
        </w:trPr>
        <w:tc>
          <w:tcPr>
            <w:tcW w:w="1948" w:type="dxa"/>
            <w:tcBorders>
              <w:top w:val="single" w:sz="6" w:space="0" w:color="auto"/>
              <w:bottom w:val="single" w:sz="6" w:space="0" w:color="auto"/>
            </w:tcBorders>
            <w:shd w:val="clear" w:color="auto" w:fill="C0C0C0"/>
            <w:noWrap/>
            <w:vAlign w:val="bottom"/>
          </w:tcPr>
          <w:p w:rsidR="00BD6EE6" w:rsidRPr="005E40AA" w:rsidRDefault="00BD6EE6" w:rsidP="00BD6EE6">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Inglês</w:t>
            </w:r>
          </w:p>
        </w:tc>
        <w:tc>
          <w:tcPr>
            <w:tcW w:w="841" w:type="dxa"/>
            <w:shd w:val="clear" w:color="auto" w:fill="auto"/>
            <w:noWrap/>
            <w:vAlign w:val="bottom"/>
          </w:tcPr>
          <w:p w:rsidR="00BD6EE6" w:rsidRPr="005E40AA" w:rsidRDefault="00AA1142"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4%</w:t>
            </w:r>
          </w:p>
        </w:tc>
        <w:tc>
          <w:tcPr>
            <w:tcW w:w="1086" w:type="dxa"/>
            <w:shd w:val="clear" w:color="auto" w:fill="auto"/>
            <w:noWrap/>
            <w:vAlign w:val="bottom"/>
          </w:tcPr>
          <w:p w:rsidR="00BD6EE6" w:rsidRPr="005E40AA" w:rsidRDefault="000D2D04"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8%</w:t>
            </w:r>
          </w:p>
        </w:tc>
        <w:tc>
          <w:tcPr>
            <w:tcW w:w="1086" w:type="dxa"/>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12%</w:t>
            </w:r>
          </w:p>
        </w:tc>
        <w:tc>
          <w:tcPr>
            <w:tcW w:w="1086"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15%</w:t>
            </w:r>
          </w:p>
        </w:tc>
        <w:tc>
          <w:tcPr>
            <w:tcW w:w="1249"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10%</w:t>
            </w:r>
          </w:p>
        </w:tc>
      </w:tr>
      <w:tr w:rsidR="00BD6EE6" w:rsidRPr="00EF25D1" w:rsidTr="005E40AA">
        <w:trPr>
          <w:trHeight w:val="255"/>
          <w:jc w:val="center"/>
        </w:trPr>
        <w:tc>
          <w:tcPr>
            <w:tcW w:w="1948" w:type="dxa"/>
            <w:tcBorders>
              <w:top w:val="single" w:sz="6" w:space="0" w:color="auto"/>
              <w:bottom w:val="single" w:sz="6" w:space="0" w:color="auto"/>
            </w:tcBorders>
            <w:shd w:val="clear" w:color="auto" w:fill="C0C0C0"/>
            <w:noWrap/>
            <w:vAlign w:val="bottom"/>
          </w:tcPr>
          <w:p w:rsidR="00BD6EE6" w:rsidRPr="005E40AA" w:rsidRDefault="00BD6EE6" w:rsidP="00BD6EE6">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Francês</w:t>
            </w:r>
          </w:p>
        </w:tc>
        <w:tc>
          <w:tcPr>
            <w:tcW w:w="841" w:type="dxa"/>
            <w:shd w:val="clear" w:color="auto" w:fill="auto"/>
            <w:noWrap/>
            <w:vAlign w:val="bottom"/>
          </w:tcPr>
          <w:p w:rsidR="00BD6EE6" w:rsidRPr="005E40AA" w:rsidRDefault="00AA1142"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c>
          <w:tcPr>
            <w:tcW w:w="1086" w:type="dxa"/>
            <w:shd w:val="clear" w:color="auto" w:fill="auto"/>
            <w:noWrap/>
            <w:vAlign w:val="bottom"/>
          </w:tcPr>
          <w:p w:rsidR="00BD6EE6" w:rsidRPr="005E40AA" w:rsidRDefault="000D2D04"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5%</w:t>
            </w:r>
          </w:p>
        </w:tc>
        <w:tc>
          <w:tcPr>
            <w:tcW w:w="1086" w:type="dxa"/>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3%</w:t>
            </w:r>
          </w:p>
        </w:tc>
        <w:tc>
          <w:tcPr>
            <w:tcW w:w="1086"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5%</w:t>
            </w:r>
          </w:p>
        </w:tc>
        <w:tc>
          <w:tcPr>
            <w:tcW w:w="1249"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4%</w:t>
            </w:r>
          </w:p>
        </w:tc>
      </w:tr>
      <w:tr w:rsidR="00BD6EE6" w:rsidRPr="00EF25D1" w:rsidTr="005E40AA">
        <w:trPr>
          <w:trHeight w:val="255"/>
          <w:jc w:val="center"/>
        </w:trPr>
        <w:tc>
          <w:tcPr>
            <w:tcW w:w="1948" w:type="dxa"/>
            <w:tcBorders>
              <w:top w:val="single" w:sz="6" w:space="0" w:color="auto"/>
              <w:bottom w:val="single" w:sz="6" w:space="0" w:color="auto"/>
            </w:tcBorders>
            <w:shd w:val="clear" w:color="auto" w:fill="C0C0C0"/>
            <w:noWrap/>
            <w:vAlign w:val="bottom"/>
          </w:tcPr>
          <w:p w:rsidR="00BD6EE6" w:rsidRPr="005E40AA" w:rsidRDefault="00BD6EE6" w:rsidP="00BD6EE6">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Espanhol</w:t>
            </w:r>
          </w:p>
        </w:tc>
        <w:tc>
          <w:tcPr>
            <w:tcW w:w="841" w:type="dxa"/>
            <w:shd w:val="clear" w:color="auto" w:fill="auto"/>
            <w:noWrap/>
            <w:vAlign w:val="bottom"/>
          </w:tcPr>
          <w:p w:rsidR="00BD6EE6" w:rsidRPr="005E40AA" w:rsidRDefault="00AA1142"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w:t>
            </w:r>
          </w:p>
        </w:tc>
        <w:tc>
          <w:tcPr>
            <w:tcW w:w="1086" w:type="dxa"/>
            <w:shd w:val="clear" w:color="auto" w:fill="auto"/>
            <w:noWrap/>
            <w:vAlign w:val="bottom"/>
          </w:tcPr>
          <w:p w:rsidR="00BD6EE6" w:rsidRPr="005E40AA" w:rsidRDefault="000D2D04"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3%</w:t>
            </w:r>
          </w:p>
        </w:tc>
        <w:tc>
          <w:tcPr>
            <w:tcW w:w="1086" w:type="dxa"/>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3%</w:t>
            </w:r>
          </w:p>
        </w:tc>
        <w:tc>
          <w:tcPr>
            <w:tcW w:w="1086"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4%</w:t>
            </w:r>
          </w:p>
        </w:tc>
        <w:tc>
          <w:tcPr>
            <w:tcW w:w="1249"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3%</w:t>
            </w:r>
          </w:p>
        </w:tc>
      </w:tr>
      <w:tr w:rsidR="00BD6EE6" w:rsidRPr="00EF25D1" w:rsidTr="005E40AA">
        <w:trPr>
          <w:trHeight w:val="255"/>
          <w:jc w:val="center"/>
        </w:trPr>
        <w:tc>
          <w:tcPr>
            <w:tcW w:w="1948" w:type="dxa"/>
            <w:tcBorders>
              <w:top w:val="single" w:sz="6" w:space="0" w:color="auto"/>
              <w:bottom w:val="single" w:sz="6" w:space="0" w:color="auto"/>
            </w:tcBorders>
            <w:shd w:val="clear" w:color="auto" w:fill="C0C0C0"/>
            <w:noWrap/>
            <w:vAlign w:val="bottom"/>
          </w:tcPr>
          <w:p w:rsidR="00BD6EE6" w:rsidRPr="005E40AA" w:rsidRDefault="00BD6EE6" w:rsidP="00BD6EE6">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História</w:t>
            </w:r>
          </w:p>
        </w:tc>
        <w:tc>
          <w:tcPr>
            <w:tcW w:w="841" w:type="dxa"/>
            <w:shd w:val="clear" w:color="auto" w:fill="auto"/>
            <w:noWrap/>
            <w:vAlign w:val="bottom"/>
          </w:tcPr>
          <w:p w:rsidR="00BD6EE6" w:rsidRPr="005E40AA" w:rsidRDefault="00AA1142"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10%</w:t>
            </w:r>
          </w:p>
        </w:tc>
        <w:tc>
          <w:tcPr>
            <w:tcW w:w="1086" w:type="dxa"/>
            <w:shd w:val="clear" w:color="auto" w:fill="auto"/>
            <w:noWrap/>
            <w:vAlign w:val="bottom"/>
          </w:tcPr>
          <w:p w:rsidR="00BD6EE6" w:rsidRPr="005E40AA" w:rsidRDefault="000D2D04"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13%</w:t>
            </w:r>
          </w:p>
        </w:tc>
        <w:tc>
          <w:tcPr>
            <w:tcW w:w="1086" w:type="dxa"/>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13%</w:t>
            </w:r>
          </w:p>
        </w:tc>
        <w:tc>
          <w:tcPr>
            <w:tcW w:w="1086"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14%</w:t>
            </w:r>
          </w:p>
        </w:tc>
        <w:tc>
          <w:tcPr>
            <w:tcW w:w="1249"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13%</w:t>
            </w:r>
          </w:p>
        </w:tc>
      </w:tr>
      <w:tr w:rsidR="00BD6EE6" w:rsidRPr="00EF25D1" w:rsidTr="005E40AA">
        <w:trPr>
          <w:trHeight w:val="255"/>
          <w:jc w:val="center"/>
        </w:trPr>
        <w:tc>
          <w:tcPr>
            <w:tcW w:w="1948" w:type="dxa"/>
            <w:tcBorders>
              <w:top w:val="single" w:sz="6" w:space="0" w:color="auto"/>
              <w:bottom w:val="single" w:sz="6" w:space="0" w:color="auto"/>
            </w:tcBorders>
            <w:shd w:val="clear" w:color="auto" w:fill="C0C0C0"/>
            <w:noWrap/>
            <w:vAlign w:val="bottom"/>
          </w:tcPr>
          <w:p w:rsidR="00BD6EE6" w:rsidRPr="005E40AA" w:rsidRDefault="00BD6EE6" w:rsidP="00BD6EE6">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Geografia</w:t>
            </w:r>
          </w:p>
        </w:tc>
        <w:tc>
          <w:tcPr>
            <w:tcW w:w="841" w:type="dxa"/>
            <w:shd w:val="clear" w:color="auto" w:fill="auto"/>
            <w:noWrap/>
            <w:vAlign w:val="bottom"/>
          </w:tcPr>
          <w:p w:rsidR="00BD6EE6" w:rsidRPr="005E40AA" w:rsidRDefault="00AA1142"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9%</w:t>
            </w:r>
          </w:p>
        </w:tc>
        <w:tc>
          <w:tcPr>
            <w:tcW w:w="1086" w:type="dxa"/>
            <w:shd w:val="clear" w:color="auto" w:fill="auto"/>
            <w:noWrap/>
            <w:vAlign w:val="bottom"/>
          </w:tcPr>
          <w:p w:rsidR="00BD6EE6" w:rsidRPr="005E40AA" w:rsidRDefault="000D2D04"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13%</w:t>
            </w:r>
          </w:p>
        </w:tc>
        <w:tc>
          <w:tcPr>
            <w:tcW w:w="1086" w:type="dxa"/>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8%</w:t>
            </w:r>
          </w:p>
        </w:tc>
        <w:tc>
          <w:tcPr>
            <w:tcW w:w="1086"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10%</w:t>
            </w:r>
          </w:p>
        </w:tc>
        <w:tc>
          <w:tcPr>
            <w:tcW w:w="1249"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10%</w:t>
            </w:r>
          </w:p>
        </w:tc>
      </w:tr>
      <w:tr w:rsidR="00BD6EE6" w:rsidRPr="00EF25D1" w:rsidTr="005E40AA">
        <w:trPr>
          <w:trHeight w:val="255"/>
          <w:jc w:val="center"/>
        </w:trPr>
        <w:tc>
          <w:tcPr>
            <w:tcW w:w="1948" w:type="dxa"/>
            <w:tcBorders>
              <w:top w:val="single" w:sz="6" w:space="0" w:color="auto"/>
              <w:bottom w:val="single" w:sz="6" w:space="0" w:color="auto"/>
            </w:tcBorders>
            <w:shd w:val="clear" w:color="auto" w:fill="C0C0C0"/>
            <w:noWrap/>
            <w:vAlign w:val="bottom"/>
          </w:tcPr>
          <w:p w:rsidR="00BD6EE6" w:rsidRPr="005E40AA" w:rsidRDefault="00BD6EE6" w:rsidP="00BD6EE6">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Matemática</w:t>
            </w:r>
          </w:p>
        </w:tc>
        <w:tc>
          <w:tcPr>
            <w:tcW w:w="841" w:type="dxa"/>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29%</w:t>
            </w:r>
          </w:p>
        </w:tc>
        <w:tc>
          <w:tcPr>
            <w:tcW w:w="1086" w:type="dxa"/>
            <w:shd w:val="clear" w:color="auto" w:fill="auto"/>
            <w:noWrap/>
            <w:vAlign w:val="bottom"/>
          </w:tcPr>
          <w:p w:rsidR="00BD6EE6" w:rsidRPr="005E40AA" w:rsidRDefault="000D2D04"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33%</w:t>
            </w:r>
          </w:p>
        </w:tc>
        <w:tc>
          <w:tcPr>
            <w:tcW w:w="1086" w:type="dxa"/>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35%</w:t>
            </w:r>
          </w:p>
        </w:tc>
        <w:tc>
          <w:tcPr>
            <w:tcW w:w="1086"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41%</w:t>
            </w:r>
          </w:p>
        </w:tc>
        <w:tc>
          <w:tcPr>
            <w:tcW w:w="1249"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35%</w:t>
            </w:r>
          </w:p>
        </w:tc>
      </w:tr>
      <w:tr w:rsidR="00BD6EE6" w:rsidRPr="00EF25D1" w:rsidTr="005E40AA">
        <w:trPr>
          <w:trHeight w:val="255"/>
          <w:jc w:val="center"/>
        </w:trPr>
        <w:tc>
          <w:tcPr>
            <w:tcW w:w="1948" w:type="dxa"/>
            <w:tcBorders>
              <w:top w:val="single" w:sz="6" w:space="0" w:color="auto"/>
              <w:bottom w:val="single" w:sz="6" w:space="0" w:color="auto"/>
            </w:tcBorders>
            <w:shd w:val="clear" w:color="auto" w:fill="C0C0C0"/>
            <w:noWrap/>
            <w:vAlign w:val="bottom"/>
          </w:tcPr>
          <w:p w:rsidR="00BD6EE6" w:rsidRPr="005E40AA" w:rsidRDefault="00BD6EE6" w:rsidP="00BD6EE6">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C.N.</w:t>
            </w:r>
          </w:p>
        </w:tc>
        <w:tc>
          <w:tcPr>
            <w:tcW w:w="841" w:type="dxa"/>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7%</w:t>
            </w:r>
          </w:p>
        </w:tc>
        <w:tc>
          <w:tcPr>
            <w:tcW w:w="1086" w:type="dxa"/>
            <w:shd w:val="clear" w:color="auto" w:fill="auto"/>
            <w:noWrap/>
            <w:vAlign w:val="bottom"/>
          </w:tcPr>
          <w:p w:rsidR="00BD6EE6" w:rsidRPr="005E40AA" w:rsidRDefault="000D2D04"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8%</w:t>
            </w:r>
          </w:p>
        </w:tc>
        <w:tc>
          <w:tcPr>
            <w:tcW w:w="1086" w:type="dxa"/>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6%</w:t>
            </w:r>
          </w:p>
        </w:tc>
        <w:tc>
          <w:tcPr>
            <w:tcW w:w="1086"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9%</w:t>
            </w:r>
          </w:p>
        </w:tc>
        <w:tc>
          <w:tcPr>
            <w:tcW w:w="1249"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8%</w:t>
            </w:r>
          </w:p>
        </w:tc>
      </w:tr>
      <w:tr w:rsidR="00BD6EE6" w:rsidRPr="00EF25D1" w:rsidTr="005E40AA">
        <w:trPr>
          <w:trHeight w:val="255"/>
          <w:jc w:val="center"/>
        </w:trPr>
        <w:tc>
          <w:tcPr>
            <w:tcW w:w="1948" w:type="dxa"/>
            <w:tcBorders>
              <w:top w:val="single" w:sz="6" w:space="0" w:color="auto"/>
              <w:bottom w:val="single" w:sz="6" w:space="0" w:color="auto"/>
            </w:tcBorders>
            <w:shd w:val="clear" w:color="auto" w:fill="C0C0C0"/>
            <w:noWrap/>
            <w:vAlign w:val="bottom"/>
          </w:tcPr>
          <w:p w:rsidR="00BD6EE6" w:rsidRPr="005E40AA" w:rsidRDefault="00BD6EE6" w:rsidP="00BD6EE6">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CFQ</w:t>
            </w:r>
          </w:p>
        </w:tc>
        <w:tc>
          <w:tcPr>
            <w:tcW w:w="841" w:type="dxa"/>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13%</w:t>
            </w:r>
          </w:p>
        </w:tc>
        <w:tc>
          <w:tcPr>
            <w:tcW w:w="1086" w:type="dxa"/>
            <w:shd w:val="clear" w:color="auto" w:fill="auto"/>
            <w:noWrap/>
            <w:vAlign w:val="bottom"/>
          </w:tcPr>
          <w:p w:rsidR="00BD6EE6" w:rsidRPr="005E40AA" w:rsidRDefault="000D2D04"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18%</w:t>
            </w:r>
          </w:p>
        </w:tc>
        <w:tc>
          <w:tcPr>
            <w:tcW w:w="1086" w:type="dxa"/>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18%</w:t>
            </w:r>
          </w:p>
        </w:tc>
        <w:tc>
          <w:tcPr>
            <w:tcW w:w="1086"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21%</w:t>
            </w:r>
          </w:p>
        </w:tc>
        <w:tc>
          <w:tcPr>
            <w:tcW w:w="1249"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18%</w:t>
            </w:r>
          </w:p>
        </w:tc>
      </w:tr>
      <w:tr w:rsidR="00FC0726" w:rsidRPr="00EF25D1" w:rsidTr="005E40AA">
        <w:trPr>
          <w:trHeight w:val="255"/>
          <w:jc w:val="center"/>
        </w:trPr>
        <w:tc>
          <w:tcPr>
            <w:tcW w:w="1948" w:type="dxa"/>
            <w:tcBorders>
              <w:top w:val="single" w:sz="6" w:space="0" w:color="auto"/>
              <w:bottom w:val="single" w:sz="6" w:space="0" w:color="auto"/>
            </w:tcBorders>
            <w:shd w:val="clear" w:color="auto" w:fill="C0C0C0"/>
            <w:noWrap/>
            <w:vAlign w:val="bottom"/>
          </w:tcPr>
          <w:p w:rsidR="00FC0726" w:rsidRPr="005E40AA" w:rsidRDefault="00FC0726" w:rsidP="00BD6EE6">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E.F.</w:t>
            </w:r>
          </w:p>
        </w:tc>
        <w:tc>
          <w:tcPr>
            <w:tcW w:w="841" w:type="dxa"/>
            <w:shd w:val="clear" w:color="auto" w:fill="auto"/>
            <w:noWrap/>
            <w:vAlign w:val="bottom"/>
          </w:tcPr>
          <w:p w:rsidR="00FC072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c>
          <w:tcPr>
            <w:tcW w:w="1086" w:type="dxa"/>
            <w:shd w:val="clear" w:color="auto" w:fill="auto"/>
            <w:noWrap/>
            <w:vAlign w:val="bottom"/>
          </w:tcPr>
          <w:p w:rsidR="00FC0726" w:rsidRPr="005E40AA" w:rsidRDefault="000D2D04"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0%</w:t>
            </w:r>
          </w:p>
        </w:tc>
        <w:tc>
          <w:tcPr>
            <w:tcW w:w="1086" w:type="dxa"/>
            <w:shd w:val="clear" w:color="auto" w:fill="auto"/>
            <w:noWrap/>
            <w:vAlign w:val="bottom"/>
          </w:tcPr>
          <w:p w:rsidR="00FC072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w:t>
            </w:r>
          </w:p>
        </w:tc>
        <w:tc>
          <w:tcPr>
            <w:tcW w:w="1086" w:type="dxa"/>
            <w:shd w:val="clear" w:color="auto" w:fill="auto"/>
            <w:noWrap/>
            <w:vAlign w:val="bottom"/>
          </w:tcPr>
          <w:p w:rsidR="00FC072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c>
          <w:tcPr>
            <w:tcW w:w="1249" w:type="dxa"/>
            <w:shd w:val="clear" w:color="auto" w:fill="auto"/>
            <w:noWrap/>
            <w:vAlign w:val="bottom"/>
          </w:tcPr>
          <w:p w:rsidR="00FC0726" w:rsidRPr="005E40AA" w:rsidRDefault="005D2C91"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r>
      <w:tr w:rsidR="00BD6EE6" w:rsidRPr="00EF25D1" w:rsidTr="005E40AA">
        <w:trPr>
          <w:trHeight w:val="255"/>
          <w:jc w:val="center"/>
        </w:trPr>
        <w:tc>
          <w:tcPr>
            <w:tcW w:w="1948" w:type="dxa"/>
            <w:tcBorders>
              <w:top w:val="single" w:sz="6" w:space="0" w:color="auto"/>
              <w:bottom w:val="single" w:sz="6" w:space="0" w:color="auto"/>
            </w:tcBorders>
            <w:shd w:val="clear" w:color="auto" w:fill="C0C0C0"/>
            <w:noWrap/>
            <w:vAlign w:val="bottom"/>
          </w:tcPr>
          <w:p w:rsidR="00BD6EE6" w:rsidRPr="005E40AA" w:rsidRDefault="00BD6EE6" w:rsidP="00BD6EE6">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E.V.</w:t>
            </w:r>
          </w:p>
        </w:tc>
        <w:tc>
          <w:tcPr>
            <w:tcW w:w="841" w:type="dxa"/>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0%</w:t>
            </w:r>
          </w:p>
        </w:tc>
        <w:tc>
          <w:tcPr>
            <w:tcW w:w="1086" w:type="dxa"/>
            <w:shd w:val="clear" w:color="auto" w:fill="auto"/>
            <w:noWrap/>
            <w:vAlign w:val="bottom"/>
          </w:tcPr>
          <w:p w:rsidR="00BD6EE6" w:rsidRPr="005E40AA" w:rsidRDefault="000D2D04"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w:t>
            </w:r>
          </w:p>
        </w:tc>
        <w:tc>
          <w:tcPr>
            <w:tcW w:w="1086" w:type="dxa"/>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c>
          <w:tcPr>
            <w:tcW w:w="1086"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c>
          <w:tcPr>
            <w:tcW w:w="1249" w:type="dxa"/>
            <w:shd w:val="clear" w:color="auto" w:fill="auto"/>
            <w:noWrap/>
            <w:vAlign w:val="bottom"/>
          </w:tcPr>
          <w:p w:rsidR="00BD6EE6" w:rsidRPr="005E40AA" w:rsidRDefault="005D2C91"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r>
      <w:tr w:rsidR="00BD6EE6" w:rsidRPr="00EF25D1" w:rsidTr="005E40AA">
        <w:trPr>
          <w:trHeight w:val="255"/>
          <w:jc w:val="center"/>
        </w:trPr>
        <w:tc>
          <w:tcPr>
            <w:tcW w:w="1948" w:type="dxa"/>
            <w:tcBorders>
              <w:top w:val="single" w:sz="6" w:space="0" w:color="auto"/>
              <w:bottom w:val="single" w:sz="6" w:space="0" w:color="auto"/>
            </w:tcBorders>
            <w:shd w:val="clear" w:color="auto" w:fill="C0C0C0"/>
            <w:noWrap/>
            <w:vAlign w:val="bottom"/>
          </w:tcPr>
          <w:p w:rsidR="00BD6EE6" w:rsidRPr="005E40AA" w:rsidRDefault="00BD6EE6" w:rsidP="00BD6EE6">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TIC</w:t>
            </w:r>
          </w:p>
        </w:tc>
        <w:tc>
          <w:tcPr>
            <w:tcW w:w="841" w:type="dxa"/>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5%</w:t>
            </w:r>
          </w:p>
        </w:tc>
        <w:tc>
          <w:tcPr>
            <w:tcW w:w="1086" w:type="dxa"/>
            <w:shd w:val="clear" w:color="auto" w:fill="auto"/>
            <w:noWrap/>
            <w:vAlign w:val="bottom"/>
          </w:tcPr>
          <w:p w:rsidR="00BD6EE6" w:rsidRPr="005E40AA" w:rsidRDefault="000D2D04"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0%</w:t>
            </w:r>
          </w:p>
        </w:tc>
        <w:tc>
          <w:tcPr>
            <w:tcW w:w="1086" w:type="dxa"/>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0%</w:t>
            </w:r>
          </w:p>
        </w:tc>
        <w:tc>
          <w:tcPr>
            <w:tcW w:w="1086"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c>
          <w:tcPr>
            <w:tcW w:w="1249" w:type="dxa"/>
            <w:shd w:val="clear" w:color="auto" w:fill="auto"/>
            <w:noWrap/>
            <w:vAlign w:val="bottom"/>
          </w:tcPr>
          <w:p w:rsidR="00BD6EE6" w:rsidRPr="005E40AA" w:rsidRDefault="005D2C91"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w:t>
            </w:r>
          </w:p>
        </w:tc>
      </w:tr>
      <w:tr w:rsidR="00BD6EE6" w:rsidRPr="00EF25D1" w:rsidTr="005E40AA">
        <w:trPr>
          <w:trHeight w:val="255"/>
          <w:jc w:val="center"/>
        </w:trPr>
        <w:tc>
          <w:tcPr>
            <w:tcW w:w="1948" w:type="dxa"/>
            <w:tcBorders>
              <w:top w:val="single" w:sz="6" w:space="0" w:color="auto"/>
              <w:bottom w:val="single" w:sz="6" w:space="0" w:color="auto"/>
            </w:tcBorders>
            <w:shd w:val="clear" w:color="auto" w:fill="C0C0C0"/>
            <w:noWrap/>
            <w:vAlign w:val="bottom"/>
          </w:tcPr>
          <w:p w:rsidR="00BD6EE6" w:rsidRPr="005E40AA" w:rsidRDefault="00FC0726" w:rsidP="00BD6EE6">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E.C.</w:t>
            </w:r>
          </w:p>
        </w:tc>
        <w:tc>
          <w:tcPr>
            <w:tcW w:w="841"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0%</w:t>
            </w:r>
          </w:p>
        </w:tc>
        <w:tc>
          <w:tcPr>
            <w:tcW w:w="1086"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0%</w:t>
            </w:r>
          </w:p>
        </w:tc>
        <w:tc>
          <w:tcPr>
            <w:tcW w:w="1086" w:type="dxa"/>
            <w:shd w:val="clear" w:color="auto" w:fill="auto"/>
            <w:noWrap/>
            <w:vAlign w:val="bottom"/>
          </w:tcPr>
          <w:p w:rsidR="00BD6EE6" w:rsidRPr="005E40AA" w:rsidRDefault="00FC072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0%</w:t>
            </w:r>
          </w:p>
        </w:tc>
        <w:tc>
          <w:tcPr>
            <w:tcW w:w="1086" w:type="dxa"/>
            <w:shd w:val="clear" w:color="auto" w:fill="auto"/>
            <w:noWrap/>
            <w:vAlign w:val="bottom"/>
          </w:tcPr>
          <w:p w:rsidR="00BD6EE6" w:rsidRPr="005E40AA" w:rsidRDefault="00B56DA6"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c>
          <w:tcPr>
            <w:tcW w:w="1249" w:type="dxa"/>
            <w:shd w:val="clear" w:color="auto" w:fill="auto"/>
            <w:noWrap/>
            <w:vAlign w:val="bottom"/>
          </w:tcPr>
          <w:p w:rsidR="00BD6EE6" w:rsidRPr="005E40AA" w:rsidRDefault="005D2C91" w:rsidP="00BD6EE6">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r>
      <w:tr w:rsidR="00BD6EE6" w:rsidRPr="00EF25D1" w:rsidTr="005E40AA">
        <w:trPr>
          <w:trHeight w:val="255"/>
          <w:jc w:val="center"/>
        </w:trPr>
        <w:tc>
          <w:tcPr>
            <w:tcW w:w="7296" w:type="dxa"/>
            <w:gridSpan w:val="6"/>
            <w:shd w:val="clear" w:color="auto" w:fill="auto"/>
            <w:noWrap/>
            <w:vAlign w:val="bottom"/>
          </w:tcPr>
          <w:p w:rsidR="00BD6EE6" w:rsidRPr="00EF25D1" w:rsidRDefault="007F6DDE" w:rsidP="005D2C91">
            <w:pPr>
              <w:jc w:val="both"/>
              <w:rPr>
                <w:rFonts w:ascii="Arial" w:hAnsi="Arial" w:cs="Arial"/>
                <w:color w:val="000000" w:themeColor="text1"/>
                <w:sz w:val="20"/>
                <w:szCs w:val="20"/>
              </w:rPr>
            </w:pPr>
            <w:r>
              <w:rPr>
                <w:rFonts w:ascii="Arial" w:hAnsi="Arial" w:cs="Arial"/>
                <w:color w:val="000000" w:themeColor="text1"/>
                <w:sz w:val="16"/>
                <w:szCs w:val="16"/>
              </w:rPr>
              <w:t>Legenda: C.N. – ciências n</w:t>
            </w:r>
            <w:r w:rsidR="0033756B" w:rsidRPr="00EF25D1">
              <w:rPr>
                <w:rFonts w:ascii="Arial" w:hAnsi="Arial" w:cs="Arial"/>
                <w:color w:val="000000" w:themeColor="text1"/>
                <w:sz w:val="16"/>
                <w:szCs w:val="16"/>
              </w:rPr>
              <w:t>aturais</w:t>
            </w:r>
            <w:r w:rsidR="00BD6EE6" w:rsidRPr="00EF25D1">
              <w:rPr>
                <w:rFonts w:ascii="Arial" w:hAnsi="Arial" w:cs="Arial"/>
                <w:color w:val="000000" w:themeColor="text1"/>
                <w:sz w:val="16"/>
                <w:szCs w:val="16"/>
              </w:rPr>
              <w:t xml:space="preserve">; </w:t>
            </w:r>
            <w:r>
              <w:rPr>
                <w:rFonts w:ascii="Arial" w:hAnsi="Arial" w:cs="Arial"/>
                <w:color w:val="000000" w:themeColor="text1"/>
                <w:sz w:val="16"/>
                <w:szCs w:val="16"/>
              </w:rPr>
              <w:t xml:space="preserve">F.Q.- </w:t>
            </w:r>
            <w:r w:rsidR="00562EE9">
              <w:rPr>
                <w:rFonts w:ascii="Arial" w:hAnsi="Arial" w:cs="Arial"/>
                <w:color w:val="000000" w:themeColor="text1"/>
                <w:sz w:val="16"/>
                <w:szCs w:val="16"/>
              </w:rPr>
              <w:t>físico-química</w:t>
            </w:r>
            <w:r w:rsidR="0033756B" w:rsidRPr="00EF25D1">
              <w:rPr>
                <w:rFonts w:ascii="Arial" w:hAnsi="Arial" w:cs="Arial"/>
                <w:color w:val="000000" w:themeColor="text1"/>
                <w:sz w:val="16"/>
                <w:szCs w:val="16"/>
              </w:rPr>
              <w:t>; E.V.</w:t>
            </w:r>
            <w:r>
              <w:rPr>
                <w:rFonts w:ascii="Arial" w:hAnsi="Arial" w:cs="Arial"/>
                <w:color w:val="000000" w:themeColor="text1"/>
                <w:sz w:val="16"/>
                <w:szCs w:val="16"/>
              </w:rPr>
              <w:t xml:space="preserve"> – e</w:t>
            </w:r>
            <w:r w:rsidR="00BD6EE6" w:rsidRPr="00EF25D1">
              <w:rPr>
                <w:rFonts w:ascii="Arial" w:hAnsi="Arial" w:cs="Arial"/>
                <w:color w:val="000000" w:themeColor="text1"/>
                <w:sz w:val="16"/>
                <w:szCs w:val="16"/>
              </w:rPr>
              <w:t xml:space="preserve">ducação </w:t>
            </w:r>
            <w:r>
              <w:rPr>
                <w:rFonts w:ascii="Arial" w:hAnsi="Arial" w:cs="Arial"/>
                <w:color w:val="000000" w:themeColor="text1"/>
                <w:sz w:val="16"/>
                <w:szCs w:val="16"/>
              </w:rPr>
              <w:t>v</w:t>
            </w:r>
            <w:r w:rsidR="0033756B" w:rsidRPr="00EF25D1">
              <w:rPr>
                <w:rFonts w:ascii="Arial" w:hAnsi="Arial" w:cs="Arial"/>
                <w:color w:val="000000" w:themeColor="text1"/>
                <w:sz w:val="16"/>
                <w:szCs w:val="16"/>
              </w:rPr>
              <w:t>isual</w:t>
            </w:r>
            <w:r w:rsidR="00BD6EE6" w:rsidRPr="00EF25D1">
              <w:rPr>
                <w:rFonts w:ascii="Arial" w:hAnsi="Arial" w:cs="Arial"/>
                <w:color w:val="000000" w:themeColor="text1"/>
                <w:sz w:val="16"/>
                <w:szCs w:val="16"/>
              </w:rPr>
              <w:t xml:space="preserve">; </w:t>
            </w:r>
            <w:r>
              <w:rPr>
                <w:rFonts w:ascii="Arial" w:hAnsi="Arial" w:cs="Arial"/>
                <w:color w:val="000000" w:themeColor="text1"/>
                <w:sz w:val="16"/>
                <w:szCs w:val="16"/>
              </w:rPr>
              <w:t>TIC – tecnologias de informação e c</w:t>
            </w:r>
            <w:r w:rsidR="00F36D90" w:rsidRPr="00EF25D1">
              <w:rPr>
                <w:rFonts w:ascii="Arial" w:hAnsi="Arial" w:cs="Arial"/>
                <w:color w:val="000000" w:themeColor="text1"/>
                <w:sz w:val="16"/>
                <w:szCs w:val="16"/>
              </w:rPr>
              <w:t xml:space="preserve">omunicação; </w:t>
            </w:r>
            <w:r>
              <w:rPr>
                <w:rFonts w:ascii="Arial" w:hAnsi="Arial" w:cs="Arial"/>
                <w:color w:val="000000" w:themeColor="text1"/>
                <w:sz w:val="16"/>
                <w:szCs w:val="16"/>
              </w:rPr>
              <w:t>E.C.</w:t>
            </w:r>
            <w:r w:rsidR="00B847D1">
              <w:rPr>
                <w:rFonts w:ascii="Arial" w:hAnsi="Arial" w:cs="Arial"/>
                <w:color w:val="000000" w:themeColor="text1"/>
                <w:sz w:val="16"/>
                <w:szCs w:val="16"/>
              </w:rPr>
              <w:t>- educação</w:t>
            </w:r>
            <w:r>
              <w:rPr>
                <w:rFonts w:ascii="Arial" w:hAnsi="Arial" w:cs="Arial"/>
                <w:color w:val="000000" w:themeColor="text1"/>
                <w:sz w:val="16"/>
                <w:szCs w:val="16"/>
              </w:rPr>
              <w:t xml:space="preserve"> para a c</w:t>
            </w:r>
            <w:r w:rsidR="00FC0726" w:rsidRPr="00EF25D1">
              <w:rPr>
                <w:rFonts w:ascii="Arial" w:hAnsi="Arial" w:cs="Arial"/>
                <w:color w:val="000000" w:themeColor="text1"/>
                <w:sz w:val="16"/>
                <w:szCs w:val="16"/>
              </w:rPr>
              <w:t>idadania</w:t>
            </w:r>
            <w:r w:rsidR="0065522E">
              <w:rPr>
                <w:rFonts w:ascii="Arial" w:hAnsi="Arial" w:cs="Arial"/>
                <w:color w:val="000000" w:themeColor="text1"/>
                <w:sz w:val="16"/>
                <w:szCs w:val="16"/>
              </w:rPr>
              <w:t>. Não constam da tabela</w:t>
            </w:r>
            <w:r w:rsidR="00BE6A14" w:rsidRPr="00EF25D1">
              <w:rPr>
                <w:rFonts w:ascii="Arial" w:hAnsi="Arial" w:cs="Arial"/>
                <w:color w:val="000000" w:themeColor="text1"/>
                <w:sz w:val="16"/>
                <w:szCs w:val="16"/>
              </w:rPr>
              <w:t xml:space="preserve"> as disciplinas que não apresentaram insucesso escolar</w:t>
            </w:r>
          </w:p>
        </w:tc>
      </w:tr>
    </w:tbl>
    <w:p w:rsidR="006A4B2C" w:rsidRPr="00EF25D1" w:rsidRDefault="00F36D90" w:rsidP="00705606">
      <w:pPr>
        <w:autoSpaceDE w:val="0"/>
        <w:autoSpaceDN w:val="0"/>
        <w:adjustRightInd w:val="0"/>
        <w:jc w:val="center"/>
        <w:rPr>
          <w:rFonts w:ascii="Arial" w:hAnsi="Arial" w:cs="Arial"/>
          <w:color w:val="000000" w:themeColor="text1"/>
          <w:sz w:val="16"/>
          <w:szCs w:val="16"/>
        </w:rPr>
      </w:pPr>
      <w:r w:rsidRPr="00EF25D1">
        <w:rPr>
          <w:rFonts w:ascii="Arial" w:hAnsi="Arial" w:cs="Arial"/>
          <w:color w:val="000000" w:themeColor="text1"/>
          <w:sz w:val="16"/>
          <w:szCs w:val="16"/>
        </w:rPr>
        <w:t>Fonte: AES</w:t>
      </w:r>
      <w:r w:rsidR="001D3D90" w:rsidRPr="00EF25D1">
        <w:rPr>
          <w:rFonts w:ascii="Arial" w:hAnsi="Arial" w:cs="Arial"/>
          <w:color w:val="000000" w:themeColor="text1"/>
          <w:sz w:val="16"/>
          <w:szCs w:val="16"/>
        </w:rPr>
        <w:t xml:space="preserve"> (</w:t>
      </w:r>
      <w:r w:rsidR="00A73B5A">
        <w:rPr>
          <w:rFonts w:ascii="Arial" w:hAnsi="Arial" w:cs="Arial"/>
          <w:color w:val="000000" w:themeColor="text1"/>
          <w:sz w:val="16"/>
          <w:szCs w:val="16"/>
        </w:rPr>
        <w:t>2011</w:t>
      </w:r>
      <w:r w:rsidR="002565CF" w:rsidRPr="00EF25D1">
        <w:rPr>
          <w:rFonts w:ascii="Arial" w:hAnsi="Arial" w:cs="Arial"/>
          <w:color w:val="000000" w:themeColor="text1"/>
          <w:sz w:val="16"/>
          <w:szCs w:val="16"/>
        </w:rPr>
        <w:t xml:space="preserve"> - </w:t>
      </w:r>
      <w:r w:rsidR="000D2D04" w:rsidRPr="00EF25D1">
        <w:rPr>
          <w:rFonts w:ascii="Arial" w:hAnsi="Arial" w:cs="Arial"/>
          <w:color w:val="000000" w:themeColor="text1"/>
          <w:sz w:val="16"/>
          <w:szCs w:val="16"/>
        </w:rPr>
        <w:t>2014</w:t>
      </w:r>
      <w:r w:rsidR="001D3D90" w:rsidRPr="00EF25D1">
        <w:rPr>
          <w:rFonts w:ascii="Arial" w:hAnsi="Arial" w:cs="Arial"/>
          <w:color w:val="000000" w:themeColor="text1"/>
          <w:sz w:val="16"/>
          <w:szCs w:val="16"/>
        </w:rPr>
        <w:t>)</w:t>
      </w:r>
    </w:p>
    <w:p w:rsidR="009B3FC6" w:rsidRPr="00EF25D1" w:rsidRDefault="009B3FC6" w:rsidP="00BC5802">
      <w:pPr>
        <w:autoSpaceDE w:val="0"/>
        <w:autoSpaceDN w:val="0"/>
        <w:adjustRightInd w:val="0"/>
        <w:spacing w:line="360" w:lineRule="auto"/>
        <w:ind w:firstLine="708"/>
        <w:jc w:val="both"/>
        <w:rPr>
          <w:rFonts w:ascii="Arial" w:hAnsi="Arial" w:cs="Arial"/>
          <w:color w:val="000000" w:themeColor="text1"/>
          <w:sz w:val="18"/>
          <w:szCs w:val="18"/>
        </w:rPr>
      </w:pPr>
    </w:p>
    <w:p w:rsidR="009B3FC6" w:rsidRPr="00EF25D1" w:rsidRDefault="00C809D7" w:rsidP="00705D35">
      <w:pPr>
        <w:autoSpaceDE w:val="0"/>
        <w:autoSpaceDN w:val="0"/>
        <w:adjustRightInd w:val="0"/>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t>No ensino s</w:t>
      </w:r>
      <w:r w:rsidR="00FA3640" w:rsidRPr="00EF25D1">
        <w:rPr>
          <w:rFonts w:ascii="Arial" w:hAnsi="Arial" w:cs="Arial"/>
          <w:color w:val="000000" w:themeColor="text1"/>
          <w:sz w:val="22"/>
          <w:szCs w:val="22"/>
        </w:rPr>
        <w:t>ecundário, onde encontramos uma maior dispersão de disciplinas</w:t>
      </w:r>
      <w:r w:rsidR="007F6DDE">
        <w:rPr>
          <w:rFonts w:ascii="Arial" w:hAnsi="Arial" w:cs="Arial"/>
          <w:color w:val="000000" w:themeColor="text1"/>
          <w:sz w:val="22"/>
          <w:szCs w:val="22"/>
        </w:rPr>
        <w:t>,</w:t>
      </w:r>
      <w:r w:rsidR="00FA3640" w:rsidRPr="00EF25D1">
        <w:rPr>
          <w:rFonts w:ascii="Arial" w:hAnsi="Arial" w:cs="Arial"/>
          <w:color w:val="000000" w:themeColor="text1"/>
          <w:sz w:val="22"/>
          <w:szCs w:val="22"/>
        </w:rPr>
        <w:t xml:space="preserve"> notamos a continuação dos problemas já </w:t>
      </w:r>
      <w:r w:rsidRPr="00EF25D1">
        <w:rPr>
          <w:rFonts w:ascii="Arial" w:hAnsi="Arial" w:cs="Arial"/>
          <w:color w:val="000000" w:themeColor="text1"/>
          <w:sz w:val="22"/>
          <w:szCs w:val="22"/>
        </w:rPr>
        <w:t>encontrados no 3º c</w:t>
      </w:r>
      <w:r w:rsidR="00731085" w:rsidRPr="00EF25D1">
        <w:rPr>
          <w:rFonts w:ascii="Arial" w:hAnsi="Arial" w:cs="Arial"/>
          <w:color w:val="000000" w:themeColor="text1"/>
          <w:sz w:val="22"/>
          <w:szCs w:val="22"/>
        </w:rPr>
        <w:t>iclo</w:t>
      </w:r>
      <w:r w:rsidR="00FA3640" w:rsidRPr="00EF25D1">
        <w:rPr>
          <w:rFonts w:ascii="Arial" w:hAnsi="Arial" w:cs="Arial"/>
          <w:color w:val="000000" w:themeColor="text1"/>
          <w:sz w:val="22"/>
          <w:szCs w:val="22"/>
        </w:rPr>
        <w:t>, com as</w:t>
      </w:r>
      <w:r w:rsidR="009033A6">
        <w:rPr>
          <w:rFonts w:ascii="Arial" w:hAnsi="Arial" w:cs="Arial"/>
          <w:color w:val="000000" w:themeColor="text1"/>
          <w:sz w:val="22"/>
          <w:szCs w:val="22"/>
        </w:rPr>
        <w:t xml:space="preserve"> disciplinas de m</w:t>
      </w:r>
      <w:r w:rsidR="005820EC" w:rsidRPr="00EF25D1">
        <w:rPr>
          <w:rFonts w:ascii="Arial" w:hAnsi="Arial" w:cs="Arial"/>
          <w:color w:val="000000" w:themeColor="text1"/>
          <w:sz w:val="22"/>
          <w:szCs w:val="22"/>
        </w:rPr>
        <w:t>atem</w:t>
      </w:r>
      <w:r w:rsidR="00731085" w:rsidRPr="00EF25D1">
        <w:rPr>
          <w:rFonts w:ascii="Arial" w:hAnsi="Arial" w:cs="Arial"/>
          <w:color w:val="000000" w:themeColor="text1"/>
          <w:sz w:val="22"/>
          <w:szCs w:val="22"/>
        </w:rPr>
        <w:t>ática</w:t>
      </w:r>
      <w:r w:rsidR="002565CF" w:rsidRPr="00EF25D1">
        <w:rPr>
          <w:rFonts w:ascii="Arial" w:hAnsi="Arial" w:cs="Arial"/>
          <w:color w:val="000000" w:themeColor="text1"/>
          <w:sz w:val="22"/>
          <w:szCs w:val="22"/>
        </w:rPr>
        <w:t xml:space="preserve"> A</w:t>
      </w:r>
      <w:r w:rsidR="00731085" w:rsidRPr="00EF25D1">
        <w:rPr>
          <w:rFonts w:ascii="Arial" w:hAnsi="Arial" w:cs="Arial"/>
          <w:color w:val="000000" w:themeColor="text1"/>
          <w:sz w:val="22"/>
          <w:szCs w:val="22"/>
        </w:rPr>
        <w:t xml:space="preserve"> e</w:t>
      </w:r>
      <w:r w:rsidR="009033A6">
        <w:rPr>
          <w:rFonts w:ascii="Arial" w:hAnsi="Arial" w:cs="Arial"/>
          <w:color w:val="000000" w:themeColor="text1"/>
          <w:sz w:val="22"/>
          <w:szCs w:val="22"/>
        </w:rPr>
        <w:t xml:space="preserve"> física e q</w:t>
      </w:r>
      <w:r w:rsidR="005820EC" w:rsidRPr="00EF25D1">
        <w:rPr>
          <w:rFonts w:ascii="Arial" w:hAnsi="Arial" w:cs="Arial"/>
          <w:color w:val="000000" w:themeColor="text1"/>
          <w:sz w:val="22"/>
          <w:szCs w:val="22"/>
        </w:rPr>
        <w:t>uímica</w:t>
      </w:r>
      <w:r w:rsidR="002565CF" w:rsidRPr="00EF25D1">
        <w:rPr>
          <w:rFonts w:ascii="Arial" w:hAnsi="Arial" w:cs="Arial"/>
          <w:color w:val="000000" w:themeColor="text1"/>
          <w:sz w:val="22"/>
          <w:szCs w:val="22"/>
        </w:rPr>
        <w:t xml:space="preserve"> A</w:t>
      </w:r>
      <w:r w:rsidR="005820EC" w:rsidRPr="00EF25D1">
        <w:rPr>
          <w:rFonts w:ascii="Arial" w:hAnsi="Arial" w:cs="Arial"/>
          <w:color w:val="000000" w:themeColor="text1"/>
          <w:sz w:val="22"/>
          <w:szCs w:val="22"/>
        </w:rPr>
        <w:t xml:space="preserve"> </w:t>
      </w:r>
      <w:proofErr w:type="spellStart"/>
      <w:r w:rsidR="00731085" w:rsidRPr="00EF25D1">
        <w:rPr>
          <w:rFonts w:ascii="Arial" w:hAnsi="Arial" w:cs="Arial"/>
          <w:color w:val="000000" w:themeColor="text1"/>
          <w:sz w:val="22"/>
          <w:szCs w:val="22"/>
        </w:rPr>
        <w:t>a</w:t>
      </w:r>
      <w:proofErr w:type="spellEnd"/>
      <w:r w:rsidR="00731085" w:rsidRPr="00EF25D1">
        <w:rPr>
          <w:rFonts w:ascii="Arial" w:hAnsi="Arial" w:cs="Arial"/>
          <w:color w:val="000000" w:themeColor="text1"/>
          <w:sz w:val="22"/>
          <w:szCs w:val="22"/>
        </w:rPr>
        <w:t xml:space="preserve"> surgirem com as</w:t>
      </w:r>
      <w:r w:rsidR="00FA3640" w:rsidRPr="00EF25D1">
        <w:rPr>
          <w:rFonts w:ascii="Arial" w:hAnsi="Arial" w:cs="Arial"/>
          <w:color w:val="000000" w:themeColor="text1"/>
          <w:sz w:val="22"/>
          <w:szCs w:val="22"/>
        </w:rPr>
        <w:t xml:space="preserve"> maiores</w:t>
      </w:r>
      <w:r w:rsidR="00731085" w:rsidRPr="00EF25D1">
        <w:rPr>
          <w:rFonts w:ascii="Arial" w:hAnsi="Arial" w:cs="Arial"/>
          <w:color w:val="000000" w:themeColor="text1"/>
          <w:sz w:val="22"/>
          <w:szCs w:val="22"/>
        </w:rPr>
        <w:t xml:space="preserve"> taxas de ins</w:t>
      </w:r>
      <w:r w:rsidR="00836918" w:rsidRPr="00EF25D1">
        <w:rPr>
          <w:rFonts w:ascii="Arial" w:hAnsi="Arial" w:cs="Arial"/>
          <w:color w:val="000000" w:themeColor="text1"/>
          <w:sz w:val="22"/>
          <w:szCs w:val="22"/>
        </w:rPr>
        <w:t>ucesso educativo, a</w:t>
      </w:r>
      <w:r w:rsidR="0070736C" w:rsidRPr="00EF25D1">
        <w:rPr>
          <w:rFonts w:ascii="Arial" w:hAnsi="Arial" w:cs="Arial"/>
          <w:color w:val="000000" w:themeColor="text1"/>
          <w:sz w:val="22"/>
          <w:szCs w:val="22"/>
        </w:rPr>
        <w:t xml:space="preserve">companhadas pela disciplina de </w:t>
      </w:r>
      <w:r w:rsidR="009033A6">
        <w:rPr>
          <w:rFonts w:ascii="Arial" w:hAnsi="Arial" w:cs="Arial"/>
          <w:color w:val="000000" w:themeColor="text1"/>
          <w:sz w:val="22"/>
          <w:szCs w:val="22"/>
        </w:rPr>
        <w:t>h</w:t>
      </w:r>
      <w:r w:rsidR="002565CF" w:rsidRPr="00EF25D1">
        <w:rPr>
          <w:rFonts w:ascii="Arial" w:hAnsi="Arial" w:cs="Arial"/>
          <w:color w:val="000000" w:themeColor="text1"/>
          <w:sz w:val="22"/>
          <w:szCs w:val="22"/>
        </w:rPr>
        <w:t>istória A</w:t>
      </w:r>
      <w:r w:rsidR="00731085" w:rsidRPr="00EF25D1">
        <w:rPr>
          <w:rFonts w:ascii="Arial" w:hAnsi="Arial" w:cs="Arial"/>
          <w:color w:val="000000" w:themeColor="text1"/>
          <w:sz w:val="22"/>
          <w:szCs w:val="22"/>
        </w:rPr>
        <w:t>.</w:t>
      </w:r>
    </w:p>
    <w:p w:rsidR="00C37B1D" w:rsidRDefault="00C37B1D" w:rsidP="00C37B1D">
      <w:pPr>
        <w:autoSpaceDE w:val="0"/>
        <w:autoSpaceDN w:val="0"/>
        <w:adjustRightInd w:val="0"/>
        <w:rPr>
          <w:rFonts w:ascii="Arial" w:hAnsi="Arial" w:cs="Arial"/>
          <w:b/>
          <w:color w:val="000000" w:themeColor="text1"/>
          <w:sz w:val="16"/>
          <w:szCs w:val="16"/>
        </w:rPr>
      </w:pPr>
    </w:p>
    <w:p w:rsidR="00A73B5A" w:rsidRPr="00EF25D1" w:rsidRDefault="00A73B5A" w:rsidP="00C37B1D">
      <w:pPr>
        <w:autoSpaceDE w:val="0"/>
        <w:autoSpaceDN w:val="0"/>
        <w:adjustRightInd w:val="0"/>
        <w:rPr>
          <w:rFonts w:ascii="Arial" w:hAnsi="Arial" w:cs="Arial"/>
          <w:b/>
          <w:color w:val="000000" w:themeColor="text1"/>
          <w:sz w:val="16"/>
          <w:szCs w:val="16"/>
        </w:rPr>
      </w:pPr>
    </w:p>
    <w:p w:rsidR="00BC5802" w:rsidRPr="00EF25D1" w:rsidRDefault="0065522E" w:rsidP="00C37B1D">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Tabela</w:t>
      </w:r>
      <w:r w:rsidR="00705D35" w:rsidRPr="00EF25D1">
        <w:rPr>
          <w:rFonts w:ascii="Arial" w:hAnsi="Arial" w:cs="Arial"/>
          <w:color w:val="000000" w:themeColor="text1"/>
          <w:sz w:val="20"/>
          <w:szCs w:val="20"/>
        </w:rPr>
        <w:t xml:space="preserve"> </w:t>
      </w:r>
      <w:r w:rsidR="00B847D1">
        <w:rPr>
          <w:rFonts w:ascii="Arial" w:hAnsi="Arial" w:cs="Arial"/>
          <w:color w:val="000000" w:themeColor="text1"/>
          <w:sz w:val="20"/>
          <w:szCs w:val="20"/>
        </w:rPr>
        <w:t xml:space="preserve">33 </w:t>
      </w:r>
      <w:r w:rsidR="007F6DDE">
        <w:rPr>
          <w:rFonts w:ascii="Arial" w:hAnsi="Arial" w:cs="Arial"/>
          <w:color w:val="000000" w:themeColor="text1"/>
          <w:sz w:val="20"/>
          <w:szCs w:val="20"/>
        </w:rPr>
        <w:t>– Níveis de insucesso escolar no ensino s</w:t>
      </w:r>
      <w:r w:rsidR="00C37B1D" w:rsidRPr="00EF25D1">
        <w:rPr>
          <w:rFonts w:ascii="Arial" w:hAnsi="Arial" w:cs="Arial"/>
          <w:color w:val="000000" w:themeColor="text1"/>
          <w:sz w:val="20"/>
          <w:szCs w:val="20"/>
        </w:rPr>
        <w:t>ecundário, por disciplina.</w:t>
      </w:r>
    </w:p>
    <w:tbl>
      <w:tblPr>
        <w:tblW w:w="869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3641"/>
        <w:gridCol w:w="1086"/>
        <w:gridCol w:w="1086"/>
        <w:gridCol w:w="1086"/>
        <w:gridCol w:w="1086"/>
        <w:gridCol w:w="712"/>
      </w:tblGrid>
      <w:tr w:rsidR="00DD30C7" w:rsidRPr="00EF25D1" w:rsidTr="005E40AA">
        <w:trPr>
          <w:trHeight w:val="255"/>
          <w:jc w:val="center"/>
        </w:trPr>
        <w:tc>
          <w:tcPr>
            <w:tcW w:w="3641" w:type="dxa"/>
            <w:tcBorders>
              <w:top w:val="single" w:sz="4" w:space="0" w:color="auto"/>
              <w:bottom w:val="single" w:sz="6" w:space="0" w:color="auto"/>
            </w:tcBorders>
            <w:shd w:val="clear" w:color="auto" w:fill="00CCFF"/>
            <w:noWrap/>
            <w:vAlign w:val="bottom"/>
          </w:tcPr>
          <w:p w:rsidR="000D2D04" w:rsidRPr="005E40AA" w:rsidRDefault="000D2D04" w:rsidP="00782D2D">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Disciplina</w:t>
            </w:r>
          </w:p>
        </w:tc>
        <w:tc>
          <w:tcPr>
            <w:tcW w:w="1086" w:type="dxa"/>
            <w:tcBorders>
              <w:top w:val="single" w:sz="4" w:space="0" w:color="auto"/>
              <w:bottom w:val="single" w:sz="6" w:space="0" w:color="auto"/>
            </w:tcBorders>
            <w:shd w:val="clear" w:color="auto" w:fill="00CCFF"/>
            <w:noWrap/>
            <w:vAlign w:val="center"/>
          </w:tcPr>
          <w:p w:rsidR="000D2D04" w:rsidRPr="005E40AA" w:rsidRDefault="000D2D04" w:rsidP="005E40AA">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2010/2011</w:t>
            </w:r>
          </w:p>
        </w:tc>
        <w:tc>
          <w:tcPr>
            <w:tcW w:w="1086" w:type="dxa"/>
            <w:tcBorders>
              <w:top w:val="single" w:sz="4" w:space="0" w:color="auto"/>
              <w:bottom w:val="single" w:sz="6" w:space="0" w:color="auto"/>
            </w:tcBorders>
            <w:shd w:val="clear" w:color="auto" w:fill="00CCFF"/>
            <w:vAlign w:val="center"/>
          </w:tcPr>
          <w:p w:rsidR="000D2D04" w:rsidRPr="005E40AA" w:rsidRDefault="000D2D04" w:rsidP="005E40AA">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2011/2012</w:t>
            </w:r>
          </w:p>
        </w:tc>
        <w:tc>
          <w:tcPr>
            <w:tcW w:w="1086" w:type="dxa"/>
            <w:tcBorders>
              <w:top w:val="single" w:sz="4" w:space="0" w:color="auto"/>
              <w:bottom w:val="single" w:sz="6" w:space="0" w:color="auto"/>
            </w:tcBorders>
            <w:shd w:val="clear" w:color="auto" w:fill="00CCFF"/>
            <w:vAlign w:val="center"/>
          </w:tcPr>
          <w:p w:rsidR="000D2D04" w:rsidRPr="005E40AA" w:rsidRDefault="000D2D04" w:rsidP="005E40AA">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2012/2013</w:t>
            </w:r>
          </w:p>
        </w:tc>
        <w:tc>
          <w:tcPr>
            <w:tcW w:w="1086" w:type="dxa"/>
            <w:tcBorders>
              <w:top w:val="single" w:sz="4" w:space="0" w:color="auto"/>
              <w:bottom w:val="single" w:sz="6" w:space="0" w:color="auto"/>
            </w:tcBorders>
            <w:shd w:val="clear" w:color="auto" w:fill="00CCFF"/>
            <w:vAlign w:val="center"/>
          </w:tcPr>
          <w:p w:rsidR="000D2D04" w:rsidRPr="005E40AA" w:rsidRDefault="000D2D04" w:rsidP="005E40AA">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2013/2014</w:t>
            </w:r>
          </w:p>
        </w:tc>
        <w:tc>
          <w:tcPr>
            <w:tcW w:w="712" w:type="dxa"/>
            <w:tcBorders>
              <w:top w:val="single" w:sz="4" w:space="0" w:color="auto"/>
              <w:bottom w:val="single" w:sz="6" w:space="0" w:color="auto"/>
            </w:tcBorders>
            <w:shd w:val="clear" w:color="auto" w:fill="00CCFF"/>
            <w:vAlign w:val="center"/>
          </w:tcPr>
          <w:p w:rsidR="000D2D04" w:rsidRPr="005E40AA" w:rsidRDefault="000D2D04" w:rsidP="005E40AA">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Média</w:t>
            </w:r>
          </w:p>
        </w:tc>
      </w:tr>
      <w:tr w:rsidR="00DD30C7" w:rsidRPr="00EF25D1" w:rsidTr="005D2C91">
        <w:trPr>
          <w:trHeight w:val="255"/>
          <w:jc w:val="center"/>
        </w:trPr>
        <w:tc>
          <w:tcPr>
            <w:tcW w:w="3641" w:type="dxa"/>
            <w:tcBorders>
              <w:top w:val="single" w:sz="6" w:space="0" w:color="auto"/>
              <w:bottom w:val="single" w:sz="6" w:space="0" w:color="auto"/>
            </w:tcBorders>
            <w:shd w:val="clear" w:color="auto" w:fill="C0C0C0"/>
            <w:noWrap/>
            <w:vAlign w:val="bottom"/>
          </w:tcPr>
          <w:p w:rsidR="000D2D04" w:rsidRPr="005E40AA" w:rsidRDefault="000D2D04" w:rsidP="001A3CB5">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Português</w:t>
            </w:r>
          </w:p>
        </w:tc>
        <w:tc>
          <w:tcPr>
            <w:tcW w:w="1086" w:type="dxa"/>
            <w:tcBorders>
              <w:top w:val="single" w:sz="6" w:space="0" w:color="auto"/>
            </w:tcBorders>
            <w:shd w:val="clear" w:color="auto" w:fill="auto"/>
            <w:noWrap/>
            <w:vAlign w:val="center"/>
          </w:tcPr>
          <w:p w:rsidR="000D2D04" w:rsidRPr="005E40AA" w:rsidRDefault="00DD30C7"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4%</w:t>
            </w:r>
          </w:p>
        </w:tc>
        <w:tc>
          <w:tcPr>
            <w:tcW w:w="1086" w:type="dxa"/>
            <w:tcBorders>
              <w:top w:val="single" w:sz="6" w:space="0" w:color="auto"/>
            </w:tcBorders>
            <w:vAlign w:val="center"/>
          </w:tcPr>
          <w:p w:rsidR="000D2D04" w:rsidRPr="005E40AA" w:rsidRDefault="00DD30C7"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w:t>
            </w:r>
          </w:p>
        </w:tc>
        <w:tc>
          <w:tcPr>
            <w:tcW w:w="1086" w:type="dxa"/>
            <w:tcBorders>
              <w:top w:val="single" w:sz="6" w:space="0" w:color="auto"/>
            </w:tcBorders>
            <w:vAlign w:val="center"/>
          </w:tcPr>
          <w:p w:rsidR="000D2D04" w:rsidRPr="005E40AA" w:rsidRDefault="00DD30C7"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w:t>
            </w:r>
          </w:p>
        </w:tc>
        <w:tc>
          <w:tcPr>
            <w:tcW w:w="1086" w:type="dxa"/>
            <w:tcBorders>
              <w:top w:val="single" w:sz="6" w:space="0" w:color="auto"/>
            </w:tcBorders>
            <w:vAlign w:val="center"/>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c>
          <w:tcPr>
            <w:tcW w:w="712" w:type="dxa"/>
            <w:tcBorders>
              <w:top w:val="single" w:sz="6" w:space="0" w:color="auto"/>
            </w:tcBorders>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8%</w:t>
            </w:r>
          </w:p>
        </w:tc>
      </w:tr>
      <w:tr w:rsidR="005D2C91" w:rsidRPr="00EF25D1" w:rsidTr="005D2C91">
        <w:trPr>
          <w:trHeight w:val="255"/>
          <w:jc w:val="center"/>
        </w:trPr>
        <w:tc>
          <w:tcPr>
            <w:tcW w:w="3641" w:type="dxa"/>
            <w:tcBorders>
              <w:top w:val="single" w:sz="6" w:space="0" w:color="auto"/>
              <w:bottom w:val="single" w:sz="6" w:space="0" w:color="auto"/>
            </w:tcBorders>
            <w:shd w:val="clear" w:color="auto" w:fill="C0C0C0"/>
            <w:noWrap/>
            <w:vAlign w:val="bottom"/>
          </w:tcPr>
          <w:p w:rsidR="005D2C91" w:rsidRPr="005E40AA" w:rsidRDefault="00562EE9" w:rsidP="000B149F">
            <w:pPr>
              <w:rPr>
                <w:rFonts w:ascii="Arial Narrow" w:hAnsi="Arial Narrow" w:cs="Arial"/>
                <w:color w:val="000000" w:themeColor="text1"/>
                <w:sz w:val="20"/>
                <w:szCs w:val="20"/>
              </w:rPr>
            </w:pPr>
            <w:r>
              <w:rPr>
                <w:rFonts w:ascii="Arial Narrow" w:hAnsi="Arial Narrow" w:cs="Arial"/>
                <w:color w:val="000000" w:themeColor="text1"/>
                <w:sz w:val="20"/>
                <w:szCs w:val="20"/>
              </w:rPr>
              <w:t>Literatura p</w:t>
            </w:r>
            <w:r w:rsidR="005D2C91" w:rsidRPr="005E40AA">
              <w:rPr>
                <w:rFonts w:ascii="Arial Narrow" w:hAnsi="Arial Narrow" w:cs="Arial"/>
                <w:color w:val="000000" w:themeColor="text1"/>
                <w:sz w:val="20"/>
                <w:szCs w:val="20"/>
              </w:rPr>
              <w:t>ortuguesa</w:t>
            </w:r>
          </w:p>
        </w:tc>
        <w:tc>
          <w:tcPr>
            <w:tcW w:w="1086" w:type="dxa"/>
            <w:shd w:val="clear" w:color="auto" w:fill="auto"/>
            <w:noWrap/>
            <w:vAlign w:val="center"/>
          </w:tcPr>
          <w:p w:rsidR="005D2C91"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24%</w:t>
            </w:r>
          </w:p>
        </w:tc>
        <w:tc>
          <w:tcPr>
            <w:tcW w:w="1086" w:type="dxa"/>
            <w:vAlign w:val="center"/>
          </w:tcPr>
          <w:p w:rsidR="005D2C91"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0%</w:t>
            </w:r>
          </w:p>
        </w:tc>
        <w:tc>
          <w:tcPr>
            <w:tcW w:w="1086" w:type="dxa"/>
            <w:vAlign w:val="center"/>
          </w:tcPr>
          <w:p w:rsidR="005D2C91" w:rsidRPr="005E40AA" w:rsidRDefault="005D2C91" w:rsidP="005D2C91">
            <w:pPr>
              <w:jc w:val="center"/>
              <w:rPr>
                <w:rFonts w:ascii="Arial Narrow" w:hAnsi="Arial Narrow"/>
                <w:color w:val="000000" w:themeColor="text1"/>
                <w:sz w:val="20"/>
                <w:szCs w:val="20"/>
              </w:rPr>
            </w:pPr>
            <w:r w:rsidRPr="005E40AA">
              <w:rPr>
                <w:rFonts w:ascii="Arial Narrow" w:hAnsi="Arial Narrow" w:cs="Arial"/>
                <w:color w:val="000000" w:themeColor="text1"/>
                <w:sz w:val="20"/>
                <w:szCs w:val="20"/>
              </w:rPr>
              <w:t>0%</w:t>
            </w:r>
          </w:p>
        </w:tc>
        <w:tc>
          <w:tcPr>
            <w:tcW w:w="1086" w:type="dxa"/>
            <w:vAlign w:val="center"/>
          </w:tcPr>
          <w:p w:rsidR="005D2C91" w:rsidRPr="005E40AA" w:rsidRDefault="005D2C91" w:rsidP="005D2C91">
            <w:pPr>
              <w:jc w:val="center"/>
              <w:rPr>
                <w:rFonts w:ascii="Arial Narrow" w:hAnsi="Arial Narrow"/>
                <w:color w:val="000000" w:themeColor="text1"/>
                <w:sz w:val="20"/>
                <w:szCs w:val="20"/>
              </w:rPr>
            </w:pPr>
            <w:r w:rsidRPr="005E40AA">
              <w:rPr>
                <w:rFonts w:ascii="Arial Narrow" w:hAnsi="Arial Narrow" w:cs="Arial"/>
                <w:color w:val="000000" w:themeColor="text1"/>
                <w:sz w:val="20"/>
                <w:szCs w:val="20"/>
              </w:rPr>
              <w:t>0%</w:t>
            </w:r>
          </w:p>
        </w:tc>
        <w:tc>
          <w:tcPr>
            <w:tcW w:w="712" w:type="dxa"/>
          </w:tcPr>
          <w:p w:rsidR="005D2C91"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6%</w:t>
            </w:r>
          </w:p>
        </w:tc>
      </w:tr>
      <w:tr w:rsidR="00DD30C7" w:rsidRPr="00EF25D1" w:rsidTr="005D2C91">
        <w:trPr>
          <w:trHeight w:val="255"/>
          <w:jc w:val="center"/>
        </w:trPr>
        <w:tc>
          <w:tcPr>
            <w:tcW w:w="3641" w:type="dxa"/>
            <w:tcBorders>
              <w:top w:val="single" w:sz="6" w:space="0" w:color="auto"/>
              <w:bottom w:val="single" w:sz="6" w:space="0" w:color="auto"/>
            </w:tcBorders>
            <w:shd w:val="clear" w:color="auto" w:fill="C0C0C0"/>
            <w:noWrap/>
            <w:vAlign w:val="bottom"/>
          </w:tcPr>
          <w:p w:rsidR="000D2D04" w:rsidRPr="005E40AA" w:rsidRDefault="000D2D04" w:rsidP="000B149F">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Inglês</w:t>
            </w:r>
          </w:p>
        </w:tc>
        <w:tc>
          <w:tcPr>
            <w:tcW w:w="1086" w:type="dxa"/>
            <w:shd w:val="clear" w:color="auto" w:fill="auto"/>
            <w:noWrap/>
            <w:vAlign w:val="center"/>
          </w:tcPr>
          <w:p w:rsidR="000D2D04" w:rsidRPr="005E40AA" w:rsidRDefault="00DD30C7"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w:t>
            </w:r>
          </w:p>
        </w:tc>
        <w:tc>
          <w:tcPr>
            <w:tcW w:w="1086" w:type="dxa"/>
            <w:vAlign w:val="center"/>
          </w:tcPr>
          <w:p w:rsidR="000D2D04" w:rsidRPr="005E40AA" w:rsidRDefault="00343E2F"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3%</w:t>
            </w:r>
          </w:p>
        </w:tc>
        <w:tc>
          <w:tcPr>
            <w:tcW w:w="1086" w:type="dxa"/>
            <w:vAlign w:val="center"/>
          </w:tcPr>
          <w:p w:rsidR="000D2D04" w:rsidRPr="005E40AA" w:rsidRDefault="00DD30C7"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3%</w:t>
            </w:r>
          </w:p>
        </w:tc>
        <w:tc>
          <w:tcPr>
            <w:tcW w:w="1086" w:type="dxa"/>
            <w:vAlign w:val="center"/>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11%</w:t>
            </w:r>
          </w:p>
        </w:tc>
        <w:tc>
          <w:tcPr>
            <w:tcW w:w="712" w:type="dxa"/>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5%</w:t>
            </w:r>
          </w:p>
        </w:tc>
      </w:tr>
      <w:tr w:rsidR="00DD30C7" w:rsidRPr="00EF25D1" w:rsidTr="005D2C91">
        <w:trPr>
          <w:trHeight w:val="255"/>
          <w:jc w:val="center"/>
        </w:trPr>
        <w:tc>
          <w:tcPr>
            <w:tcW w:w="3641" w:type="dxa"/>
            <w:tcBorders>
              <w:top w:val="single" w:sz="6" w:space="0" w:color="auto"/>
              <w:bottom w:val="single" w:sz="6" w:space="0" w:color="auto"/>
            </w:tcBorders>
            <w:shd w:val="clear" w:color="auto" w:fill="C0C0C0"/>
            <w:noWrap/>
            <w:vAlign w:val="bottom"/>
          </w:tcPr>
          <w:p w:rsidR="000D2D04" w:rsidRPr="005E40AA" w:rsidRDefault="000D2D04" w:rsidP="000B149F">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Filosofia</w:t>
            </w:r>
          </w:p>
        </w:tc>
        <w:tc>
          <w:tcPr>
            <w:tcW w:w="1086" w:type="dxa"/>
            <w:shd w:val="clear" w:color="auto" w:fill="auto"/>
            <w:noWrap/>
            <w:vAlign w:val="center"/>
          </w:tcPr>
          <w:p w:rsidR="000D2D04" w:rsidRPr="005E40AA" w:rsidRDefault="00DD30C7"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16%</w:t>
            </w:r>
          </w:p>
        </w:tc>
        <w:tc>
          <w:tcPr>
            <w:tcW w:w="1086" w:type="dxa"/>
            <w:vAlign w:val="center"/>
          </w:tcPr>
          <w:p w:rsidR="000D2D04" w:rsidRPr="005E40AA" w:rsidRDefault="00343E2F"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9%</w:t>
            </w:r>
          </w:p>
        </w:tc>
        <w:tc>
          <w:tcPr>
            <w:tcW w:w="1086" w:type="dxa"/>
            <w:vAlign w:val="center"/>
          </w:tcPr>
          <w:p w:rsidR="000D2D04" w:rsidRPr="005E40AA" w:rsidRDefault="00DD30C7"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c>
          <w:tcPr>
            <w:tcW w:w="1086" w:type="dxa"/>
            <w:vAlign w:val="center"/>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4%</w:t>
            </w:r>
          </w:p>
        </w:tc>
        <w:tc>
          <w:tcPr>
            <w:tcW w:w="712" w:type="dxa"/>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8%</w:t>
            </w:r>
          </w:p>
        </w:tc>
      </w:tr>
      <w:tr w:rsidR="00DD30C7" w:rsidRPr="00EF25D1" w:rsidTr="005D2C91">
        <w:trPr>
          <w:trHeight w:val="255"/>
          <w:jc w:val="center"/>
        </w:trPr>
        <w:tc>
          <w:tcPr>
            <w:tcW w:w="3641" w:type="dxa"/>
            <w:tcBorders>
              <w:top w:val="single" w:sz="6" w:space="0" w:color="auto"/>
              <w:bottom w:val="single" w:sz="6" w:space="0" w:color="auto"/>
            </w:tcBorders>
            <w:shd w:val="clear" w:color="auto" w:fill="C0C0C0"/>
            <w:noWrap/>
            <w:vAlign w:val="bottom"/>
          </w:tcPr>
          <w:p w:rsidR="000D2D04" w:rsidRPr="005E40AA" w:rsidRDefault="000D2D04" w:rsidP="000B149F">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História A</w:t>
            </w:r>
          </w:p>
        </w:tc>
        <w:tc>
          <w:tcPr>
            <w:tcW w:w="1086" w:type="dxa"/>
            <w:shd w:val="clear" w:color="auto" w:fill="auto"/>
            <w:noWrap/>
            <w:vAlign w:val="center"/>
          </w:tcPr>
          <w:p w:rsidR="000D2D04" w:rsidRPr="005E40AA" w:rsidRDefault="00DD30C7"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16%</w:t>
            </w:r>
          </w:p>
        </w:tc>
        <w:tc>
          <w:tcPr>
            <w:tcW w:w="1086" w:type="dxa"/>
            <w:vAlign w:val="center"/>
          </w:tcPr>
          <w:p w:rsidR="000D2D04" w:rsidRPr="005E40AA" w:rsidRDefault="00343E2F"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16%</w:t>
            </w:r>
          </w:p>
        </w:tc>
        <w:tc>
          <w:tcPr>
            <w:tcW w:w="1086" w:type="dxa"/>
            <w:vAlign w:val="center"/>
          </w:tcPr>
          <w:p w:rsidR="000D2D04" w:rsidRPr="005E40AA" w:rsidRDefault="00DD30C7"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0%</w:t>
            </w:r>
          </w:p>
        </w:tc>
        <w:tc>
          <w:tcPr>
            <w:tcW w:w="1086" w:type="dxa"/>
            <w:vAlign w:val="center"/>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38%</w:t>
            </w:r>
          </w:p>
        </w:tc>
        <w:tc>
          <w:tcPr>
            <w:tcW w:w="712" w:type="dxa"/>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18%</w:t>
            </w:r>
          </w:p>
        </w:tc>
      </w:tr>
      <w:tr w:rsidR="00DD30C7" w:rsidRPr="00EF25D1" w:rsidTr="005D2C91">
        <w:trPr>
          <w:trHeight w:val="255"/>
          <w:jc w:val="center"/>
        </w:trPr>
        <w:tc>
          <w:tcPr>
            <w:tcW w:w="3641" w:type="dxa"/>
            <w:tcBorders>
              <w:top w:val="single" w:sz="6" w:space="0" w:color="auto"/>
              <w:bottom w:val="single" w:sz="6" w:space="0" w:color="auto"/>
            </w:tcBorders>
            <w:shd w:val="clear" w:color="auto" w:fill="C0C0C0"/>
            <w:noWrap/>
            <w:vAlign w:val="bottom"/>
          </w:tcPr>
          <w:p w:rsidR="000D2D04" w:rsidRPr="005E40AA" w:rsidRDefault="000D2D04" w:rsidP="000B149F">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Geografia A</w:t>
            </w:r>
          </w:p>
        </w:tc>
        <w:tc>
          <w:tcPr>
            <w:tcW w:w="1086" w:type="dxa"/>
            <w:shd w:val="clear" w:color="auto" w:fill="auto"/>
            <w:noWrap/>
            <w:vAlign w:val="center"/>
          </w:tcPr>
          <w:p w:rsidR="000D2D04" w:rsidRPr="005E40AA" w:rsidRDefault="00DD30C7"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16%</w:t>
            </w:r>
          </w:p>
        </w:tc>
        <w:tc>
          <w:tcPr>
            <w:tcW w:w="1086" w:type="dxa"/>
            <w:vAlign w:val="center"/>
          </w:tcPr>
          <w:p w:rsidR="000D2D04" w:rsidRPr="005E40AA" w:rsidRDefault="00343E2F"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0%</w:t>
            </w:r>
          </w:p>
        </w:tc>
        <w:tc>
          <w:tcPr>
            <w:tcW w:w="1086" w:type="dxa"/>
            <w:vAlign w:val="center"/>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0%</w:t>
            </w:r>
          </w:p>
        </w:tc>
        <w:tc>
          <w:tcPr>
            <w:tcW w:w="1086" w:type="dxa"/>
            <w:vAlign w:val="center"/>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13%</w:t>
            </w:r>
          </w:p>
        </w:tc>
        <w:tc>
          <w:tcPr>
            <w:tcW w:w="712" w:type="dxa"/>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7%</w:t>
            </w:r>
          </w:p>
        </w:tc>
      </w:tr>
      <w:tr w:rsidR="00DD30C7" w:rsidRPr="00EF25D1" w:rsidTr="005D2C91">
        <w:trPr>
          <w:trHeight w:val="255"/>
          <w:jc w:val="center"/>
        </w:trPr>
        <w:tc>
          <w:tcPr>
            <w:tcW w:w="3641" w:type="dxa"/>
            <w:tcBorders>
              <w:top w:val="single" w:sz="6" w:space="0" w:color="auto"/>
              <w:bottom w:val="single" w:sz="6" w:space="0" w:color="auto"/>
            </w:tcBorders>
            <w:shd w:val="clear" w:color="auto" w:fill="C0C0C0"/>
            <w:noWrap/>
            <w:vAlign w:val="bottom"/>
          </w:tcPr>
          <w:p w:rsidR="000D2D04" w:rsidRPr="005E40AA" w:rsidRDefault="000D2D04" w:rsidP="000B149F">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Matemática A</w:t>
            </w:r>
          </w:p>
        </w:tc>
        <w:tc>
          <w:tcPr>
            <w:tcW w:w="1086" w:type="dxa"/>
            <w:shd w:val="clear" w:color="auto" w:fill="auto"/>
            <w:noWrap/>
            <w:vAlign w:val="center"/>
          </w:tcPr>
          <w:p w:rsidR="000D2D04" w:rsidRPr="005E40AA" w:rsidRDefault="00DD30C7"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22%</w:t>
            </w:r>
          </w:p>
        </w:tc>
        <w:tc>
          <w:tcPr>
            <w:tcW w:w="1086" w:type="dxa"/>
            <w:vAlign w:val="center"/>
          </w:tcPr>
          <w:p w:rsidR="000D2D04" w:rsidRPr="005E40AA" w:rsidRDefault="00343E2F"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21%</w:t>
            </w:r>
          </w:p>
        </w:tc>
        <w:tc>
          <w:tcPr>
            <w:tcW w:w="1086" w:type="dxa"/>
            <w:vAlign w:val="center"/>
          </w:tcPr>
          <w:p w:rsidR="000D2D04" w:rsidRPr="005E40AA" w:rsidRDefault="00DD30C7"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11%</w:t>
            </w:r>
          </w:p>
        </w:tc>
        <w:tc>
          <w:tcPr>
            <w:tcW w:w="1086" w:type="dxa"/>
            <w:vAlign w:val="center"/>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13%</w:t>
            </w:r>
          </w:p>
        </w:tc>
        <w:tc>
          <w:tcPr>
            <w:tcW w:w="712" w:type="dxa"/>
          </w:tcPr>
          <w:p w:rsidR="000D2D04" w:rsidRPr="005E40AA" w:rsidRDefault="002565CF"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17%</w:t>
            </w:r>
          </w:p>
        </w:tc>
      </w:tr>
      <w:tr w:rsidR="00DD30C7" w:rsidRPr="00EF25D1" w:rsidTr="002565CF">
        <w:trPr>
          <w:trHeight w:val="255"/>
          <w:jc w:val="center"/>
        </w:trPr>
        <w:tc>
          <w:tcPr>
            <w:tcW w:w="3641" w:type="dxa"/>
            <w:tcBorders>
              <w:top w:val="single" w:sz="6" w:space="0" w:color="auto"/>
              <w:bottom w:val="single" w:sz="6" w:space="0" w:color="auto"/>
            </w:tcBorders>
            <w:shd w:val="clear" w:color="auto" w:fill="C0C0C0"/>
            <w:noWrap/>
            <w:vAlign w:val="bottom"/>
          </w:tcPr>
          <w:p w:rsidR="000D2D04" w:rsidRPr="005E40AA" w:rsidRDefault="000D2D04" w:rsidP="000B149F">
            <w:pPr>
              <w:rPr>
                <w:rFonts w:ascii="Arial Narrow" w:hAnsi="Arial Narrow" w:cs="Arial"/>
                <w:color w:val="000000" w:themeColor="text1"/>
                <w:sz w:val="20"/>
                <w:szCs w:val="20"/>
              </w:rPr>
            </w:pPr>
            <w:r w:rsidRPr="005E40AA">
              <w:rPr>
                <w:rFonts w:ascii="Arial Narrow" w:hAnsi="Arial Narrow" w:cs="Arial"/>
                <w:color w:val="000000" w:themeColor="text1"/>
                <w:sz w:val="20"/>
                <w:szCs w:val="20"/>
              </w:rPr>
              <w:t xml:space="preserve">Matemática </w:t>
            </w:r>
            <w:r w:rsidR="007F6DDE">
              <w:rPr>
                <w:rFonts w:ascii="Arial Narrow" w:hAnsi="Arial Narrow" w:cs="Arial"/>
                <w:color w:val="000000" w:themeColor="text1"/>
                <w:sz w:val="20"/>
                <w:szCs w:val="20"/>
              </w:rPr>
              <w:t>aplicada às ciências s</w:t>
            </w:r>
            <w:r w:rsidR="005D2C91" w:rsidRPr="005E40AA">
              <w:rPr>
                <w:rFonts w:ascii="Arial Narrow" w:hAnsi="Arial Narrow" w:cs="Arial"/>
                <w:color w:val="000000" w:themeColor="text1"/>
                <w:sz w:val="20"/>
                <w:szCs w:val="20"/>
              </w:rPr>
              <w:t>ociais</w:t>
            </w:r>
          </w:p>
        </w:tc>
        <w:tc>
          <w:tcPr>
            <w:tcW w:w="1086" w:type="dxa"/>
            <w:shd w:val="clear" w:color="auto" w:fill="auto"/>
            <w:noWrap/>
            <w:vAlign w:val="center"/>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0%</w:t>
            </w:r>
          </w:p>
        </w:tc>
        <w:tc>
          <w:tcPr>
            <w:tcW w:w="1086" w:type="dxa"/>
            <w:vAlign w:val="center"/>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0%</w:t>
            </w:r>
          </w:p>
        </w:tc>
        <w:tc>
          <w:tcPr>
            <w:tcW w:w="1086" w:type="dxa"/>
            <w:vAlign w:val="center"/>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0%</w:t>
            </w:r>
          </w:p>
        </w:tc>
        <w:tc>
          <w:tcPr>
            <w:tcW w:w="1086" w:type="dxa"/>
            <w:vAlign w:val="center"/>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21%</w:t>
            </w:r>
          </w:p>
        </w:tc>
        <w:tc>
          <w:tcPr>
            <w:tcW w:w="712" w:type="dxa"/>
            <w:vAlign w:val="center"/>
          </w:tcPr>
          <w:p w:rsidR="000D2D04" w:rsidRPr="005E40AA" w:rsidRDefault="002565CF" w:rsidP="002565CF">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5%</w:t>
            </w:r>
          </w:p>
        </w:tc>
      </w:tr>
      <w:tr w:rsidR="00DD30C7" w:rsidRPr="00EF25D1" w:rsidTr="005D2C91">
        <w:trPr>
          <w:trHeight w:val="255"/>
          <w:jc w:val="center"/>
        </w:trPr>
        <w:tc>
          <w:tcPr>
            <w:tcW w:w="3641" w:type="dxa"/>
            <w:tcBorders>
              <w:top w:val="single" w:sz="6" w:space="0" w:color="auto"/>
              <w:bottom w:val="single" w:sz="6" w:space="0" w:color="auto"/>
            </w:tcBorders>
            <w:shd w:val="clear" w:color="auto" w:fill="C0C0C0"/>
            <w:noWrap/>
            <w:vAlign w:val="bottom"/>
          </w:tcPr>
          <w:p w:rsidR="000D2D04" w:rsidRPr="005E40AA" w:rsidRDefault="00562EE9" w:rsidP="000B149F">
            <w:pPr>
              <w:rPr>
                <w:rFonts w:ascii="Arial Narrow" w:hAnsi="Arial Narrow" w:cs="Arial"/>
                <w:color w:val="000000" w:themeColor="text1"/>
                <w:sz w:val="20"/>
                <w:szCs w:val="20"/>
              </w:rPr>
            </w:pPr>
            <w:r>
              <w:rPr>
                <w:rFonts w:ascii="Arial Narrow" w:hAnsi="Arial Narrow" w:cs="Arial"/>
                <w:color w:val="000000" w:themeColor="text1"/>
                <w:sz w:val="20"/>
                <w:szCs w:val="20"/>
              </w:rPr>
              <w:t>Biologia e g</w:t>
            </w:r>
            <w:r w:rsidR="000D2D04" w:rsidRPr="005E40AA">
              <w:rPr>
                <w:rFonts w:ascii="Arial Narrow" w:hAnsi="Arial Narrow" w:cs="Arial"/>
                <w:color w:val="000000" w:themeColor="text1"/>
                <w:sz w:val="20"/>
                <w:szCs w:val="20"/>
              </w:rPr>
              <w:t>eologia.</w:t>
            </w:r>
          </w:p>
        </w:tc>
        <w:tc>
          <w:tcPr>
            <w:tcW w:w="1086" w:type="dxa"/>
            <w:shd w:val="clear" w:color="auto" w:fill="auto"/>
            <w:noWrap/>
            <w:vAlign w:val="center"/>
          </w:tcPr>
          <w:p w:rsidR="000D2D04" w:rsidRPr="005E40AA" w:rsidRDefault="00DD30C7"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w:t>
            </w:r>
          </w:p>
        </w:tc>
        <w:tc>
          <w:tcPr>
            <w:tcW w:w="1086" w:type="dxa"/>
            <w:vAlign w:val="center"/>
          </w:tcPr>
          <w:p w:rsidR="000D2D04" w:rsidRPr="005E40AA" w:rsidRDefault="00343E2F"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14%</w:t>
            </w:r>
          </w:p>
        </w:tc>
        <w:tc>
          <w:tcPr>
            <w:tcW w:w="1086" w:type="dxa"/>
            <w:vAlign w:val="center"/>
          </w:tcPr>
          <w:p w:rsidR="000D2D04" w:rsidRPr="005E40AA" w:rsidRDefault="00DD30C7"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w:t>
            </w:r>
          </w:p>
        </w:tc>
        <w:tc>
          <w:tcPr>
            <w:tcW w:w="1086" w:type="dxa"/>
            <w:vAlign w:val="center"/>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6%</w:t>
            </w:r>
          </w:p>
        </w:tc>
        <w:tc>
          <w:tcPr>
            <w:tcW w:w="712" w:type="dxa"/>
          </w:tcPr>
          <w:p w:rsidR="000D2D04" w:rsidRPr="005E40AA" w:rsidRDefault="002565CF"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6%</w:t>
            </w:r>
          </w:p>
        </w:tc>
      </w:tr>
      <w:tr w:rsidR="00DD30C7" w:rsidRPr="00EF25D1" w:rsidTr="005D2C91">
        <w:trPr>
          <w:trHeight w:val="255"/>
          <w:jc w:val="center"/>
        </w:trPr>
        <w:tc>
          <w:tcPr>
            <w:tcW w:w="3641" w:type="dxa"/>
            <w:tcBorders>
              <w:top w:val="single" w:sz="6" w:space="0" w:color="auto"/>
              <w:bottom w:val="single" w:sz="6" w:space="0" w:color="auto"/>
            </w:tcBorders>
            <w:shd w:val="clear" w:color="auto" w:fill="C0C0C0"/>
            <w:noWrap/>
            <w:vAlign w:val="bottom"/>
          </w:tcPr>
          <w:p w:rsidR="000D2D04" w:rsidRPr="005E40AA" w:rsidRDefault="00562EE9" w:rsidP="000B149F">
            <w:pPr>
              <w:rPr>
                <w:rFonts w:ascii="Arial Narrow" w:hAnsi="Arial Narrow" w:cs="Arial"/>
                <w:color w:val="000000" w:themeColor="text1"/>
                <w:sz w:val="20"/>
                <w:szCs w:val="20"/>
              </w:rPr>
            </w:pPr>
            <w:r>
              <w:rPr>
                <w:rFonts w:ascii="Arial Narrow" w:hAnsi="Arial Narrow" w:cs="Arial"/>
                <w:color w:val="000000" w:themeColor="text1"/>
                <w:sz w:val="20"/>
                <w:szCs w:val="20"/>
              </w:rPr>
              <w:t>Física e q</w:t>
            </w:r>
            <w:r w:rsidR="000D2D04" w:rsidRPr="005E40AA">
              <w:rPr>
                <w:rFonts w:ascii="Arial Narrow" w:hAnsi="Arial Narrow" w:cs="Arial"/>
                <w:color w:val="000000" w:themeColor="text1"/>
                <w:sz w:val="20"/>
                <w:szCs w:val="20"/>
              </w:rPr>
              <w:t>uímica A</w:t>
            </w:r>
          </w:p>
        </w:tc>
        <w:tc>
          <w:tcPr>
            <w:tcW w:w="1086" w:type="dxa"/>
            <w:shd w:val="clear" w:color="auto" w:fill="auto"/>
            <w:noWrap/>
            <w:vAlign w:val="center"/>
          </w:tcPr>
          <w:p w:rsidR="000D2D04" w:rsidRPr="005E40AA" w:rsidRDefault="00DD30C7"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27%</w:t>
            </w:r>
          </w:p>
        </w:tc>
        <w:tc>
          <w:tcPr>
            <w:tcW w:w="1086" w:type="dxa"/>
            <w:vAlign w:val="center"/>
          </w:tcPr>
          <w:p w:rsidR="000D2D04" w:rsidRPr="005E40AA" w:rsidRDefault="00343E2F"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38%</w:t>
            </w:r>
          </w:p>
        </w:tc>
        <w:tc>
          <w:tcPr>
            <w:tcW w:w="1086" w:type="dxa"/>
            <w:vAlign w:val="center"/>
          </w:tcPr>
          <w:p w:rsidR="000D2D04" w:rsidRPr="005E40AA" w:rsidRDefault="00DD30C7"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14%</w:t>
            </w:r>
          </w:p>
        </w:tc>
        <w:tc>
          <w:tcPr>
            <w:tcW w:w="1086" w:type="dxa"/>
            <w:vAlign w:val="center"/>
          </w:tcPr>
          <w:p w:rsidR="000D2D04" w:rsidRPr="005E40AA" w:rsidRDefault="005D2C91"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14%</w:t>
            </w:r>
          </w:p>
        </w:tc>
        <w:tc>
          <w:tcPr>
            <w:tcW w:w="712" w:type="dxa"/>
          </w:tcPr>
          <w:p w:rsidR="000D2D04" w:rsidRPr="005E40AA" w:rsidRDefault="002565CF" w:rsidP="005D2C91">
            <w:pPr>
              <w:jc w:val="center"/>
              <w:rPr>
                <w:rFonts w:ascii="Arial Narrow" w:hAnsi="Arial Narrow" w:cs="Arial"/>
                <w:color w:val="000000" w:themeColor="text1"/>
                <w:sz w:val="20"/>
                <w:szCs w:val="20"/>
              </w:rPr>
            </w:pPr>
            <w:r w:rsidRPr="005E40AA">
              <w:rPr>
                <w:rFonts w:ascii="Arial Narrow" w:hAnsi="Arial Narrow" w:cs="Arial"/>
                <w:color w:val="000000" w:themeColor="text1"/>
                <w:sz w:val="20"/>
                <w:szCs w:val="20"/>
              </w:rPr>
              <w:t>23%</w:t>
            </w:r>
          </w:p>
        </w:tc>
      </w:tr>
      <w:tr w:rsidR="00DD30C7" w:rsidRPr="00EF25D1" w:rsidTr="004A2D0E">
        <w:trPr>
          <w:trHeight w:val="255"/>
          <w:jc w:val="center"/>
        </w:trPr>
        <w:tc>
          <w:tcPr>
            <w:tcW w:w="8697" w:type="dxa"/>
            <w:gridSpan w:val="6"/>
            <w:shd w:val="clear" w:color="auto" w:fill="auto"/>
            <w:noWrap/>
            <w:vAlign w:val="bottom"/>
          </w:tcPr>
          <w:p w:rsidR="00DD30C7" w:rsidRPr="00EF25D1" w:rsidRDefault="0065522E" w:rsidP="0065522E">
            <w:pPr>
              <w:jc w:val="center"/>
              <w:rPr>
                <w:rFonts w:ascii="Arial" w:hAnsi="Arial" w:cs="Arial"/>
                <w:color w:val="000000" w:themeColor="text1"/>
                <w:sz w:val="16"/>
                <w:szCs w:val="16"/>
              </w:rPr>
            </w:pPr>
            <w:r>
              <w:rPr>
                <w:rFonts w:ascii="Arial" w:hAnsi="Arial" w:cs="Arial"/>
                <w:color w:val="000000" w:themeColor="text1"/>
                <w:sz w:val="16"/>
                <w:szCs w:val="16"/>
              </w:rPr>
              <w:t xml:space="preserve">Não constam da tabela </w:t>
            </w:r>
            <w:r w:rsidR="00DD30C7" w:rsidRPr="00EF25D1">
              <w:rPr>
                <w:rFonts w:ascii="Arial" w:hAnsi="Arial" w:cs="Arial"/>
                <w:color w:val="000000" w:themeColor="text1"/>
                <w:sz w:val="16"/>
                <w:szCs w:val="16"/>
              </w:rPr>
              <w:t>as disciplinas que não apresentaram insucesso escolar</w:t>
            </w:r>
          </w:p>
        </w:tc>
      </w:tr>
    </w:tbl>
    <w:p w:rsidR="00BC5802" w:rsidRPr="00EF25D1" w:rsidRDefault="00C37B1D" w:rsidP="00887A7B">
      <w:pPr>
        <w:autoSpaceDE w:val="0"/>
        <w:autoSpaceDN w:val="0"/>
        <w:adjustRightInd w:val="0"/>
        <w:jc w:val="center"/>
        <w:rPr>
          <w:rFonts w:ascii="Arial" w:hAnsi="Arial" w:cs="Arial"/>
          <w:color w:val="000000" w:themeColor="text1"/>
          <w:sz w:val="16"/>
          <w:szCs w:val="16"/>
        </w:rPr>
      </w:pPr>
      <w:r w:rsidRPr="00EF25D1">
        <w:rPr>
          <w:rFonts w:ascii="Arial" w:hAnsi="Arial" w:cs="Arial"/>
          <w:color w:val="000000" w:themeColor="text1"/>
          <w:sz w:val="16"/>
          <w:szCs w:val="16"/>
        </w:rPr>
        <w:t>Fonte: AES</w:t>
      </w:r>
      <w:r w:rsidR="00A73B5A">
        <w:rPr>
          <w:rFonts w:ascii="Arial" w:hAnsi="Arial" w:cs="Arial"/>
          <w:color w:val="000000" w:themeColor="text1"/>
          <w:sz w:val="16"/>
          <w:szCs w:val="16"/>
        </w:rPr>
        <w:t xml:space="preserve"> (2011</w:t>
      </w:r>
      <w:r w:rsidR="002565CF" w:rsidRPr="00EF25D1">
        <w:rPr>
          <w:rFonts w:ascii="Arial" w:hAnsi="Arial" w:cs="Arial"/>
          <w:color w:val="000000" w:themeColor="text1"/>
          <w:sz w:val="16"/>
          <w:szCs w:val="16"/>
        </w:rPr>
        <w:t xml:space="preserve"> - 2014</w:t>
      </w:r>
      <w:r w:rsidR="001D3D90" w:rsidRPr="00EF25D1">
        <w:rPr>
          <w:rFonts w:ascii="Arial" w:hAnsi="Arial" w:cs="Arial"/>
          <w:color w:val="000000" w:themeColor="text1"/>
          <w:sz w:val="16"/>
          <w:szCs w:val="16"/>
        </w:rPr>
        <w:t>)</w:t>
      </w:r>
    </w:p>
    <w:p w:rsidR="00A73B5A" w:rsidRPr="00A73B5A" w:rsidRDefault="00DD51E1" w:rsidP="00C33A4C">
      <w:pPr>
        <w:spacing w:line="360" w:lineRule="auto"/>
        <w:jc w:val="both"/>
        <w:rPr>
          <w:rFonts w:ascii="Arial" w:hAnsi="Arial" w:cs="Arial"/>
          <w:b/>
          <w:color w:val="000000" w:themeColor="text1"/>
          <w:sz w:val="22"/>
          <w:szCs w:val="22"/>
        </w:rPr>
      </w:pPr>
      <w:r w:rsidRPr="00EF25D1">
        <w:rPr>
          <w:rFonts w:ascii="Arial" w:hAnsi="Arial" w:cs="Arial"/>
          <w:b/>
          <w:color w:val="000000" w:themeColor="text1"/>
          <w:sz w:val="22"/>
          <w:szCs w:val="22"/>
        </w:rPr>
        <w:tab/>
      </w:r>
    </w:p>
    <w:p w:rsidR="00CC05EC" w:rsidRDefault="001A71DD" w:rsidP="00FF1A54">
      <w:pPr>
        <w:spacing w:line="360" w:lineRule="auto"/>
        <w:ind w:firstLine="708"/>
        <w:jc w:val="both"/>
        <w:rPr>
          <w:rFonts w:ascii="Arial" w:hAnsi="Arial" w:cs="Arial"/>
          <w:color w:val="000000" w:themeColor="text1"/>
          <w:sz w:val="22"/>
          <w:szCs w:val="22"/>
        </w:rPr>
      </w:pPr>
      <w:r>
        <w:rPr>
          <w:rFonts w:ascii="Arial" w:hAnsi="Arial" w:cs="Arial"/>
          <w:color w:val="000000" w:themeColor="text1"/>
          <w:sz w:val="22"/>
          <w:szCs w:val="22"/>
        </w:rPr>
        <w:t>Tal como para o 1º, 2º e 3º ciclos também no secundário podemos</w:t>
      </w:r>
      <w:r w:rsidR="00361B2B" w:rsidRPr="00EF25D1">
        <w:rPr>
          <w:rFonts w:ascii="Arial" w:hAnsi="Arial" w:cs="Arial"/>
          <w:color w:val="000000" w:themeColor="text1"/>
          <w:sz w:val="22"/>
          <w:szCs w:val="22"/>
        </w:rPr>
        <w:t xml:space="preserve"> analisar o </w:t>
      </w:r>
      <w:r w:rsidR="00DD51E1" w:rsidRPr="00EF25D1">
        <w:rPr>
          <w:rFonts w:ascii="Arial" w:hAnsi="Arial" w:cs="Arial"/>
          <w:color w:val="000000" w:themeColor="text1"/>
          <w:sz w:val="22"/>
          <w:szCs w:val="22"/>
        </w:rPr>
        <w:t xml:space="preserve">desempenho </w:t>
      </w:r>
      <w:r w:rsidR="00361B2B" w:rsidRPr="00EF25D1">
        <w:rPr>
          <w:rFonts w:ascii="Arial" w:hAnsi="Arial" w:cs="Arial"/>
          <w:color w:val="000000" w:themeColor="text1"/>
          <w:sz w:val="22"/>
          <w:szCs w:val="22"/>
        </w:rPr>
        <w:t xml:space="preserve">do Agrupamento </w:t>
      </w:r>
      <w:r w:rsidR="00DD51E1" w:rsidRPr="00EF25D1">
        <w:rPr>
          <w:rFonts w:ascii="Arial" w:hAnsi="Arial" w:cs="Arial"/>
          <w:color w:val="000000" w:themeColor="text1"/>
          <w:sz w:val="22"/>
          <w:szCs w:val="22"/>
        </w:rPr>
        <w:t xml:space="preserve">em termos de </w:t>
      </w:r>
      <w:r w:rsidR="00DD08C5">
        <w:rPr>
          <w:rFonts w:ascii="Arial" w:hAnsi="Arial" w:cs="Arial"/>
          <w:color w:val="000000" w:themeColor="text1"/>
          <w:sz w:val="22"/>
          <w:szCs w:val="22"/>
        </w:rPr>
        <w:t>resultados</w:t>
      </w:r>
      <w:r>
        <w:rPr>
          <w:rFonts w:ascii="Arial" w:hAnsi="Arial" w:cs="Arial"/>
          <w:color w:val="000000" w:themeColor="text1"/>
          <w:sz w:val="22"/>
          <w:szCs w:val="22"/>
        </w:rPr>
        <w:t xml:space="preserve"> dos principais</w:t>
      </w:r>
      <w:r w:rsidR="00DD08C5">
        <w:rPr>
          <w:rFonts w:ascii="Arial" w:hAnsi="Arial" w:cs="Arial"/>
          <w:color w:val="000000" w:themeColor="text1"/>
          <w:sz w:val="22"/>
          <w:szCs w:val="22"/>
        </w:rPr>
        <w:t xml:space="preserve"> exames realizados</w:t>
      </w:r>
      <w:r w:rsidR="007F6DDE">
        <w:rPr>
          <w:rFonts w:ascii="Arial" w:hAnsi="Arial" w:cs="Arial"/>
          <w:color w:val="000000" w:themeColor="text1"/>
          <w:sz w:val="22"/>
          <w:szCs w:val="22"/>
        </w:rPr>
        <w:t>: português, matemática A, biologia e geologia e física e q</w:t>
      </w:r>
      <w:r w:rsidR="00A73B5A">
        <w:rPr>
          <w:rFonts w:ascii="Arial" w:hAnsi="Arial" w:cs="Arial"/>
          <w:color w:val="000000" w:themeColor="text1"/>
          <w:sz w:val="22"/>
          <w:szCs w:val="22"/>
        </w:rPr>
        <w:t>uímica</w:t>
      </w:r>
      <w:r w:rsidR="00562EE9">
        <w:rPr>
          <w:rFonts w:ascii="Arial" w:hAnsi="Arial" w:cs="Arial"/>
          <w:color w:val="000000" w:themeColor="text1"/>
          <w:sz w:val="22"/>
          <w:szCs w:val="22"/>
        </w:rPr>
        <w:t xml:space="preserve"> A</w:t>
      </w:r>
      <w:r>
        <w:rPr>
          <w:rFonts w:ascii="Arial" w:hAnsi="Arial" w:cs="Arial"/>
          <w:color w:val="000000" w:themeColor="text1"/>
          <w:sz w:val="22"/>
          <w:szCs w:val="22"/>
        </w:rPr>
        <w:t>.</w:t>
      </w:r>
      <w:r w:rsidR="009259A3">
        <w:rPr>
          <w:rFonts w:ascii="Arial" w:hAnsi="Arial" w:cs="Arial"/>
          <w:color w:val="000000" w:themeColor="text1"/>
          <w:sz w:val="22"/>
          <w:szCs w:val="22"/>
        </w:rPr>
        <w:t xml:space="preserve"> Os resultados obtidos </w:t>
      </w:r>
      <w:r w:rsidR="00FF1A54">
        <w:rPr>
          <w:rFonts w:ascii="Arial" w:hAnsi="Arial" w:cs="Arial"/>
          <w:color w:val="000000" w:themeColor="text1"/>
          <w:sz w:val="22"/>
          <w:szCs w:val="22"/>
        </w:rPr>
        <w:t xml:space="preserve">durante a vigência do </w:t>
      </w:r>
      <w:r w:rsidR="007F6DDE">
        <w:rPr>
          <w:rFonts w:ascii="Arial" w:hAnsi="Arial" w:cs="Arial"/>
          <w:color w:val="000000" w:themeColor="text1"/>
          <w:sz w:val="22"/>
          <w:szCs w:val="22"/>
        </w:rPr>
        <w:t>anterior projeto e</w:t>
      </w:r>
      <w:r w:rsidR="00FF1A54">
        <w:rPr>
          <w:rFonts w:ascii="Arial" w:hAnsi="Arial" w:cs="Arial"/>
          <w:color w:val="000000" w:themeColor="text1"/>
          <w:sz w:val="22"/>
          <w:szCs w:val="22"/>
        </w:rPr>
        <w:t xml:space="preserve">ducativo, </w:t>
      </w:r>
      <w:r w:rsidR="009259A3">
        <w:rPr>
          <w:rFonts w:ascii="Arial" w:hAnsi="Arial" w:cs="Arial"/>
          <w:color w:val="000000" w:themeColor="text1"/>
          <w:sz w:val="22"/>
          <w:szCs w:val="22"/>
        </w:rPr>
        <w:t>mostram o nosso Agrupa</w:t>
      </w:r>
      <w:r w:rsidR="00FF1A54">
        <w:rPr>
          <w:rFonts w:ascii="Arial" w:hAnsi="Arial" w:cs="Arial"/>
          <w:color w:val="000000" w:themeColor="text1"/>
          <w:sz w:val="22"/>
          <w:szCs w:val="22"/>
        </w:rPr>
        <w:t>mento com um comportamento indeterminado, alternando resultados superiores à média nacional com outros em que as mesmas disciplinas apresentam resultados francamente abaixo dessa mesma média</w:t>
      </w:r>
      <w:r w:rsidR="00277B5C">
        <w:rPr>
          <w:rFonts w:ascii="Arial" w:hAnsi="Arial" w:cs="Arial"/>
          <w:color w:val="000000" w:themeColor="text1"/>
          <w:sz w:val="22"/>
          <w:szCs w:val="22"/>
        </w:rPr>
        <w:t>.</w:t>
      </w:r>
    </w:p>
    <w:p w:rsidR="00B847D1" w:rsidRDefault="00B847D1" w:rsidP="00FF1A54">
      <w:pPr>
        <w:spacing w:line="360" w:lineRule="auto"/>
        <w:ind w:firstLine="708"/>
        <w:jc w:val="both"/>
        <w:rPr>
          <w:rFonts w:ascii="Arial" w:hAnsi="Arial" w:cs="Arial"/>
          <w:color w:val="000000" w:themeColor="text1"/>
          <w:sz w:val="22"/>
          <w:szCs w:val="22"/>
        </w:rPr>
      </w:pPr>
    </w:p>
    <w:p w:rsidR="00CC05EC" w:rsidRDefault="00E471EC" w:rsidP="00CC05EC">
      <w:pPr>
        <w:autoSpaceDE w:val="0"/>
        <w:autoSpaceDN w:val="0"/>
        <w:adjustRightInd w:val="0"/>
        <w:spacing w:line="360" w:lineRule="auto"/>
        <w:ind w:firstLine="709"/>
        <w:jc w:val="both"/>
        <w:rPr>
          <w:rFonts w:ascii="Arial" w:hAnsi="Arial" w:cs="Arial"/>
          <w:color w:val="000000" w:themeColor="text1"/>
          <w:sz w:val="22"/>
          <w:szCs w:val="22"/>
        </w:rPr>
      </w:pPr>
      <w:r>
        <w:rPr>
          <w:rFonts w:ascii="Arial" w:hAnsi="Arial" w:cs="Arial"/>
          <w:noProof/>
          <w:color w:val="000000" w:themeColor="text1"/>
          <w:sz w:val="22"/>
          <w:szCs w:val="22"/>
        </w:rPr>
        <w:pict>
          <v:shape id="Text Box 85" o:spid="_x0000_s1040" type="#_x0000_t202" style="position:absolute;left:0;text-align:left;margin-left:2.55pt;margin-top:3.2pt;width:425.2pt;height:141.75pt;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ZLQIAAFsEAAAOAAAAZHJzL2Uyb0RvYy54bWysVMGO0zAQvSPxD5bvNGnVsrtR09XSpQhp&#10;WZB2+YCJ4zQWjsfYbpPy9YydtlQL4oDIwbI94+c3742zvB06zfbSeYWm5NNJzpk0AmtltiX/+rx5&#10;c82ZD2Bq0GhkyQ/S89vV61fL3hZyhi3qWjpGIMYXvS15G4ItssyLVnbgJ2iloWCDroNAS7fNagc9&#10;oXc6m+X526xHV1uHQnpPu/djkK8SftNIET43jZeB6ZITt5BGl8YqjtlqCcXWgW2VONKAf2DRgTJ0&#10;6RnqHgKwnVO/QXVKOPTYhInALsOmUUKmGqiaaf6imqcWrEy1kDjenmXy/w9WPO6/OKZq8u6KMwMd&#10;efQsh8De4cCuF1Gf3vqC0p4sJYaB9ik31ertA4pvnhlct2C28s457FsJNfGbxpPZxdERx0eQqv+E&#10;Nd0Du4AJaGhcF8UjORihk0+HszeRi6DNxTzP8zmFBMWm13k+myV2GRSn49b58EFix+Kk5I7MT/Cw&#10;f/Ah0oHilBJv86hVvVFap4XbVmvt2B6oUTbpSxW8SNOG9SW/WdDdf4cgsvT9CaJTgTpeq67kVMUx&#10;CYqo23tTp34MoPQ4J8raHIWM2o0qhqEaRs/mJ4MqrA8krcOxw+lF0qRF94Oznrq75P77DpzkTH80&#10;ZM/NdB61DGkxX1zNaOEuI9VlBIwgqJIHzsbpOoxPaGed2rZ009gQBu/I0kYlsaP3I6sjf+rg5MHx&#10;tcUncrlOWb/+CaufAAAA//8DAFBLAwQUAAYACAAAACEAgCnsbN0AAAAHAQAADwAAAGRycy9kb3du&#10;cmV2LnhtbEyOwU7DMBBE70j8g7VIXBB1WpqQhGwqhASCGxQEVzfeJhHxOthuGv4ec4LjaEZvXrWZ&#10;zSAmcr63jLBcJCCIG6t7bhHeXu8vcxA+KNZqsEwI3+RhU5+eVKrU9sgvNG1DKyKEfakQuhDGUkrf&#10;dGSUX9iROHZ764wKMbpWaqeOEW4GuUqSTBrVc3zo1Eh3HTWf24NByNeP04d/unp+b7L9UISL6+nh&#10;yyGen823NyACzeFvDL/6UR3q6LSzB9ZeDAjpMg4RsjWI2OZpmoLYIazyogBZV/K/f/0DAAD//wMA&#10;UEsBAi0AFAAGAAgAAAAhALaDOJL+AAAA4QEAABMAAAAAAAAAAAAAAAAAAAAAAFtDb250ZW50X1R5&#10;cGVzXS54bWxQSwECLQAUAAYACAAAACEAOP0h/9YAAACUAQAACwAAAAAAAAAAAAAAAAAvAQAAX3Jl&#10;bHMvLnJlbHNQSwECLQAUAAYACAAAACEAYk/32S0CAABbBAAADgAAAAAAAAAAAAAAAAAuAgAAZHJz&#10;L2Uyb0RvYy54bWxQSwECLQAUAAYACAAAACEAgCnsbN0AAAAHAQAADwAAAAAAAAAAAAAAAACHBAAA&#10;ZHJzL2Rvd25yZXYueG1sUEsFBgAAAAAEAAQA8wAAAJEFAAAAAA==&#10;">
            <v:textbox>
              <w:txbxContent>
                <w:p w:rsidR="00D66B94" w:rsidRDefault="00D66B94" w:rsidP="001A71DD">
                  <w:r>
                    <w:rPr>
                      <w:noProof/>
                    </w:rPr>
                    <w:drawing>
                      <wp:inline distT="0" distB="0" distL="0" distR="0">
                        <wp:extent cx="5314950" cy="1685925"/>
                        <wp:effectExtent l="0" t="0" r="0" b="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v:textbox>
          </v:shape>
        </w:pict>
      </w:r>
    </w:p>
    <w:p w:rsidR="00CC05EC" w:rsidRDefault="00CC05EC" w:rsidP="00CC05EC">
      <w:pPr>
        <w:autoSpaceDE w:val="0"/>
        <w:autoSpaceDN w:val="0"/>
        <w:adjustRightInd w:val="0"/>
        <w:spacing w:line="360" w:lineRule="auto"/>
        <w:ind w:firstLine="709"/>
        <w:jc w:val="both"/>
        <w:rPr>
          <w:rFonts w:ascii="Arial" w:hAnsi="Arial" w:cs="Arial"/>
          <w:color w:val="000000" w:themeColor="text1"/>
          <w:sz w:val="22"/>
          <w:szCs w:val="22"/>
        </w:rPr>
      </w:pPr>
    </w:p>
    <w:p w:rsidR="00CC05EC" w:rsidRDefault="00CC05EC" w:rsidP="00CC05EC">
      <w:pPr>
        <w:autoSpaceDE w:val="0"/>
        <w:autoSpaceDN w:val="0"/>
        <w:adjustRightInd w:val="0"/>
        <w:spacing w:line="360" w:lineRule="auto"/>
        <w:ind w:firstLine="709"/>
        <w:jc w:val="both"/>
        <w:rPr>
          <w:rFonts w:ascii="Arial" w:hAnsi="Arial" w:cs="Arial"/>
          <w:color w:val="000000" w:themeColor="text1"/>
          <w:sz w:val="22"/>
          <w:szCs w:val="22"/>
        </w:rPr>
      </w:pPr>
    </w:p>
    <w:p w:rsidR="00CC05EC" w:rsidRDefault="00CC05EC" w:rsidP="00CC05EC">
      <w:pPr>
        <w:autoSpaceDE w:val="0"/>
        <w:autoSpaceDN w:val="0"/>
        <w:adjustRightInd w:val="0"/>
        <w:spacing w:line="360" w:lineRule="auto"/>
        <w:ind w:firstLine="709"/>
        <w:jc w:val="both"/>
        <w:rPr>
          <w:rFonts w:ascii="Arial" w:hAnsi="Arial" w:cs="Arial"/>
          <w:color w:val="000000" w:themeColor="text1"/>
          <w:sz w:val="22"/>
          <w:szCs w:val="22"/>
        </w:rPr>
      </w:pPr>
    </w:p>
    <w:p w:rsidR="00CC05EC" w:rsidRDefault="00CC05EC" w:rsidP="00CC05EC">
      <w:pPr>
        <w:autoSpaceDE w:val="0"/>
        <w:autoSpaceDN w:val="0"/>
        <w:adjustRightInd w:val="0"/>
        <w:spacing w:line="360" w:lineRule="auto"/>
        <w:ind w:firstLine="709"/>
        <w:jc w:val="both"/>
        <w:rPr>
          <w:rFonts w:ascii="Arial" w:hAnsi="Arial" w:cs="Arial"/>
          <w:color w:val="000000" w:themeColor="text1"/>
          <w:sz w:val="22"/>
          <w:szCs w:val="22"/>
        </w:rPr>
      </w:pPr>
    </w:p>
    <w:p w:rsidR="00A73B5A" w:rsidRDefault="00A73B5A" w:rsidP="00CC05EC">
      <w:pPr>
        <w:autoSpaceDE w:val="0"/>
        <w:autoSpaceDN w:val="0"/>
        <w:adjustRightInd w:val="0"/>
        <w:spacing w:line="360" w:lineRule="auto"/>
        <w:ind w:firstLine="709"/>
        <w:jc w:val="both"/>
        <w:rPr>
          <w:rFonts w:ascii="Arial" w:hAnsi="Arial" w:cs="Arial"/>
          <w:color w:val="000000" w:themeColor="text1"/>
          <w:sz w:val="22"/>
          <w:szCs w:val="22"/>
        </w:rPr>
      </w:pPr>
    </w:p>
    <w:p w:rsidR="00CC05EC" w:rsidRDefault="00CC05EC" w:rsidP="00CC05EC">
      <w:pPr>
        <w:autoSpaceDE w:val="0"/>
        <w:autoSpaceDN w:val="0"/>
        <w:adjustRightInd w:val="0"/>
        <w:spacing w:line="360" w:lineRule="auto"/>
        <w:ind w:firstLine="709"/>
        <w:jc w:val="both"/>
        <w:rPr>
          <w:rFonts w:ascii="Arial" w:hAnsi="Arial" w:cs="Arial"/>
          <w:color w:val="000000" w:themeColor="text1"/>
          <w:sz w:val="22"/>
          <w:szCs w:val="22"/>
        </w:rPr>
      </w:pPr>
    </w:p>
    <w:p w:rsidR="00CC05EC" w:rsidRPr="009259A3" w:rsidRDefault="00CC05EC" w:rsidP="00CC05EC">
      <w:pPr>
        <w:autoSpaceDE w:val="0"/>
        <w:autoSpaceDN w:val="0"/>
        <w:adjustRightInd w:val="0"/>
        <w:spacing w:line="360" w:lineRule="auto"/>
        <w:ind w:firstLine="709"/>
        <w:jc w:val="both"/>
        <w:rPr>
          <w:rFonts w:ascii="Arial" w:hAnsi="Arial" w:cs="Arial"/>
          <w:color w:val="000000" w:themeColor="text1"/>
          <w:sz w:val="16"/>
          <w:szCs w:val="16"/>
        </w:rPr>
      </w:pPr>
    </w:p>
    <w:p w:rsidR="00CC05EC" w:rsidRPr="007423DF" w:rsidRDefault="00CC05EC" w:rsidP="00CC05EC">
      <w:pPr>
        <w:autoSpaceDE w:val="0"/>
        <w:autoSpaceDN w:val="0"/>
        <w:adjustRightInd w:val="0"/>
        <w:jc w:val="center"/>
        <w:rPr>
          <w:rFonts w:ascii="Arial" w:hAnsi="Arial" w:cs="Arial"/>
          <w:color w:val="000000" w:themeColor="text1"/>
          <w:sz w:val="20"/>
          <w:szCs w:val="20"/>
        </w:rPr>
      </w:pPr>
      <w:r w:rsidRPr="007423DF">
        <w:rPr>
          <w:rFonts w:ascii="Arial" w:hAnsi="Arial" w:cs="Arial"/>
          <w:color w:val="000000" w:themeColor="text1"/>
          <w:sz w:val="20"/>
          <w:szCs w:val="20"/>
        </w:rPr>
        <w:t>Image</w:t>
      </w:r>
      <w:r w:rsidR="007F6DDE">
        <w:rPr>
          <w:rFonts w:ascii="Arial" w:hAnsi="Arial" w:cs="Arial"/>
          <w:color w:val="000000" w:themeColor="text1"/>
          <w:sz w:val="20"/>
          <w:szCs w:val="20"/>
        </w:rPr>
        <w:t>m 20 – Dados comparativos do exame n</w:t>
      </w:r>
      <w:r w:rsidRPr="007423DF">
        <w:rPr>
          <w:rFonts w:ascii="Arial" w:hAnsi="Arial" w:cs="Arial"/>
          <w:color w:val="000000" w:themeColor="text1"/>
          <w:sz w:val="20"/>
          <w:szCs w:val="20"/>
        </w:rPr>
        <w:t xml:space="preserve">acional de </w:t>
      </w:r>
      <w:r w:rsidR="007F6DDE">
        <w:rPr>
          <w:rFonts w:ascii="Arial" w:hAnsi="Arial" w:cs="Arial"/>
          <w:color w:val="000000" w:themeColor="text1"/>
          <w:sz w:val="20"/>
          <w:szCs w:val="20"/>
        </w:rPr>
        <w:t>p</w:t>
      </w:r>
      <w:r w:rsidR="00A73B5A" w:rsidRPr="007423DF">
        <w:rPr>
          <w:rFonts w:ascii="Arial" w:hAnsi="Arial" w:cs="Arial"/>
          <w:color w:val="000000" w:themeColor="text1"/>
          <w:sz w:val="20"/>
          <w:szCs w:val="20"/>
        </w:rPr>
        <w:t>ortuguês</w:t>
      </w:r>
      <w:r w:rsidRPr="007423DF">
        <w:rPr>
          <w:rFonts w:ascii="Arial" w:hAnsi="Arial" w:cs="Arial"/>
          <w:color w:val="000000" w:themeColor="text1"/>
          <w:sz w:val="20"/>
          <w:szCs w:val="20"/>
        </w:rPr>
        <w:t xml:space="preserve"> (12º ano)</w:t>
      </w:r>
    </w:p>
    <w:p w:rsidR="00CC05EC" w:rsidRPr="007423DF" w:rsidRDefault="007423DF" w:rsidP="00CC05EC">
      <w:pPr>
        <w:autoSpaceDE w:val="0"/>
        <w:autoSpaceDN w:val="0"/>
        <w:adjustRightInd w:val="0"/>
        <w:jc w:val="center"/>
        <w:rPr>
          <w:rFonts w:ascii="Arial" w:hAnsi="Arial" w:cs="Arial"/>
          <w:color w:val="000000" w:themeColor="text1"/>
          <w:sz w:val="16"/>
          <w:szCs w:val="16"/>
        </w:rPr>
      </w:pPr>
      <w:r w:rsidRPr="007423DF">
        <w:rPr>
          <w:rFonts w:ascii="Arial" w:hAnsi="Arial" w:cs="Arial"/>
          <w:color w:val="000000" w:themeColor="text1"/>
          <w:sz w:val="16"/>
          <w:szCs w:val="16"/>
        </w:rPr>
        <w:t>Fonte: AES (2014</w:t>
      </w:r>
      <w:r w:rsidR="00CC05EC" w:rsidRPr="007423DF">
        <w:rPr>
          <w:rFonts w:ascii="Arial" w:hAnsi="Arial" w:cs="Arial"/>
          <w:color w:val="000000" w:themeColor="text1"/>
          <w:sz w:val="16"/>
          <w:szCs w:val="16"/>
        </w:rPr>
        <w:t>), GAVE (</w:t>
      </w:r>
      <w:r w:rsidR="009259A3">
        <w:rPr>
          <w:rFonts w:ascii="Arial" w:hAnsi="Arial" w:cs="Arial"/>
          <w:color w:val="000000" w:themeColor="text1"/>
          <w:sz w:val="16"/>
          <w:szCs w:val="16"/>
        </w:rPr>
        <w:t>2010 - 2013</w:t>
      </w:r>
      <w:r w:rsidR="00CC05EC" w:rsidRPr="007423DF">
        <w:rPr>
          <w:rFonts w:ascii="Arial" w:hAnsi="Arial" w:cs="Arial"/>
          <w:color w:val="000000" w:themeColor="text1"/>
          <w:sz w:val="16"/>
          <w:szCs w:val="16"/>
        </w:rPr>
        <w:t>)</w:t>
      </w:r>
    </w:p>
    <w:p w:rsidR="00B847D1" w:rsidRDefault="00B847D1" w:rsidP="00CC05EC">
      <w:pPr>
        <w:autoSpaceDE w:val="0"/>
        <w:autoSpaceDN w:val="0"/>
        <w:adjustRightInd w:val="0"/>
        <w:jc w:val="center"/>
        <w:rPr>
          <w:rFonts w:ascii="Arial" w:hAnsi="Arial" w:cs="Arial"/>
          <w:color w:val="FF0000"/>
          <w:sz w:val="22"/>
          <w:szCs w:val="22"/>
        </w:rPr>
      </w:pPr>
    </w:p>
    <w:p w:rsidR="00B847D1" w:rsidRDefault="00B847D1" w:rsidP="00CC05EC">
      <w:pPr>
        <w:autoSpaceDE w:val="0"/>
        <w:autoSpaceDN w:val="0"/>
        <w:adjustRightInd w:val="0"/>
        <w:jc w:val="center"/>
        <w:rPr>
          <w:rFonts w:ascii="Arial" w:hAnsi="Arial" w:cs="Arial"/>
          <w:color w:val="FF0000"/>
          <w:sz w:val="22"/>
          <w:szCs w:val="22"/>
        </w:rPr>
      </w:pPr>
    </w:p>
    <w:p w:rsidR="00CC05EC" w:rsidRPr="00EF25D1" w:rsidRDefault="00E471EC" w:rsidP="00CC05EC">
      <w:pPr>
        <w:autoSpaceDE w:val="0"/>
        <w:autoSpaceDN w:val="0"/>
        <w:adjustRightInd w:val="0"/>
        <w:jc w:val="center"/>
        <w:rPr>
          <w:rFonts w:ascii="Arial" w:hAnsi="Arial" w:cs="Arial"/>
          <w:color w:val="FF0000"/>
          <w:sz w:val="22"/>
          <w:szCs w:val="22"/>
        </w:rPr>
      </w:pPr>
      <w:r w:rsidRPr="00E471EC">
        <w:rPr>
          <w:rFonts w:ascii="Arial" w:hAnsi="Arial" w:cs="Arial"/>
          <w:noProof/>
          <w:color w:val="000000" w:themeColor="text1"/>
          <w:sz w:val="22"/>
          <w:szCs w:val="22"/>
        </w:rPr>
        <w:pict>
          <v:shape id="Text Box 86" o:spid="_x0000_s1041" type="#_x0000_t202" style="position:absolute;left:0;text-align:left;margin-left:-1.2pt;margin-top:12.25pt;width:425.2pt;height:141.7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F3LAIAAFsEAAAOAAAAZHJzL2Uyb0RvYy54bWysVNuO2yAQfa/Uf0C8N3aiJN214qy22aaq&#10;tL1Iu/0AjLGNCgwFEjv9+g7Ym00v6kNVPyCGGc6cOTN4czNoRY7CeQmmpPNZTokwHGpp2pJ+edy/&#10;uqLEB2ZqpsCIkp6Epzfbly82vS3EAjpQtXAEQYwvelvSLgRbZJnnndDMz8AKg84GnGYBTddmtWM9&#10;omuVLfJ8nfXgauuAC+/x9G500m3CbxrBw6em8SIQVVLkFtLq0lrFNdtuWNE6ZjvJJxrsH1hoJg0m&#10;PUPdscDIwcnfoLTkDjw0YcZBZ9A0kotUA1Yzz3+p5qFjVqRaUBxvzzL5/wfLPx4/OyJr7N2aEsM0&#10;9uhRDIG8gYFcraM+vfUFhj1YDAwDnmNsqtXbe+BfPTGw65hpxa1z0HeC1chvHm9mF1dHHB9Bqv4D&#10;1JiHHQIkoKFxOoqHchBExz6dzr2JXDgerpZ5ni/RxdE3v8rzxWKVcrDi6bp1PrwToEnclNRh8xM8&#10;O977EOmw4ikkZvOgZL2XSiXDtdVOOXJkOCj79E3oP4UpQ/qSXq8w998hkCx+f4LQMuDEK6lLilVM&#10;QayIur01dZrHwKQa90hZmUnIqN2oYhiqYexZkiCqXEF9QmkdjBOOLxI3HbjvlPQ43SX13w7MCUrU&#10;e4PtuZ4vo5YhGcvV6wUa7tJTXXqY4QhV0kDJuN2F8QkdrJNth5nGgTBwiy1tZBL7mdXEHyc49WB6&#10;bfGJXNop6vmfsP0BAAD//wMAUEsDBBQABgAIAAAAIQDZSKXs3wAAAAkBAAAPAAAAZHJzL2Rvd25y&#10;ZXYueG1sTI/BTsMwEETvSPyDtUhcUOuQhhJCNhVCAtEbtBVc3dhNIuJ1sN00/D3LCW47mtHsm3I1&#10;2V6MxofOEcL1PAFhqHa6owZht32a5SBCVKRV78ggfJsAq+r8rFSFdid6M+MmNoJLKBQKoY1xKKQM&#10;dWusCnM3GGLv4LxVkaVvpPbqxOW2l2mSLKVVHfGHVg3msTX15+ZoEfLsZfwI68Xre7089Hfx6nZ8&#10;/vKIlxfTwz2IaKb4F4ZffEaHipn27kg6iB5hlmacREizGxDs51nO2/YIi4QPWZXy/4LqBwAA//8D&#10;AFBLAQItABQABgAIAAAAIQC2gziS/gAAAOEBAAATAAAAAAAAAAAAAAAAAAAAAABbQ29udGVudF9U&#10;eXBlc10ueG1sUEsBAi0AFAAGAAgAAAAhADj9If/WAAAAlAEAAAsAAAAAAAAAAAAAAAAALwEAAF9y&#10;ZWxzLy5yZWxzUEsBAi0AFAAGAAgAAAAhAGU/EXcsAgAAWwQAAA4AAAAAAAAAAAAAAAAALgIAAGRy&#10;cy9lMm9Eb2MueG1sUEsBAi0AFAAGAAgAAAAhANlIpezfAAAACQEAAA8AAAAAAAAAAAAAAAAAhgQA&#10;AGRycy9kb3ducmV2LnhtbFBLBQYAAAAABAAEAPMAAACSBQAAAAA=&#10;">
            <v:textbox>
              <w:txbxContent>
                <w:p w:rsidR="00D66B94" w:rsidRDefault="00D66B94" w:rsidP="007423DF">
                  <w:r>
                    <w:rPr>
                      <w:noProof/>
                    </w:rPr>
                    <w:drawing>
                      <wp:inline distT="0" distB="0" distL="0" distR="0">
                        <wp:extent cx="5286375" cy="1790700"/>
                        <wp:effectExtent l="0" t="0" r="0" b="0"/>
                        <wp:docPr id="63" name="Gráfico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xbxContent>
            </v:textbox>
          </v:shape>
        </w:pict>
      </w:r>
    </w:p>
    <w:p w:rsidR="00CC05EC" w:rsidRDefault="00CC05EC" w:rsidP="00CC05EC">
      <w:pPr>
        <w:autoSpaceDE w:val="0"/>
        <w:autoSpaceDN w:val="0"/>
        <w:adjustRightInd w:val="0"/>
        <w:spacing w:line="360" w:lineRule="auto"/>
        <w:ind w:firstLine="709"/>
        <w:jc w:val="both"/>
        <w:rPr>
          <w:rFonts w:ascii="Arial" w:hAnsi="Arial" w:cs="Arial"/>
          <w:color w:val="000000" w:themeColor="text1"/>
          <w:sz w:val="22"/>
          <w:szCs w:val="22"/>
        </w:rPr>
      </w:pPr>
    </w:p>
    <w:p w:rsidR="00CC05EC" w:rsidRDefault="00CC05EC" w:rsidP="00CC05EC">
      <w:pPr>
        <w:autoSpaceDE w:val="0"/>
        <w:autoSpaceDN w:val="0"/>
        <w:adjustRightInd w:val="0"/>
        <w:spacing w:line="360" w:lineRule="auto"/>
        <w:ind w:firstLine="709"/>
        <w:jc w:val="both"/>
        <w:rPr>
          <w:rFonts w:ascii="Arial" w:hAnsi="Arial" w:cs="Arial"/>
          <w:color w:val="000000" w:themeColor="text1"/>
          <w:sz w:val="22"/>
          <w:szCs w:val="22"/>
        </w:rPr>
      </w:pPr>
    </w:p>
    <w:p w:rsidR="00CC05EC" w:rsidRDefault="00CC05EC" w:rsidP="00CC05EC">
      <w:pPr>
        <w:autoSpaceDE w:val="0"/>
        <w:autoSpaceDN w:val="0"/>
        <w:adjustRightInd w:val="0"/>
        <w:spacing w:line="360" w:lineRule="auto"/>
        <w:ind w:firstLine="709"/>
        <w:jc w:val="both"/>
        <w:rPr>
          <w:rFonts w:ascii="Arial" w:hAnsi="Arial" w:cs="Arial"/>
          <w:color w:val="000000" w:themeColor="text1"/>
          <w:sz w:val="22"/>
          <w:szCs w:val="22"/>
        </w:rPr>
      </w:pPr>
    </w:p>
    <w:p w:rsidR="00CC05EC" w:rsidRDefault="00CC05EC" w:rsidP="00CC05EC">
      <w:pPr>
        <w:autoSpaceDE w:val="0"/>
        <w:autoSpaceDN w:val="0"/>
        <w:adjustRightInd w:val="0"/>
        <w:spacing w:line="360" w:lineRule="auto"/>
        <w:ind w:firstLine="709"/>
        <w:jc w:val="both"/>
        <w:rPr>
          <w:rFonts w:ascii="Arial" w:hAnsi="Arial" w:cs="Arial"/>
          <w:color w:val="000000" w:themeColor="text1"/>
          <w:sz w:val="22"/>
          <w:szCs w:val="22"/>
        </w:rPr>
      </w:pPr>
    </w:p>
    <w:p w:rsidR="00CC05EC" w:rsidRDefault="00CC05EC" w:rsidP="00CC05EC">
      <w:pPr>
        <w:autoSpaceDE w:val="0"/>
        <w:autoSpaceDN w:val="0"/>
        <w:adjustRightInd w:val="0"/>
        <w:spacing w:line="360" w:lineRule="auto"/>
        <w:ind w:firstLine="709"/>
        <w:jc w:val="both"/>
        <w:rPr>
          <w:rFonts w:ascii="Arial" w:hAnsi="Arial" w:cs="Arial"/>
          <w:color w:val="000000" w:themeColor="text1"/>
          <w:sz w:val="22"/>
          <w:szCs w:val="22"/>
        </w:rPr>
      </w:pPr>
    </w:p>
    <w:p w:rsidR="00CC05EC" w:rsidRDefault="00CC05EC" w:rsidP="00CC05EC">
      <w:pPr>
        <w:autoSpaceDE w:val="0"/>
        <w:autoSpaceDN w:val="0"/>
        <w:adjustRightInd w:val="0"/>
        <w:spacing w:line="360" w:lineRule="auto"/>
        <w:ind w:firstLine="709"/>
        <w:jc w:val="both"/>
        <w:rPr>
          <w:rFonts w:ascii="Arial" w:hAnsi="Arial" w:cs="Arial"/>
          <w:color w:val="000000" w:themeColor="text1"/>
          <w:sz w:val="22"/>
          <w:szCs w:val="22"/>
        </w:rPr>
      </w:pPr>
    </w:p>
    <w:p w:rsidR="00CC05EC" w:rsidRPr="00EF25D1" w:rsidRDefault="00CC05EC" w:rsidP="00CC05EC">
      <w:pPr>
        <w:autoSpaceDE w:val="0"/>
        <w:autoSpaceDN w:val="0"/>
        <w:adjustRightInd w:val="0"/>
        <w:jc w:val="center"/>
        <w:rPr>
          <w:rFonts w:ascii="Arial" w:hAnsi="Arial" w:cs="Arial"/>
          <w:color w:val="FF0000"/>
          <w:sz w:val="20"/>
          <w:szCs w:val="20"/>
        </w:rPr>
      </w:pPr>
      <w:r>
        <w:rPr>
          <w:rFonts w:ascii="Arial" w:hAnsi="Arial" w:cs="Arial"/>
          <w:color w:val="FF0000"/>
          <w:sz w:val="20"/>
          <w:szCs w:val="20"/>
        </w:rPr>
        <w:t>Imagem 21</w:t>
      </w:r>
      <w:r w:rsidRPr="00EF25D1">
        <w:rPr>
          <w:rFonts w:ascii="Arial" w:hAnsi="Arial" w:cs="Arial"/>
          <w:color w:val="FF0000"/>
          <w:sz w:val="20"/>
          <w:szCs w:val="20"/>
        </w:rPr>
        <w:t xml:space="preserve"> – Dados comparativos do Exame Nacional de </w:t>
      </w:r>
      <w:r>
        <w:rPr>
          <w:rFonts w:ascii="Arial" w:hAnsi="Arial" w:cs="Arial"/>
          <w:color w:val="FF0000"/>
          <w:sz w:val="20"/>
          <w:szCs w:val="20"/>
        </w:rPr>
        <w:t>Matemática A</w:t>
      </w:r>
      <w:r w:rsidRPr="00EF25D1">
        <w:rPr>
          <w:rFonts w:ascii="Arial" w:hAnsi="Arial" w:cs="Arial"/>
          <w:color w:val="FF0000"/>
          <w:sz w:val="20"/>
          <w:szCs w:val="20"/>
        </w:rPr>
        <w:t xml:space="preserve"> (</w:t>
      </w:r>
      <w:r>
        <w:rPr>
          <w:rFonts w:ascii="Arial" w:hAnsi="Arial" w:cs="Arial"/>
          <w:color w:val="FF0000"/>
          <w:sz w:val="20"/>
          <w:szCs w:val="20"/>
        </w:rPr>
        <w:t>12º ano</w:t>
      </w:r>
      <w:r w:rsidRPr="00EF25D1">
        <w:rPr>
          <w:rFonts w:ascii="Arial" w:hAnsi="Arial" w:cs="Arial"/>
          <w:color w:val="FF0000"/>
          <w:sz w:val="20"/>
          <w:szCs w:val="20"/>
        </w:rPr>
        <w:t>)</w:t>
      </w:r>
    </w:p>
    <w:p w:rsidR="00CC05EC" w:rsidRDefault="00CC05EC" w:rsidP="009259A3">
      <w:pPr>
        <w:autoSpaceDE w:val="0"/>
        <w:autoSpaceDN w:val="0"/>
        <w:adjustRightInd w:val="0"/>
        <w:spacing w:line="360" w:lineRule="auto"/>
        <w:ind w:firstLine="709"/>
        <w:jc w:val="both"/>
        <w:rPr>
          <w:rFonts w:ascii="Arial" w:hAnsi="Arial" w:cs="Arial"/>
          <w:color w:val="FF0000"/>
        </w:rPr>
      </w:pPr>
      <w:r w:rsidRPr="00EF25D1">
        <w:rPr>
          <w:rFonts w:ascii="Arial" w:hAnsi="Arial" w:cs="Arial"/>
          <w:color w:val="FF0000"/>
          <w:sz w:val="16"/>
          <w:szCs w:val="16"/>
        </w:rPr>
        <w:t>Fonte: AES (2010</w:t>
      </w:r>
      <w:r w:rsidR="009259A3">
        <w:rPr>
          <w:rFonts w:ascii="Arial" w:hAnsi="Arial" w:cs="Arial"/>
          <w:color w:val="FF0000"/>
          <w:sz w:val="16"/>
          <w:szCs w:val="16"/>
        </w:rPr>
        <w:t>), GAVE (2007, 2008, 2009, 2010</w:t>
      </w:r>
    </w:p>
    <w:p w:rsidR="009259A3" w:rsidRPr="009259A3" w:rsidRDefault="009259A3" w:rsidP="009259A3">
      <w:pPr>
        <w:autoSpaceDE w:val="0"/>
        <w:autoSpaceDN w:val="0"/>
        <w:adjustRightInd w:val="0"/>
        <w:spacing w:line="360" w:lineRule="auto"/>
        <w:jc w:val="both"/>
        <w:rPr>
          <w:rFonts w:ascii="Arial" w:hAnsi="Arial" w:cs="Arial"/>
          <w:color w:val="FF0000"/>
          <w:sz w:val="8"/>
          <w:szCs w:val="8"/>
        </w:rPr>
      </w:pPr>
    </w:p>
    <w:p w:rsidR="00CC05EC" w:rsidRPr="009259A3" w:rsidRDefault="009259A3" w:rsidP="00CC05EC">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Imagem 21</w:t>
      </w:r>
      <w:r w:rsidR="00CC05EC" w:rsidRPr="009259A3">
        <w:rPr>
          <w:rFonts w:ascii="Arial" w:hAnsi="Arial" w:cs="Arial"/>
          <w:color w:val="000000" w:themeColor="text1"/>
          <w:sz w:val="20"/>
          <w:szCs w:val="20"/>
        </w:rPr>
        <w:t xml:space="preserve"> – Dados c</w:t>
      </w:r>
      <w:r w:rsidR="007F6DDE">
        <w:rPr>
          <w:rFonts w:ascii="Arial" w:hAnsi="Arial" w:cs="Arial"/>
          <w:color w:val="000000" w:themeColor="text1"/>
          <w:sz w:val="20"/>
          <w:szCs w:val="20"/>
        </w:rPr>
        <w:t>omparativos do exame n</w:t>
      </w:r>
      <w:r w:rsidR="00CC05EC" w:rsidRPr="009259A3">
        <w:rPr>
          <w:rFonts w:ascii="Arial" w:hAnsi="Arial" w:cs="Arial"/>
          <w:color w:val="000000" w:themeColor="text1"/>
          <w:sz w:val="20"/>
          <w:szCs w:val="20"/>
        </w:rPr>
        <w:t xml:space="preserve">acional de </w:t>
      </w:r>
      <w:r w:rsidR="007F6DDE">
        <w:rPr>
          <w:rFonts w:ascii="Arial" w:hAnsi="Arial" w:cs="Arial"/>
          <w:color w:val="000000" w:themeColor="text1"/>
          <w:sz w:val="20"/>
          <w:szCs w:val="20"/>
        </w:rPr>
        <w:t>m</w:t>
      </w:r>
      <w:r>
        <w:rPr>
          <w:rFonts w:ascii="Arial" w:hAnsi="Arial" w:cs="Arial"/>
          <w:color w:val="000000" w:themeColor="text1"/>
          <w:sz w:val="20"/>
          <w:szCs w:val="20"/>
        </w:rPr>
        <w:t>atemática A</w:t>
      </w:r>
      <w:r w:rsidR="00CC05EC" w:rsidRPr="009259A3">
        <w:rPr>
          <w:rFonts w:ascii="Arial" w:hAnsi="Arial" w:cs="Arial"/>
          <w:color w:val="000000" w:themeColor="text1"/>
          <w:sz w:val="20"/>
          <w:szCs w:val="20"/>
        </w:rPr>
        <w:t xml:space="preserve"> (</w:t>
      </w:r>
      <w:r>
        <w:rPr>
          <w:rFonts w:ascii="Arial" w:hAnsi="Arial" w:cs="Arial"/>
          <w:color w:val="000000" w:themeColor="text1"/>
          <w:sz w:val="20"/>
          <w:szCs w:val="20"/>
        </w:rPr>
        <w:t>12</w:t>
      </w:r>
      <w:r w:rsidR="00CC05EC" w:rsidRPr="009259A3">
        <w:rPr>
          <w:rFonts w:ascii="Arial" w:hAnsi="Arial" w:cs="Arial"/>
          <w:color w:val="000000" w:themeColor="text1"/>
          <w:sz w:val="20"/>
          <w:szCs w:val="20"/>
        </w:rPr>
        <w:t>º ano)</w:t>
      </w:r>
    </w:p>
    <w:p w:rsidR="00CC05EC" w:rsidRDefault="00CC05EC" w:rsidP="009259A3">
      <w:pPr>
        <w:autoSpaceDE w:val="0"/>
        <w:autoSpaceDN w:val="0"/>
        <w:adjustRightInd w:val="0"/>
        <w:spacing w:line="360" w:lineRule="auto"/>
        <w:ind w:firstLine="709"/>
        <w:jc w:val="center"/>
        <w:rPr>
          <w:rFonts w:ascii="Arial" w:hAnsi="Arial" w:cs="Arial"/>
          <w:color w:val="000000" w:themeColor="text1"/>
          <w:sz w:val="16"/>
          <w:szCs w:val="16"/>
        </w:rPr>
      </w:pPr>
      <w:r w:rsidRPr="009259A3">
        <w:rPr>
          <w:rFonts w:ascii="Arial" w:hAnsi="Arial" w:cs="Arial"/>
          <w:color w:val="000000" w:themeColor="text1"/>
          <w:sz w:val="16"/>
          <w:szCs w:val="16"/>
        </w:rPr>
        <w:t>Fonte:</w:t>
      </w:r>
      <w:r w:rsidR="009259A3">
        <w:rPr>
          <w:rFonts w:ascii="Arial" w:hAnsi="Arial" w:cs="Arial"/>
          <w:color w:val="000000" w:themeColor="text1"/>
          <w:sz w:val="16"/>
          <w:szCs w:val="16"/>
        </w:rPr>
        <w:t xml:space="preserve"> AES (2014</w:t>
      </w:r>
      <w:r w:rsidRPr="009259A3">
        <w:rPr>
          <w:rFonts w:ascii="Arial" w:hAnsi="Arial" w:cs="Arial"/>
          <w:color w:val="000000" w:themeColor="text1"/>
          <w:sz w:val="16"/>
          <w:szCs w:val="16"/>
        </w:rPr>
        <w:t>), GAVE (</w:t>
      </w:r>
      <w:r w:rsidR="009259A3">
        <w:rPr>
          <w:rFonts w:ascii="Arial" w:hAnsi="Arial" w:cs="Arial"/>
          <w:color w:val="000000" w:themeColor="text1"/>
          <w:sz w:val="16"/>
          <w:szCs w:val="16"/>
        </w:rPr>
        <w:t>2010 - 2013</w:t>
      </w:r>
      <w:r w:rsidRPr="009259A3">
        <w:rPr>
          <w:rFonts w:ascii="Arial" w:hAnsi="Arial" w:cs="Arial"/>
          <w:color w:val="000000" w:themeColor="text1"/>
          <w:sz w:val="16"/>
          <w:szCs w:val="16"/>
        </w:rPr>
        <w:t>)</w:t>
      </w:r>
    </w:p>
    <w:p w:rsidR="00B847D1" w:rsidRDefault="00B847D1" w:rsidP="009259A3">
      <w:pPr>
        <w:autoSpaceDE w:val="0"/>
        <w:autoSpaceDN w:val="0"/>
        <w:adjustRightInd w:val="0"/>
        <w:spacing w:line="360" w:lineRule="auto"/>
        <w:ind w:firstLine="709"/>
        <w:jc w:val="center"/>
        <w:rPr>
          <w:rFonts w:ascii="Arial" w:hAnsi="Arial" w:cs="Arial"/>
          <w:color w:val="000000" w:themeColor="text1"/>
          <w:sz w:val="16"/>
          <w:szCs w:val="16"/>
        </w:rPr>
      </w:pPr>
    </w:p>
    <w:p w:rsidR="00B847D1" w:rsidRPr="009259A3" w:rsidRDefault="00B847D1" w:rsidP="009259A3">
      <w:pPr>
        <w:autoSpaceDE w:val="0"/>
        <w:autoSpaceDN w:val="0"/>
        <w:adjustRightInd w:val="0"/>
        <w:spacing w:line="360" w:lineRule="auto"/>
        <w:ind w:firstLine="709"/>
        <w:jc w:val="center"/>
        <w:rPr>
          <w:rFonts w:ascii="Arial" w:hAnsi="Arial" w:cs="Arial"/>
          <w:color w:val="000000" w:themeColor="text1"/>
          <w:sz w:val="16"/>
          <w:szCs w:val="16"/>
        </w:rPr>
      </w:pPr>
    </w:p>
    <w:p w:rsidR="00CC05EC" w:rsidRDefault="00E471EC" w:rsidP="00CC05EC">
      <w:pPr>
        <w:autoSpaceDE w:val="0"/>
        <w:autoSpaceDN w:val="0"/>
        <w:adjustRightInd w:val="0"/>
        <w:spacing w:line="360" w:lineRule="auto"/>
        <w:ind w:firstLine="709"/>
        <w:jc w:val="both"/>
        <w:rPr>
          <w:rFonts w:ascii="Arial" w:hAnsi="Arial" w:cs="Arial"/>
          <w:color w:val="FF0000"/>
          <w:sz w:val="16"/>
          <w:szCs w:val="16"/>
        </w:rPr>
      </w:pPr>
      <w:r>
        <w:rPr>
          <w:rFonts w:ascii="Arial" w:hAnsi="Arial" w:cs="Arial"/>
          <w:noProof/>
          <w:color w:val="FF0000"/>
          <w:sz w:val="16"/>
          <w:szCs w:val="16"/>
        </w:rPr>
        <w:pict>
          <v:shape id="Text Box 87" o:spid="_x0000_s1042" type="#_x0000_t202" style="position:absolute;left:0;text-align:left;margin-left:-1.2pt;margin-top:2.85pt;width:425.2pt;height:141.75pt;z-index:251696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dLQIAAFsEAAAOAAAAZHJzL2Uyb0RvYy54bWysVNuO2yAQfa/Uf0C8N3aiZC9WnNU221SV&#10;tttKu/0AjLGNCgwFEjv9+g7Ym00v6kNVPyCGGc6cOTN4fTNoRQ7CeQmmpPNZTokwHGpp2pJ+edq9&#10;uaLEB2ZqpsCIkh6Fpzeb16/WvS3EAjpQtXAEQYwvelvSLgRbZJnnndDMz8AKg84GnGYBTddmtWM9&#10;omuVLfL8IuvB1dYBF97j6d3opJuE3zSCh09N40UgqqTILaTVpbWKa7ZZs6J1zHaSTzTYP7DQTBpM&#10;eoK6Y4GRvZO/QWnJHXhowoyDzqBpJBepBqxmnv9SzWPHrEi1oDjenmTy/w+WPxw+OyJr7N2KEsM0&#10;9uhJDIG8hYFcXUZ9eusLDHu0GBgGPMfYVKu398C/emJg2zHTilvnoO8Eq5HfPN7Mzq6OOD6CVP1H&#10;qDEP2wdIQEPjdBQP5SCIjn06nnoTuXA8XC3zPF+ii6NvfpXni8Uq5WDF83XrfHgvQJO4KanD5id4&#10;drj3IdJhxXNIzOZByXonlUqGa6utcuTAcFB26ZvQfwpThvQlvV5h7r9DIFn8/gShZcCJV1KXFKuY&#10;glgRdXtn6jSPgUk17pGyMpOQUbtRxTBUw9izi5ghqlxBfURpHYwTji8SNx2475T0ON0l9d/2zAlK&#10;1AeD7bmeL6OWIRnL1eUCDXfuqc49zHCEKmmgZNxuw/iE9tbJtsNM40AYuMWWNjKJ/cJq4o8TnHow&#10;vbb4RM7tFPXyT9j8AAAA//8DAFBLAwQUAAYACAAAACEA0gynod8AAAAIAQAADwAAAGRycy9kb3du&#10;cmV2LnhtbEyPzU7DMBCE70i8g7VIXFDrEELrhmwqhASCG5SqXN14m0T4J9huGt4ec4LjaEYz31Tr&#10;yWg2kg+9swjX8wwY2cap3rYI2/fHmQAWorRKamcJ4ZsCrOvzs0qWyp3sG42b2LJUYkMpEboYh5Lz&#10;0HRkZJi7gWzyDs4bGZP0LVdenlK50TzPsgU3srdpoZMDPXTUfG6OBkEUz+NHeLl53TWLg17Fq+X4&#10;9OURLy+m+ztgkab4F4Zf/IQOdWLau6NVgWmEWV6kJMLtEliyRSHStT1CLlY58Lri/w/UPwAAAP//&#10;AwBQSwECLQAUAAYACAAAACEAtoM4kv4AAADhAQAAEwAAAAAAAAAAAAAAAAAAAAAAW0NvbnRlbnRf&#10;VHlwZXNdLnhtbFBLAQItABQABgAIAAAAIQA4/SH/1gAAAJQBAAALAAAAAAAAAAAAAAAAAC8BAABf&#10;cmVscy8ucmVsc1BLAQItABQABgAIAAAAIQD/ESEdLQIAAFsEAAAOAAAAAAAAAAAAAAAAAC4CAABk&#10;cnMvZTJvRG9jLnhtbFBLAQItABQABgAIAAAAIQDSDKeh3wAAAAgBAAAPAAAAAAAAAAAAAAAAAIcE&#10;AABkcnMvZG93bnJldi54bWxQSwUGAAAAAAQABADzAAAAkwUAAAAA&#10;">
            <v:textbox>
              <w:txbxContent>
                <w:p w:rsidR="00D66B94" w:rsidRDefault="00D66B94" w:rsidP="009259A3">
                  <w:r>
                    <w:rPr>
                      <w:noProof/>
                    </w:rPr>
                    <w:drawing>
                      <wp:inline distT="0" distB="0" distL="0" distR="0">
                        <wp:extent cx="5286375" cy="1724025"/>
                        <wp:effectExtent l="0" t="0" r="0" b="0"/>
                        <wp:docPr id="123" name="Gráfico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xbxContent>
            </v:textbox>
          </v:shape>
        </w:pict>
      </w:r>
    </w:p>
    <w:p w:rsidR="00CC05EC" w:rsidRDefault="00CC05EC" w:rsidP="00CC05EC">
      <w:pPr>
        <w:autoSpaceDE w:val="0"/>
        <w:autoSpaceDN w:val="0"/>
        <w:adjustRightInd w:val="0"/>
        <w:spacing w:line="360" w:lineRule="auto"/>
        <w:ind w:firstLine="709"/>
        <w:jc w:val="both"/>
        <w:rPr>
          <w:rFonts w:ascii="Arial" w:hAnsi="Arial" w:cs="Arial"/>
          <w:color w:val="FF0000"/>
          <w:sz w:val="16"/>
          <w:szCs w:val="16"/>
        </w:rPr>
      </w:pPr>
    </w:p>
    <w:p w:rsidR="00CC05EC" w:rsidRDefault="00CC05EC" w:rsidP="00CC05EC">
      <w:pPr>
        <w:autoSpaceDE w:val="0"/>
        <w:autoSpaceDN w:val="0"/>
        <w:adjustRightInd w:val="0"/>
        <w:spacing w:line="360" w:lineRule="auto"/>
        <w:ind w:firstLine="709"/>
        <w:jc w:val="both"/>
        <w:rPr>
          <w:rFonts w:ascii="Arial" w:hAnsi="Arial" w:cs="Arial"/>
          <w:color w:val="FF0000"/>
          <w:sz w:val="16"/>
          <w:szCs w:val="16"/>
        </w:rPr>
      </w:pPr>
    </w:p>
    <w:p w:rsidR="00CC05EC" w:rsidRDefault="00CC05EC" w:rsidP="00CC05EC">
      <w:pPr>
        <w:autoSpaceDE w:val="0"/>
        <w:autoSpaceDN w:val="0"/>
        <w:adjustRightInd w:val="0"/>
        <w:spacing w:line="360" w:lineRule="auto"/>
        <w:ind w:firstLine="709"/>
        <w:jc w:val="both"/>
        <w:rPr>
          <w:rFonts w:ascii="Arial" w:hAnsi="Arial" w:cs="Arial"/>
          <w:color w:val="FF0000"/>
          <w:sz w:val="16"/>
          <w:szCs w:val="16"/>
        </w:rPr>
      </w:pPr>
    </w:p>
    <w:p w:rsidR="009259A3" w:rsidRDefault="009259A3" w:rsidP="00CC05EC">
      <w:pPr>
        <w:autoSpaceDE w:val="0"/>
        <w:autoSpaceDN w:val="0"/>
        <w:adjustRightInd w:val="0"/>
        <w:spacing w:line="360" w:lineRule="auto"/>
        <w:ind w:firstLine="709"/>
        <w:jc w:val="both"/>
        <w:rPr>
          <w:rFonts w:ascii="Arial" w:hAnsi="Arial" w:cs="Arial"/>
          <w:color w:val="FF0000"/>
          <w:sz w:val="16"/>
          <w:szCs w:val="16"/>
        </w:rPr>
      </w:pPr>
    </w:p>
    <w:p w:rsidR="009259A3" w:rsidRDefault="009259A3" w:rsidP="00CC05EC">
      <w:pPr>
        <w:autoSpaceDE w:val="0"/>
        <w:autoSpaceDN w:val="0"/>
        <w:adjustRightInd w:val="0"/>
        <w:spacing w:line="360" w:lineRule="auto"/>
        <w:ind w:firstLine="709"/>
        <w:jc w:val="both"/>
        <w:rPr>
          <w:rFonts w:ascii="Arial" w:hAnsi="Arial" w:cs="Arial"/>
          <w:color w:val="FF0000"/>
          <w:sz w:val="16"/>
          <w:szCs w:val="16"/>
        </w:rPr>
      </w:pPr>
    </w:p>
    <w:p w:rsidR="009259A3" w:rsidRDefault="009259A3" w:rsidP="00CC05EC">
      <w:pPr>
        <w:autoSpaceDE w:val="0"/>
        <w:autoSpaceDN w:val="0"/>
        <w:adjustRightInd w:val="0"/>
        <w:spacing w:line="360" w:lineRule="auto"/>
        <w:ind w:firstLine="709"/>
        <w:jc w:val="both"/>
        <w:rPr>
          <w:rFonts w:ascii="Arial" w:hAnsi="Arial" w:cs="Arial"/>
          <w:color w:val="FF0000"/>
          <w:sz w:val="16"/>
          <w:szCs w:val="16"/>
        </w:rPr>
      </w:pPr>
    </w:p>
    <w:p w:rsidR="009259A3" w:rsidRDefault="009259A3" w:rsidP="00CC05EC">
      <w:pPr>
        <w:autoSpaceDE w:val="0"/>
        <w:autoSpaceDN w:val="0"/>
        <w:adjustRightInd w:val="0"/>
        <w:spacing w:line="360" w:lineRule="auto"/>
        <w:ind w:firstLine="709"/>
        <w:jc w:val="both"/>
        <w:rPr>
          <w:rFonts w:ascii="Arial" w:hAnsi="Arial" w:cs="Arial"/>
          <w:color w:val="FF0000"/>
          <w:sz w:val="16"/>
          <w:szCs w:val="16"/>
        </w:rPr>
      </w:pPr>
    </w:p>
    <w:p w:rsidR="009259A3" w:rsidRDefault="009259A3" w:rsidP="00CC05EC">
      <w:pPr>
        <w:autoSpaceDE w:val="0"/>
        <w:autoSpaceDN w:val="0"/>
        <w:adjustRightInd w:val="0"/>
        <w:spacing w:line="360" w:lineRule="auto"/>
        <w:ind w:firstLine="709"/>
        <w:jc w:val="both"/>
        <w:rPr>
          <w:rFonts w:ascii="Arial" w:hAnsi="Arial" w:cs="Arial"/>
          <w:color w:val="FF0000"/>
          <w:sz w:val="16"/>
          <w:szCs w:val="16"/>
        </w:rPr>
      </w:pPr>
    </w:p>
    <w:p w:rsidR="00CC05EC" w:rsidRDefault="00CC05EC" w:rsidP="00CC05EC">
      <w:pPr>
        <w:autoSpaceDE w:val="0"/>
        <w:autoSpaceDN w:val="0"/>
        <w:adjustRightInd w:val="0"/>
        <w:spacing w:line="360" w:lineRule="auto"/>
        <w:ind w:firstLine="709"/>
        <w:jc w:val="both"/>
        <w:rPr>
          <w:rFonts w:ascii="Arial" w:hAnsi="Arial" w:cs="Arial"/>
          <w:color w:val="FF0000"/>
          <w:sz w:val="16"/>
          <w:szCs w:val="16"/>
        </w:rPr>
      </w:pPr>
    </w:p>
    <w:p w:rsidR="00CC05EC" w:rsidRPr="009259A3" w:rsidRDefault="00CC05EC" w:rsidP="00CC05EC">
      <w:pPr>
        <w:autoSpaceDE w:val="0"/>
        <w:autoSpaceDN w:val="0"/>
        <w:adjustRightInd w:val="0"/>
        <w:spacing w:line="360" w:lineRule="auto"/>
        <w:ind w:firstLine="709"/>
        <w:jc w:val="both"/>
        <w:rPr>
          <w:rFonts w:ascii="Arial" w:hAnsi="Arial" w:cs="Arial"/>
          <w:color w:val="FF0000"/>
          <w:sz w:val="12"/>
          <w:szCs w:val="12"/>
        </w:rPr>
      </w:pPr>
    </w:p>
    <w:p w:rsidR="00CC05EC" w:rsidRPr="009259A3" w:rsidRDefault="009259A3" w:rsidP="009259A3">
      <w:pPr>
        <w:autoSpaceDE w:val="0"/>
        <w:autoSpaceDN w:val="0"/>
        <w:adjustRightInd w:val="0"/>
        <w:jc w:val="center"/>
        <w:rPr>
          <w:rFonts w:ascii="Arial" w:hAnsi="Arial" w:cs="Arial"/>
          <w:color w:val="000000" w:themeColor="text1"/>
          <w:sz w:val="20"/>
          <w:szCs w:val="20"/>
        </w:rPr>
      </w:pPr>
      <w:r w:rsidRPr="009259A3">
        <w:rPr>
          <w:rFonts w:ascii="Arial" w:hAnsi="Arial" w:cs="Arial"/>
          <w:color w:val="000000" w:themeColor="text1"/>
          <w:sz w:val="20"/>
          <w:szCs w:val="20"/>
        </w:rPr>
        <w:t>Imagem 22</w:t>
      </w:r>
      <w:r w:rsidR="007F6DDE">
        <w:rPr>
          <w:rFonts w:ascii="Arial" w:hAnsi="Arial" w:cs="Arial"/>
          <w:color w:val="000000" w:themeColor="text1"/>
          <w:sz w:val="20"/>
          <w:szCs w:val="20"/>
        </w:rPr>
        <w:t xml:space="preserve"> – Dados comparativos do exame n</w:t>
      </w:r>
      <w:r w:rsidR="00CC05EC" w:rsidRPr="009259A3">
        <w:rPr>
          <w:rFonts w:ascii="Arial" w:hAnsi="Arial" w:cs="Arial"/>
          <w:color w:val="000000" w:themeColor="text1"/>
          <w:sz w:val="20"/>
          <w:szCs w:val="20"/>
        </w:rPr>
        <w:t xml:space="preserve">acional de </w:t>
      </w:r>
      <w:r w:rsidR="007F6DDE">
        <w:rPr>
          <w:rFonts w:ascii="Arial" w:hAnsi="Arial" w:cs="Arial"/>
          <w:color w:val="000000" w:themeColor="text1"/>
          <w:sz w:val="20"/>
          <w:szCs w:val="20"/>
        </w:rPr>
        <w:t>biologia e g</w:t>
      </w:r>
      <w:r>
        <w:rPr>
          <w:rFonts w:ascii="Arial" w:hAnsi="Arial" w:cs="Arial"/>
          <w:color w:val="000000" w:themeColor="text1"/>
          <w:sz w:val="20"/>
          <w:szCs w:val="20"/>
        </w:rPr>
        <w:t>eologia</w:t>
      </w:r>
      <w:r w:rsidR="00CC05EC" w:rsidRPr="009259A3">
        <w:rPr>
          <w:rFonts w:ascii="Arial" w:hAnsi="Arial" w:cs="Arial"/>
          <w:color w:val="000000" w:themeColor="text1"/>
          <w:sz w:val="20"/>
          <w:szCs w:val="20"/>
        </w:rPr>
        <w:t xml:space="preserve"> (11º ano)</w:t>
      </w:r>
    </w:p>
    <w:p w:rsidR="00CC05EC" w:rsidRDefault="009259A3" w:rsidP="009259A3">
      <w:pPr>
        <w:autoSpaceDE w:val="0"/>
        <w:autoSpaceDN w:val="0"/>
        <w:adjustRightInd w:val="0"/>
        <w:spacing w:line="360" w:lineRule="auto"/>
        <w:ind w:firstLine="709"/>
        <w:jc w:val="center"/>
        <w:rPr>
          <w:rFonts w:ascii="Arial" w:hAnsi="Arial" w:cs="Arial"/>
          <w:color w:val="000000" w:themeColor="text1"/>
          <w:sz w:val="16"/>
          <w:szCs w:val="16"/>
        </w:rPr>
      </w:pPr>
      <w:r w:rsidRPr="009259A3">
        <w:rPr>
          <w:rFonts w:ascii="Arial" w:hAnsi="Arial" w:cs="Arial"/>
          <w:color w:val="000000" w:themeColor="text1"/>
          <w:sz w:val="16"/>
          <w:szCs w:val="16"/>
        </w:rPr>
        <w:t>Fonte: AES (2014</w:t>
      </w:r>
      <w:r w:rsidR="00CC05EC" w:rsidRPr="009259A3">
        <w:rPr>
          <w:rFonts w:ascii="Arial" w:hAnsi="Arial" w:cs="Arial"/>
          <w:color w:val="000000" w:themeColor="text1"/>
          <w:sz w:val="16"/>
          <w:szCs w:val="16"/>
        </w:rPr>
        <w:t>), GAVE (</w:t>
      </w:r>
      <w:r w:rsidRPr="009259A3">
        <w:rPr>
          <w:rFonts w:ascii="Arial" w:hAnsi="Arial" w:cs="Arial"/>
          <w:color w:val="000000" w:themeColor="text1"/>
          <w:sz w:val="16"/>
          <w:szCs w:val="16"/>
        </w:rPr>
        <w:t>2010 - 2013</w:t>
      </w:r>
      <w:r w:rsidR="00CC05EC" w:rsidRPr="009259A3">
        <w:rPr>
          <w:rFonts w:ascii="Arial" w:hAnsi="Arial" w:cs="Arial"/>
          <w:color w:val="000000" w:themeColor="text1"/>
          <w:sz w:val="16"/>
          <w:szCs w:val="16"/>
        </w:rPr>
        <w:t>)</w:t>
      </w:r>
    </w:p>
    <w:p w:rsidR="00B847D1" w:rsidRDefault="00B847D1" w:rsidP="009259A3">
      <w:pPr>
        <w:autoSpaceDE w:val="0"/>
        <w:autoSpaceDN w:val="0"/>
        <w:adjustRightInd w:val="0"/>
        <w:spacing w:line="360" w:lineRule="auto"/>
        <w:ind w:firstLine="709"/>
        <w:jc w:val="center"/>
        <w:rPr>
          <w:rFonts w:ascii="Arial" w:hAnsi="Arial" w:cs="Arial"/>
          <w:color w:val="000000" w:themeColor="text1"/>
          <w:sz w:val="16"/>
          <w:szCs w:val="16"/>
        </w:rPr>
      </w:pPr>
    </w:p>
    <w:p w:rsidR="00B847D1" w:rsidRDefault="00B847D1" w:rsidP="009259A3">
      <w:pPr>
        <w:autoSpaceDE w:val="0"/>
        <w:autoSpaceDN w:val="0"/>
        <w:adjustRightInd w:val="0"/>
        <w:spacing w:line="360" w:lineRule="auto"/>
        <w:ind w:firstLine="709"/>
        <w:jc w:val="center"/>
        <w:rPr>
          <w:rFonts w:ascii="Arial" w:hAnsi="Arial" w:cs="Arial"/>
          <w:color w:val="000000" w:themeColor="text1"/>
          <w:sz w:val="16"/>
          <w:szCs w:val="16"/>
        </w:rPr>
      </w:pPr>
    </w:p>
    <w:p w:rsidR="00B847D1" w:rsidRDefault="00B847D1" w:rsidP="009259A3">
      <w:pPr>
        <w:autoSpaceDE w:val="0"/>
        <w:autoSpaceDN w:val="0"/>
        <w:adjustRightInd w:val="0"/>
        <w:spacing w:line="360" w:lineRule="auto"/>
        <w:ind w:firstLine="709"/>
        <w:jc w:val="center"/>
        <w:rPr>
          <w:rFonts w:ascii="Arial" w:hAnsi="Arial" w:cs="Arial"/>
          <w:color w:val="000000" w:themeColor="text1"/>
          <w:sz w:val="16"/>
          <w:szCs w:val="16"/>
        </w:rPr>
      </w:pPr>
    </w:p>
    <w:p w:rsidR="00B847D1" w:rsidRDefault="00B847D1" w:rsidP="009259A3">
      <w:pPr>
        <w:autoSpaceDE w:val="0"/>
        <w:autoSpaceDN w:val="0"/>
        <w:adjustRightInd w:val="0"/>
        <w:spacing w:line="360" w:lineRule="auto"/>
        <w:ind w:firstLine="709"/>
        <w:jc w:val="center"/>
        <w:rPr>
          <w:rFonts w:ascii="Arial" w:hAnsi="Arial" w:cs="Arial"/>
          <w:color w:val="000000" w:themeColor="text1"/>
          <w:sz w:val="16"/>
          <w:szCs w:val="16"/>
        </w:rPr>
      </w:pPr>
    </w:p>
    <w:p w:rsidR="00B847D1" w:rsidRDefault="00B847D1" w:rsidP="009259A3">
      <w:pPr>
        <w:autoSpaceDE w:val="0"/>
        <w:autoSpaceDN w:val="0"/>
        <w:adjustRightInd w:val="0"/>
        <w:spacing w:line="360" w:lineRule="auto"/>
        <w:ind w:firstLine="709"/>
        <w:jc w:val="center"/>
        <w:rPr>
          <w:rFonts w:ascii="Arial" w:hAnsi="Arial" w:cs="Arial"/>
          <w:color w:val="000000" w:themeColor="text1"/>
          <w:sz w:val="22"/>
          <w:szCs w:val="22"/>
        </w:rPr>
      </w:pPr>
    </w:p>
    <w:p w:rsidR="00C26AAE" w:rsidRPr="009259A3" w:rsidRDefault="00C26AAE" w:rsidP="009259A3">
      <w:pPr>
        <w:autoSpaceDE w:val="0"/>
        <w:autoSpaceDN w:val="0"/>
        <w:adjustRightInd w:val="0"/>
        <w:spacing w:line="360" w:lineRule="auto"/>
        <w:ind w:firstLine="709"/>
        <w:jc w:val="center"/>
        <w:rPr>
          <w:rFonts w:ascii="Arial" w:hAnsi="Arial" w:cs="Arial"/>
          <w:color w:val="000000" w:themeColor="text1"/>
          <w:sz w:val="22"/>
          <w:szCs w:val="22"/>
        </w:rPr>
      </w:pPr>
    </w:p>
    <w:p w:rsidR="009259A3" w:rsidRDefault="00E471EC" w:rsidP="009259A3">
      <w:pPr>
        <w:autoSpaceDE w:val="0"/>
        <w:autoSpaceDN w:val="0"/>
        <w:adjustRightInd w:val="0"/>
        <w:spacing w:line="360" w:lineRule="auto"/>
        <w:jc w:val="both"/>
        <w:rPr>
          <w:rFonts w:ascii="Arial" w:hAnsi="Arial" w:cs="Arial"/>
          <w:color w:val="FF0000"/>
          <w:sz w:val="16"/>
          <w:szCs w:val="16"/>
        </w:rPr>
      </w:pPr>
      <w:r>
        <w:rPr>
          <w:rFonts w:ascii="Arial" w:hAnsi="Arial" w:cs="Arial"/>
          <w:noProof/>
          <w:color w:val="FF0000"/>
          <w:sz w:val="16"/>
          <w:szCs w:val="16"/>
        </w:rPr>
        <w:lastRenderedPageBreak/>
        <w:pict>
          <v:shape id="Text Box 88" o:spid="_x0000_s1043" type="#_x0000_t202" style="position:absolute;left:0;text-align:left;margin-left:-1.2pt;margin-top:2.85pt;width:425.2pt;height:141.75pt;z-index:251698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t1LQIAAFsEAAAOAAAAZHJzL2Uyb0RvYy54bWysVNuO2yAQfa/Uf0C8N3aipJu14qy22aaq&#10;tL1Iu/0AjLGNCgwFEjv9+g7Ym00v6kNVPyCGGc6cOTN4czNoRY7CeQmmpPNZTokwHGpp2pJ+edy/&#10;WlPiAzM1U2BESU/C05vtyxeb3hZiAR2oWjiCIMYXvS1pF4ItsszzTmjmZ2CFQWcDTrOApmuz2rEe&#10;0bXKFnn+OuvB1dYBF97j6d3opNuE3zSCh09N40UgqqTILaTVpbWKa7bdsKJ1zHaSTzTYP7DQTBpM&#10;eoa6Y4GRg5O/QWnJHXhowoyDzqBpJBepBqxmnv9SzUPHrEi1oDjenmXy/w+Wfzx+dkTW2LslJYZp&#10;7NGjGAJ5AwNZr6M+vfUFhj1YDAwDnmNsqtXbe+BfPTGw65hpxa1z0HeC1chvHm9mF1dHHB9Bqv4D&#10;1JiHHQIkoKFxOoqHchBExz6dzr2JXDgerpZ5ni/RxdE3X+f5YrFKOVjxdN06H94J0CRuSuqw+Qme&#10;He99iHRY8RQSs3lQst5LpZLh2mqnHDkyHJR9+ib0n8KUIX1Jr1eY++8QSBa/P0FoGXDildQlxSqm&#10;IFZE3d6aOs1jYFKNe6SszCRk1G5UMQzVMPbsKmaIKldQn1BaB+OE44vETQfuOyU9TndJ/bcDc4IS&#10;9d5ge67ny6hlSMZydbVAw116qksPMxyhShooGbe7MD6hg3Wy7TDTOBAGbrGljUxiP7Oa+OMEpx5M&#10;ry0+kUs7RT3/E7Y/AAAA//8DAFBLAwQUAAYACAAAACEA0gynod8AAAAIAQAADwAAAGRycy9kb3du&#10;cmV2LnhtbEyPzU7DMBCE70i8g7VIXFDrEELrhmwqhASCG5SqXN14m0T4J9huGt4ec4LjaEYz31Tr&#10;yWg2kg+9swjX8wwY2cap3rYI2/fHmQAWorRKamcJ4ZsCrOvzs0qWyp3sG42b2LJUYkMpEboYh5Lz&#10;0HRkZJi7gWzyDs4bGZP0LVdenlK50TzPsgU3srdpoZMDPXTUfG6OBkEUz+NHeLl53TWLg17Fq+X4&#10;9OURLy+m+ztgkab4F4Zf/IQOdWLau6NVgWmEWV6kJMLtEliyRSHStT1CLlY58Lri/w/UPwAAAP//&#10;AwBQSwECLQAUAAYACAAAACEAtoM4kv4AAADhAQAAEwAAAAAAAAAAAAAAAAAAAAAAW0NvbnRlbnRf&#10;VHlwZXNdLnhtbFBLAQItABQABgAIAAAAIQA4/SH/1gAAAJQBAAALAAAAAAAAAAAAAAAAAC8BAABf&#10;cmVscy8ucmVsc1BLAQItABQABgAIAAAAIQCOqHt1LQIAAFsEAAAOAAAAAAAAAAAAAAAAAC4CAABk&#10;cnMvZTJvRG9jLnhtbFBLAQItABQABgAIAAAAIQDSDKeh3wAAAAgBAAAPAAAAAAAAAAAAAAAAAIcE&#10;AABkcnMvZG93bnJldi54bWxQSwUGAAAAAAQABADzAAAAkwUAAAAA&#10;">
            <v:textbox>
              <w:txbxContent>
                <w:p w:rsidR="00D66B94" w:rsidRDefault="00D66B94" w:rsidP="009259A3">
                  <w:r>
                    <w:rPr>
                      <w:noProof/>
                    </w:rPr>
                    <w:drawing>
                      <wp:inline distT="0" distB="0" distL="0" distR="0">
                        <wp:extent cx="5286375" cy="1752600"/>
                        <wp:effectExtent l="0" t="0" r="0" b="0"/>
                        <wp:docPr id="125" name="Gráfico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xbxContent>
            </v:textbox>
          </v:shape>
        </w:pict>
      </w:r>
    </w:p>
    <w:p w:rsidR="009259A3" w:rsidRDefault="009259A3" w:rsidP="009259A3">
      <w:pPr>
        <w:autoSpaceDE w:val="0"/>
        <w:autoSpaceDN w:val="0"/>
        <w:adjustRightInd w:val="0"/>
        <w:spacing w:line="360" w:lineRule="auto"/>
        <w:ind w:firstLine="709"/>
        <w:jc w:val="both"/>
        <w:rPr>
          <w:rFonts w:ascii="Arial" w:hAnsi="Arial" w:cs="Arial"/>
          <w:color w:val="FF0000"/>
          <w:sz w:val="16"/>
          <w:szCs w:val="16"/>
        </w:rPr>
      </w:pPr>
    </w:p>
    <w:p w:rsidR="009259A3" w:rsidRDefault="009259A3" w:rsidP="009259A3">
      <w:pPr>
        <w:autoSpaceDE w:val="0"/>
        <w:autoSpaceDN w:val="0"/>
        <w:adjustRightInd w:val="0"/>
        <w:spacing w:line="360" w:lineRule="auto"/>
        <w:ind w:firstLine="709"/>
        <w:jc w:val="both"/>
        <w:rPr>
          <w:rFonts w:ascii="Arial" w:hAnsi="Arial" w:cs="Arial"/>
          <w:color w:val="FF0000"/>
          <w:sz w:val="16"/>
          <w:szCs w:val="16"/>
        </w:rPr>
      </w:pPr>
    </w:p>
    <w:p w:rsidR="009259A3" w:rsidRDefault="009259A3" w:rsidP="009259A3">
      <w:pPr>
        <w:autoSpaceDE w:val="0"/>
        <w:autoSpaceDN w:val="0"/>
        <w:adjustRightInd w:val="0"/>
        <w:spacing w:line="360" w:lineRule="auto"/>
        <w:ind w:firstLine="709"/>
        <w:jc w:val="both"/>
        <w:rPr>
          <w:rFonts w:ascii="Arial" w:hAnsi="Arial" w:cs="Arial"/>
          <w:color w:val="FF0000"/>
          <w:sz w:val="16"/>
          <w:szCs w:val="16"/>
        </w:rPr>
      </w:pPr>
    </w:p>
    <w:p w:rsidR="009259A3" w:rsidRDefault="009259A3" w:rsidP="009259A3">
      <w:pPr>
        <w:autoSpaceDE w:val="0"/>
        <w:autoSpaceDN w:val="0"/>
        <w:adjustRightInd w:val="0"/>
        <w:spacing w:line="360" w:lineRule="auto"/>
        <w:ind w:firstLine="709"/>
        <w:jc w:val="both"/>
        <w:rPr>
          <w:rFonts w:ascii="Arial" w:hAnsi="Arial" w:cs="Arial"/>
          <w:color w:val="FF0000"/>
          <w:sz w:val="16"/>
          <w:szCs w:val="16"/>
        </w:rPr>
      </w:pPr>
    </w:p>
    <w:p w:rsidR="009259A3" w:rsidRDefault="009259A3" w:rsidP="009259A3">
      <w:pPr>
        <w:autoSpaceDE w:val="0"/>
        <w:autoSpaceDN w:val="0"/>
        <w:adjustRightInd w:val="0"/>
        <w:spacing w:line="360" w:lineRule="auto"/>
        <w:ind w:firstLine="709"/>
        <w:jc w:val="both"/>
        <w:rPr>
          <w:rFonts w:ascii="Arial" w:hAnsi="Arial" w:cs="Arial"/>
          <w:color w:val="FF0000"/>
          <w:sz w:val="16"/>
          <w:szCs w:val="16"/>
        </w:rPr>
      </w:pPr>
    </w:p>
    <w:p w:rsidR="009259A3" w:rsidRDefault="009259A3" w:rsidP="009259A3">
      <w:pPr>
        <w:autoSpaceDE w:val="0"/>
        <w:autoSpaceDN w:val="0"/>
        <w:adjustRightInd w:val="0"/>
        <w:spacing w:line="360" w:lineRule="auto"/>
        <w:ind w:firstLine="709"/>
        <w:jc w:val="both"/>
        <w:rPr>
          <w:rFonts w:ascii="Arial" w:hAnsi="Arial" w:cs="Arial"/>
          <w:color w:val="FF0000"/>
          <w:sz w:val="16"/>
          <w:szCs w:val="16"/>
        </w:rPr>
      </w:pPr>
    </w:p>
    <w:p w:rsidR="009259A3" w:rsidRDefault="009259A3" w:rsidP="009259A3">
      <w:pPr>
        <w:autoSpaceDE w:val="0"/>
        <w:autoSpaceDN w:val="0"/>
        <w:adjustRightInd w:val="0"/>
        <w:spacing w:line="360" w:lineRule="auto"/>
        <w:ind w:firstLine="709"/>
        <w:jc w:val="both"/>
        <w:rPr>
          <w:rFonts w:ascii="Arial" w:hAnsi="Arial" w:cs="Arial"/>
          <w:color w:val="FF0000"/>
          <w:sz w:val="16"/>
          <w:szCs w:val="16"/>
        </w:rPr>
      </w:pPr>
    </w:p>
    <w:p w:rsidR="009259A3" w:rsidRDefault="009259A3" w:rsidP="009259A3">
      <w:pPr>
        <w:autoSpaceDE w:val="0"/>
        <w:autoSpaceDN w:val="0"/>
        <w:adjustRightInd w:val="0"/>
        <w:spacing w:line="360" w:lineRule="auto"/>
        <w:ind w:firstLine="709"/>
        <w:jc w:val="both"/>
        <w:rPr>
          <w:rFonts w:ascii="Arial" w:hAnsi="Arial" w:cs="Arial"/>
          <w:color w:val="FF0000"/>
          <w:sz w:val="16"/>
          <w:szCs w:val="16"/>
        </w:rPr>
      </w:pPr>
    </w:p>
    <w:p w:rsidR="009259A3" w:rsidRDefault="009259A3" w:rsidP="009259A3">
      <w:pPr>
        <w:autoSpaceDE w:val="0"/>
        <w:autoSpaceDN w:val="0"/>
        <w:adjustRightInd w:val="0"/>
        <w:spacing w:line="360" w:lineRule="auto"/>
        <w:ind w:firstLine="709"/>
        <w:jc w:val="both"/>
        <w:rPr>
          <w:rFonts w:ascii="Arial" w:hAnsi="Arial" w:cs="Arial"/>
          <w:color w:val="FF0000"/>
          <w:sz w:val="16"/>
          <w:szCs w:val="16"/>
        </w:rPr>
      </w:pPr>
    </w:p>
    <w:p w:rsidR="009F47D8" w:rsidRDefault="009F47D8" w:rsidP="009F47D8">
      <w:pPr>
        <w:autoSpaceDE w:val="0"/>
        <w:autoSpaceDN w:val="0"/>
        <w:adjustRightInd w:val="0"/>
        <w:rPr>
          <w:rFonts w:ascii="Arial" w:hAnsi="Arial" w:cs="Arial"/>
          <w:color w:val="FF0000"/>
          <w:sz w:val="16"/>
          <w:szCs w:val="16"/>
        </w:rPr>
      </w:pPr>
    </w:p>
    <w:p w:rsidR="009259A3" w:rsidRPr="009259A3" w:rsidRDefault="009259A3" w:rsidP="009F47D8">
      <w:pPr>
        <w:autoSpaceDE w:val="0"/>
        <w:autoSpaceDN w:val="0"/>
        <w:adjustRightInd w:val="0"/>
        <w:jc w:val="center"/>
        <w:rPr>
          <w:rFonts w:ascii="Arial" w:hAnsi="Arial" w:cs="Arial"/>
          <w:color w:val="000000" w:themeColor="text1"/>
          <w:sz w:val="20"/>
          <w:szCs w:val="20"/>
        </w:rPr>
      </w:pPr>
      <w:r w:rsidRPr="009259A3">
        <w:rPr>
          <w:rFonts w:ascii="Arial" w:hAnsi="Arial" w:cs="Arial"/>
          <w:color w:val="000000" w:themeColor="text1"/>
          <w:sz w:val="20"/>
          <w:szCs w:val="20"/>
        </w:rPr>
        <w:t>Imagem 2</w:t>
      </w:r>
      <w:r>
        <w:rPr>
          <w:rFonts w:ascii="Arial" w:hAnsi="Arial" w:cs="Arial"/>
          <w:color w:val="000000" w:themeColor="text1"/>
          <w:sz w:val="20"/>
          <w:szCs w:val="20"/>
        </w:rPr>
        <w:t>3</w:t>
      </w:r>
      <w:r w:rsidRPr="009259A3">
        <w:rPr>
          <w:rFonts w:ascii="Arial" w:hAnsi="Arial" w:cs="Arial"/>
          <w:color w:val="000000" w:themeColor="text1"/>
          <w:sz w:val="20"/>
          <w:szCs w:val="20"/>
        </w:rPr>
        <w:t xml:space="preserve"> – Dados </w:t>
      </w:r>
      <w:r w:rsidR="007F6DDE">
        <w:rPr>
          <w:rFonts w:ascii="Arial" w:hAnsi="Arial" w:cs="Arial"/>
          <w:color w:val="000000" w:themeColor="text1"/>
          <w:sz w:val="20"/>
          <w:szCs w:val="20"/>
        </w:rPr>
        <w:t>comparativos do exame n</w:t>
      </w:r>
      <w:r w:rsidRPr="009259A3">
        <w:rPr>
          <w:rFonts w:ascii="Arial" w:hAnsi="Arial" w:cs="Arial"/>
          <w:color w:val="000000" w:themeColor="text1"/>
          <w:sz w:val="20"/>
          <w:szCs w:val="20"/>
        </w:rPr>
        <w:t xml:space="preserve">acional de </w:t>
      </w:r>
      <w:r w:rsidR="007F6DDE">
        <w:rPr>
          <w:rFonts w:ascii="Arial" w:hAnsi="Arial" w:cs="Arial"/>
          <w:color w:val="000000" w:themeColor="text1"/>
          <w:sz w:val="20"/>
          <w:szCs w:val="20"/>
        </w:rPr>
        <w:t>física e química A</w:t>
      </w:r>
      <w:r w:rsidRPr="009259A3">
        <w:rPr>
          <w:rFonts w:ascii="Arial" w:hAnsi="Arial" w:cs="Arial"/>
          <w:color w:val="000000" w:themeColor="text1"/>
          <w:sz w:val="20"/>
          <w:szCs w:val="20"/>
        </w:rPr>
        <w:t xml:space="preserve"> (11º ano)</w:t>
      </w:r>
    </w:p>
    <w:p w:rsidR="00CC05EC" w:rsidRDefault="009259A3" w:rsidP="009259A3">
      <w:pPr>
        <w:autoSpaceDE w:val="0"/>
        <w:autoSpaceDN w:val="0"/>
        <w:adjustRightInd w:val="0"/>
        <w:spacing w:line="360" w:lineRule="auto"/>
        <w:ind w:firstLine="709"/>
        <w:jc w:val="center"/>
        <w:rPr>
          <w:rFonts w:ascii="Arial" w:hAnsi="Arial" w:cs="Arial"/>
          <w:color w:val="000000" w:themeColor="text1"/>
          <w:sz w:val="22"/>
          <w:szCs w:val="22"/>
        </w:rPr>
      </w:pPr>
      <w:r w:rsidRPr="009259A3">
        <w:rPr>
          <w:rFonts w:ascii="Arial" w:hAnsi="Arial" w:cs="Arial"/>
          <w:color w:val="000000" w:themeColor="text1"/>
          <w:sz w:val="16"/>
          <w:szCs w:val="16"/>
        </w:rPr>
        <w:t>Fonte: AES (2014), GAVE (2010 - 2013)</w:t>
      </w:r>
    </w:p>
    <w:p w:rsidR="00B847D1" w:rsidRDefault="00B847D1" w:rsidP="00CC05EC">
      <w:pPr>
        <w:spacing w:line="360" w:lineRule="auto"/>
        <w:ind w:firstLine="708"/>
        <w:jc w:val="both"/>
        <w:rPr>
          <w:rFonts w:ascii="Arial" w:hAnsi="Arial" w:cs="Arial"/>
          <w:color w:val="000000" w:themeColor="text1"/>
          <w:sz w:val="22"/>
          <w:szCs w:val="22"/>
        </w:rPr>
      </w:pPr>
    </w:p>
    <w:p w:rsidR="00361B2B" w:rsidRPr="00EF25D1" w:rsidRDefault="00CC05EC" w:rsidP="00CC05EC">
      <w:pPr>
        <w:spacing w:line="360" w:lineRule="auto"/>
        <w:ind w:firstLine="708"/>
        <w:jc w:val="both"/>
        <w:rPr>
          <w:rFonts w:ascii="Arial" w:hAnsi="Arial" w:cs="Arial"/>
          <w:color w:val="000000" w:themeColor="text1"/>
          <w:sz w:val="22"/>
          <w:szCs w:val="22"/>
        </w:rPr>
      </w:pPr>
      <w:r>
        <w:rPr>
          <w:rFonts w:ascii="Arial" w:hAnsi="Arial" w:cs="Arial"/>
          <w:color w:val="000000" w:themeColor="text1"/>
          <w:sz w:val="22"/>
          <w:szCs w:val="22"/>
        </w:rPr>
        <w:t>Finalmente</w:t>
      </w:r>
      <w:r w:rsidR="007F6DDE">
        <w:rPr>
          <w:rFonts w:ascii="Arial" w:hAnsi="Arial" w:cs="Arial"/>
          <w:color w:val="000000" w:themeColor="text1"/>
          <w:sz w:val="22"/>
          <w:szCs w:val="22"/>
        </w:rPr>
        <w:t>,</w:t>
      </w:r>
      <w:r>
        <w:rPr>
          <w:rFonts w:ascii="Arial" w:hAnsi="Arial" w:cs="Arial"/>
          <w:color w:val="000000" w:themeColor="text1"/>
          <w:sz w:val="22"/>
          <w:szCs w:val="22"/>
        </w:rPr>
        <w:t xml:space="preserve"> podemos analisar os </w:t>
      </w:r>
      <w:r w:rsidR="00DD51E1" w:rsidRPr="00EF25D1">
        <w:rPr>
          <w:rFonts w:ascii="Arial" w:hAnsi="Arial" w:cs="Arial"/>
          <w:i/>
          <w:color w:val="000000" w:themeColor="text1"/>
          <w:sz w:val="22"/>
          <w:szCs w:val="22"/>
        </w:rPr>
        <w:t>ranking</w:t>
      </w:r>
      <w:r w:rsidR="00562EE9">
        <w:rPr>
          <w:rFonts w:ascii="Arial" w:hAnsi="Arial" w:cs="Arial"/>
          <w:i/>
          <w:color w:val="000000" w:themeColor="text1"/>
          <w:sz w:val="22"/>
          <w:szCs w:val="22"/>
        </w:rPr>
        <w:t>s</w:t>
      </w:r>
      <w:r w:rsidR="00361B2B" w:rsidRPr="00EF25D1">
        <w:rPr>
          <w:rFonts w:ascii="Arial" w:hAnsi="Arial" w:cs="Arial"/>
          <w:color w:val="000000" w:themeColor="text1"/>
          <w:sz w:val="22"/>
          <w:szCs w:val="22"/>
        </w:rPr>
        <w:t xml:space="preserve"> nacional e regional, </w:t>
      </w:r>
      <w:r w:rsidR="00DD51E1" w:rsidRPr="00EF25D1">
        <w:rPr>
          <w:rFonts w:ascii="Arial" w:hAnsi="Arial" w:cs="Arial"/>
          <w:color w:val="000000" w:themeColor="text1"/>
          <w:sz w:val="22"/>
          <w:szCs w:val="22"/>
        </w:rPr>
        <w:t xml:space="preserve">ressalvando as </w:t>
      </w:r>
      <w:r w:rsidR="002565CF" w:rsidRPr="00EF25D1">
        <w:rPr>
          <w:rFonts w:ascii="Arial" w:hAnsi="Arial" w:cs="Arial"/>
          <w:color w:val="000000" w:themeColor="text1"/>
          <w:sz w:val="22"/>
          <w:szCs w:val="22"/>
        </w:rPr>
        <w:t>considerações anteriormente efe</w:t>
      </w:r>
      <w:r w:rsidR="00361B2B" w:rsidRPr="00EF25D1">
        <w:rPr>
          <w:rFonts w:ascii="Arial" w:hAnsi="Arial" w:cs="Arial"/>
          <w:color w:val="000000" w:themeColor="text1"/>
          <w:sz w:val="22"/>
          <w:szCs w:val="22"/>
        </w:rPr>
        <w:t>tuadas e o ainda reduzido histórico ao nível de 1º e 2º ciclos.</w:t>
      </w:r>
    </w:p>
    <w:p w:rsidR="0003108B" w:rsidRDefault="00361B2B" w:rsidP="00B847D1">
      <w:pPr>
        <w:spacing w:line="360" w:lineRule="auto"/>
        <w:ind w:firstLine="708"/>
        <w:jc w:val="both"/>
        <w:rPr>
          <w:rFonts w:ascii="Arial" w:hAnsi="Arial" w:cs="Arial"/>
          <w:color w:val="000000" w:themeColor="text1"/>
          <w:sz w:val="22"/>
          <w:szCs w:val="22"/>
        </w:rPr>
      </w:pPr>
      <w:r w:rsidRPr="00EF25D1">
        <w:rPr>
          <w:rFonts w:ascii="Arial" w:hAnsi="Arial" w:cs="Arial"/>
          <w:color w:val="000000" w:themeColor="text1"/>
          <w:sz w:val="22"/>
          <w:szCs w:val="22"/>
        </w:rPr>
        <w:t>Verificamos que</w:t>
      </w:r>
      <w:r w:rsidR="007F6DDE">
        <w:rPr>
          <w:rFonts w:ascii="Arial" w:hAnsi="Arial" w:cs="Arial"/>
          <w:color w:val="000000" w:themeColor="text1"/>
          <w:sz w:val="22"/>
          <w:szCs w:val="22"/>
        </w:rPr>
        <w:t>,</w:t>
      </w:r>
      <w:r w:rsidRPr="00EF25D1">
        <w:rPr>
          <w:rFonts w:ascii="Arial" w:hAnsi="Arial" w:cs="Arial"/>
          <w:color w:val="000000" w:themeColor="text1"/>
          <w:sz w:val="22"/>
          <w:szCs w:val="22"/>
        </w:rPr>
        <w:t xml:space="preserve"> no caso do 1º ciclo, em que os exames nacionais somente se realizaram em 2013, apenas três das doze escolas do Agrupamento se situaram abaixo da primeira metade do </w:t>
      </w:r>
      <w:r w:rsidRPr="007F6DDE">
        <w:rPr>
          <w:rFonts w:ascii="Arial" w:hAnsi="Arial" w:cs="Arial"/>
          <w:i/>
          <w:color w:val="000000" w:themeColor="text1"/>
          <w:sz w:val="22"/>
          <w:szCs w:val="22"/>
        </w:rPr>
        <w:t>ranking</w:t>
      </w:r>
      <w:r w:rsidRPr="00EF25D1">
        <w:rPr>
          <w:rFonts w:ascii="Arial" w:hAnsi="Arial" w:cs="Arial"/>
          <w:color w:val="000000" w:themeColor="text1"/>
          <w:sz w:val="22"/>
          <w:szCs w:val="22"/>
        </w:rPr>
        <w:t>, havendo mesmo outras quatro escolas que se situaram no primeiro terço da classificação nacional (4609 escolas)</w:t>
      </w:r>
      <w:r w:rsidR="0003108B" w:rsidRPr="00EF25D1">
        <w:rPr>
          <w:rFonts w:ascii="Arial" w:hAnsi="Arial" w:cs="Arial"/>
          <w:color w:val="000000" w:themeColor="text1"/>
          <w:sz w:val="22"/>
          <w:szCs w:val="22"/>
        </w:rPr>
        <w:t>. Uma situação semelhante se passa entre as 270 escolas analisadas a nível regional.</w:t>
      </w:r>
    </w:p>
    <w:p w:rsidR="00B847D1" w:rsidRPr="00EF25D1" w:rsidRDefault="00B847D1" w:rsidP="00B847D1">
      <w:pPr>
        <w:spacing w:line="360" w:lineRule="auto"/>
        <w:ind w:firstLine="708"/>
        <w:jc w:val="both"/>
        <w:rPr>
          <w:rFonts w:ascii="Arial" w:hAnsi="Arial" w:cs="Arial"/>
          <w:color w:val="000000" w:themeColor="text1"/>
          <w:sz w:val="22"/>
          <w:szCs w:val="22"/>
        </w:rPr>
      </w:pPr>
    </w:p>
    <w:p w:rsidR="00361B2B" w:rsidRPr="00EF25D1" w:rsidRDefault="0065522E" w:rsidP="00361B2B">
      <w:pPr>
        <w:jc w:val="center"/>
        <w:rPr>
          <w:rFonts w:ascii="Arial" w:hAnsi="Arial" w:cs="Arial"/>
          <w:color w:val="000000" w:themeColor="text1"/>
          <w:sz w:val="20"/>
          <w:szCs w:val="20"/>
        </w:rPr>
      </w:pPr>
      <w:r>
        <w:rPr>
          <w:rFonts w:ascii="Arial" w:hAnsi="Arial" w:cs="Arial"/>
          <w:color w:val="000000" w:themeColor="text1"/>
          <w:sz w:val="20"/>
          <w:szCs w:val="20"/>
        </w:rPr>
        <w:t>Tabela</w:t>
      </w:r>
      <w:r w:rsidR="004301A4">
        <w:rPr>
          <w:rFonts w:ascii="Arial" w:hAnsi="Arial" w:cs="Arial"/>
          <w:color w:val="000000" w:themeColor="text1"/>
          <w:sz w:val="20"/>
          <w:szCs w:val="20"/>
        </w:rPr>
        <w:t xml:space="preserve"> </w:t>
      </w:r>
      <w:r w:rsidR="00B847D1">
        <w:rPr>
          <w:rFonts w:ascii="Arial" w:hAnsi="Arial" w:cs="Arial"/>
          <w:color w:val="000000" w:themeColor="text1"/>
          <w:sz w:val="20"/>
          <w:szCs w:val="20"/>
        </w:rPr>
        <w:t xml:space="preserve">34 </w:t>
      </w:r>
      <w:r w:rsidR="00361B2B" w:rsidRPr="00EF25D1">
        <w:rPr>
          <w:rFonts w:ascii="Arial" w:hAnsi="Arial" w:cs="Arial"/>
          <w:color w:val="000000" w:themeColor="text1"/>
          <w:sz w:val="20"/>
          <w:szCs w:val="20"/>
        </w:rPr>
        <w:t xml:space="preserve">– </w:t>
      </w:r>
      <w:r w:rsidR="00361B2B" w:rsidRPr="00EF25D1">
        <w:rPr>
          <w:rFonts w:ascii="Arial" w:hAnsi="Arial" w:cs="Arial"/>
          <w:i/>
          <w:color w:val="000000" w:themeColor="text1"/>
          <w:sz w:val="20"/>
          <w:szCs w:val="20"/>
        </w:rPr>
        <w:t xml:space="preserve">Ranking </w:t>
      </w:r>
      <w:r w:rsidR="00361B2B" w:rsidRPr="00EF25D1">
        <w:rPr>
          <w:rFonts w:ascii="Arial" w:hAnsi="Arial" w:cs="Arial"/>
          <w:color w:val="000000" w:themeColor="text1"/>
          <w:sz w:val="20"/>
          <w:szCs w:val="20"/>
        </w:rPr>
        <w:t>do 1º ciclo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4"/>
        <w:gridCol w:w="1056"/>
        <w:gridCol w:w="1066"/>
      </w:tblGrid>
      <w:tr w:rsidR="00361B2B" w:rsidRPr="00EF25D1" w:rsidTr="00361B2B">
        <w:trPr>
          <w:jc w:val="center"/>
        </w:trPr>
        <w:tc>
          <w:tcPr>
            <w:tcW w:w="3614" w:type="dxa"/>
            <w:vMerge w:val="restart"/>
            <w:shd w:val="clear" w:color="auto" w:fill="00CCFF"/>
            <w:vAlign w:val="center"/>
          </w:tcPr>
          <w:p w:rsidR="00361B2B" w:rsidRPr="00EF25D1" w:rsidRDefault="00361B2B" w:rsidP="00361B2B">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Estabelecimento</w:t>
            </w:r>
          </w:p>
        </w:tc>
        <w:tc>
          <w:tcPr>
            <w:tcW w:w="2122" w:type="dxa"/>
            <w:gridSpan w:val="2"/>
            <w:tcBorders>
              <w:bottom w:val="single" w:sz="4" w:space="0" w:color="auto"/>
            </w:tcBorders>
            <w:shd w:val="clear" w:color="auto" w:fill="00CCFF"/>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2013</w:t>
            </w:r>
          </w:p>
        </w:tc>
      </w:tr>
      <w:tr w:rsidR="00361B2B" w:rsidRPr="00EF25D1" w:rsidTr="00361B2B">
        <w:trPr>
          <w:jc w:val="center"/>
        </w:trPr>
        <w:tc>
          <w:tcPr>
            <w:tcW w:w="3614" w:type="dxa"/>
            <w:vMerge/>
            <w:tcBorders>
              <w:bottom w:val="single" w:sz="4" w:space="0" w:color="auto"/>
            </w:tcBorders>
            <w:shd w:val="clear" w:color="auto" w:fill="00CCFF"/>
          </w:tcPr>
          <w:p w:rsidR="00361B2B" w:rsidRPr="00EF25D1" w:rsidRDefault="00361B2B" w:rsidP="0023569D">
            <w:pPr>
              <w:rPr>
                <w:rFonts w:ascii="Arial Narrow" w:hAnsi="Arial Narrow" w:cs="Arial"/>
                <w:b/>
                <w:color w:val="000000" w:themeColor="text1"/>
                <w:sz w:val="18"/>
                <w:szCs w:val="18"/>
              </w:rPr>
            </w:pPr>
          </w:p>
        </w:tc>
        <w:tc>
          <w:tcPr>
            <w:tcW w:w="1056" w:type="dxa"/>
            <w:tcBorders>
              <w:right w:val="single" w:sz="4" w:space="0" w:color="auto"/>
            </w:tcBorders>
            <w:shd w:val="clear" w:color="auto" w:fill="C0C0C0"/>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Nacional</w:t>
            </w:r>
          </w:p>
        </w:tc>
        <w:tc>
          <w:tcPr>
            <w:tcW w:w="1066" w:type="dxa"/>
            <w:tcBorders>
              <w:left w:val="single" w:sz="4" w:space="0" w:color="auto"/>
              <w:right w:val="single" w:sz="4" w:space="0" w:color="auto"/>
            </w:tcBorders>
            <w:shd w:val="clear" w:color="auto" w:fill="C0C0C0"/>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Regional</w:t>
            </w:r>
          </w:p>
        </w:tc>
      </w:tr>
      <w:tr w:rsidR="00361B2B" w:rsidRPr="00EF25D1" w:rsidTr="00361B2B">
        <w:trPr>
          <w:jc w:val="center"/>
        </w:trPr>
        <w:tc>
          <w:tcPr>
            <w:tcW w:w="3614" w:type="dxa"/>
            <w:shd w:val="clear" w:color="auto" w:fill="C0C0C0"/>
          </w:tcPr>
          <w:p w:rsidR="00361B2B" w:rsidRPr="00EF25D1" w:rsidRDefault="00361B2B" w:rsidP="00361B2B">
            <w:pPr>
              <w:jc w:val="center"/>
              <w:rPr>
                <w:rFonts w:ascii="Arial Narrow" w:hAnsi="Arial Narrow" w:cs="Arial"/>
                <w:color w:val="000000" w:themeColor="text1"/>
                <w:sz w:val="18"/>
                <w:szCs w:val="18"/>
              </w:rPr>
            </w:pPr>
            <w:r w:rsidRPr="00EF25D1">
              <w:rPr>
                <w:rFonts w:ascii="Arial Narrow" w:hAnsi="Arial Narrow"/>
                <w:bCs/>
                <w:color w:val="000000" w:themeColor="text1"/>
                <w:sz w:val="18"/>
                <w:szCs w:val="18"/>
              </w:rPr>
              <w:t xml:space="preserve">Escola Básica de </w:t>
            </w:r>
            <w:proofErr w:type="spellStart"/>
            <w:r w:rsidRPr="00EF25D1">
              <w:rPr>
                <w:rFonts w:ascii="Arial Narrow" w:hAnsi="Arial Narrow"/>
                <w:bCs/>
                <w:color w:val="000000" w:themeColor="text1"/>
                <w:sz w:val="18"/>
                <w:szCs w:val="18"/>
              </w:rPr>
              <w:t>Tapeus</w:t>
            </w:r>
            <w:proofErr w:type="spellEnd"/>
          </w:p>
        </w:tc>
        <w:tc>
          <w:tcPr>
            <w:tcW w:w="105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13</w:t>
            </w:r>
          </w:p>
        </w:tc>
        <w:tc>
          <w:tcPr>
            <w:tcW w:w="106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w:t>
            </w:r>
          </w:p>
        </w:tc>
      </w:tr>
      <w:tr w:rsidR="00361B2B" w:rsidRPr="00EF25D1" w:rsidTr="00361B2B">
        <w:trPr>
          <w:jc w:val="center"/>
        </w:trPr>
        <w:tc>
          <w:tcPr>
            <w:tcW w:w="3614" w:type="dxa"/>
            <w:shd w:val="clear" w:color="auto" w:fill="C0C0C0"/>
          </w:tcPr>
          <w:p w:rsidR="00361B2B" w:rsidRPr="00EF25D1" w:rsidRDefault="00361B2B" w:rsidP="00361B2B">
            <w:pPr>
              <w:jc w:val="center"/>
              <w:rPr>
                <w:rFonts w:ascii="Arial Narrow" w:hAnsi="Arial Narrow"/>
                <w:bCs/>
                <w:color w:val="000000" w:themeColor="text1"/>
                <w:sz w:val="18"/>
                <w:szCs w:val="18"/>
              </w:rPr>
            </w:pPr>
            <w:r w:rsidRPr="00EF25D1">
              <w:rPr>
                <w:rFonts w:ascii="Arial Narrow" w:hAnsi="Arial Narrow"/>
                <w:bCs/>
                <w:color w:val="000000" w:themeColor="text1"/>
                <w:sz w:val="18"/>
                <w:szCs w:val="18"/>
              </w:rPr>
              <w:t>Escola Básica de Degracias</w:t>
            </w:r>
          </w:p>
        </w:tc>
        <w:tc>
          <w:tcPr>
            <w:tcW w:w="105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38</w:t>
            </w:r>
          </w:p>
        </w:tc>
        <w:tc>
          <w:tcPr>
            <w:tcW w:w="106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6</w:t>
            </w:r>
          </w:p>
        </w:tc>
      </w:tr>
      <w:tr w:rsidR="00361B2B" w:rsidRPr="00EF25D1" w:rsidTr="00361B2B">
        <w:trPr>
          <w:jc w:val="center"/>
        </w:trPr>
        <w:tc>
          <w:tcPr>
            <w:tcW w:w="3614" w:type="dxa"/>
            <w:shd w:val="clear" w:color="auto" w:fill="C0C0C0"/>
          </w:tcPr>
          <w:p w:rsidR="00361B2B" w:rsidRPr="00EF25D1" w:rsidRDefault="00361B2B" w:rsidP="00361B2B">
            <w:pPr>
              <w:jc w:val="center"/>
              <w:rPr>
                <w:rFonts w:ascii="Arial Narrow" w:hAnsi="Arial Narrow"/>
                <w:bCs/>
                <w:color w:val="000000" w:themeColor="text1"/>
                <w:sz w:val="18"/>
                <w:szCs w:val="18"/>
              </w:rPr>
            </w:pPr>
            <w:r w:rsidRPr="00EF25D1">
              <w:rPr>
                <w:rFonts w:ascii="Arial Narrow" w:hAnsi="Arial Narrow"/>
                <w:bCs/>
                <w:color w:val="000000" w:themeColor="text1"/>
                <w:sz w:val="18"/>
                <w:szCs w:val="18"/>
              </w:rPr>
              <w:t>Escola Básica de Sobral</w:t>
            </w:r>
          </w:p>
        </w:tc>
        <w:tc>
          <w:tcPr>
            <w:tcW w:w="105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452</w:t>
            </w:r>
          </w:p>
        </w:tc>
        <w:tc>
          <w:tcPr>
            <w:tcW w:w="106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44</w:t>
            </w:r>
          </w:p>
        </w:tc>
      </w:tr>
      <w:tr w:rsidR="00361B2B" w:rsidRPr="00EF25D1" w:rsidTr="00361B2B">
        <w:trPr>
          <w:jc w:val="center"/>
        </w:trPr>
        <w:tc>
          <w:tcPr>
            <w:tcW w:w="3614" w:type="dxa"/>
            <w:shd w:val="clear" w:color="auto" w:fill="C0C0C0"/>
          </w:tcPr>
          <w:p w:rsidR="00361B2B" w:rsidRPr="00EF25D1" w:rsidRDefault="00361B2B" w:rsidP="00361B2B">
            <w:pPr>
              <w:jc w:val="center"/>
              <w:rPr>
                <w:rFonts w:ascii="Arial Narrow" w:hAnsi="Arial Narrow"/>
                <w:bCs/>
                <w:color w:val="000000" w:themeColor="text1"/>
                <w:sz w:val="18"/>
                <w:szCs w:val="18"/>
              </w:rPr>
            </w:pPr>
            <w:r w:rsidRPr="00EF25D1">
              <w:rPr>
                <w:rFonts w:ascii="Arial Narrow" w:hAnsi="Arial Narrow"/>
                <w:bCs/>
                <w:color w:val="000000" w:themeColor="text1"/>
                <w:sz w:val="18"/>
                <w:szCs w:val="18"/>
              </w:rPr>
              <w:t>Escola Básica de Figueiró do Campo</w:t>
            </w:r>
          </w:p>
        </w:tc>
        <w:tc>
          <w:tcPr>
            <w:tcW w:w="105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1491</w:t>
            </w:r>
          </w:p>
        </w:tc>
        <w:tc>
          <w:tcPr>
            <w:tcW w:w="106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108</w:t>
            </w:r>
          </w:p>
        </w:tc>
      </w:tr>
      <w:tr w:rsidR="00361B2B" w:rsidRPr="00EF25D1" w:rsidTr="00361B2B">
        <w:trPr>
          <w:jc w:val="center"/>
        </w:trPr>
        <w:tc>
          <w:tcPr>
            <w:tcW w:w="3614" w:type="dxa"/>
            <w:shd w:val="clear" w:color="auto" w:fill="C0C0C0"/>
          </w:tcPr>
          <w:p w:rsidR="00361B2B" w:rsidRPr="00EF25D1" w:rsidRDefault="00361B2B" w:rsidP="00361B2B">
            <w:pPr>
              <w:jc w:val="center"/>
              <w:rPr>
                <w:rFonts w:ascii="Arial Narrow" w:hAnsi="Arial Narrow"/>
                <w:bCs/>
                <w:color w:val="000000" w:themeColor="text1"/>
                <w:sz w:val="18"/>
                <w:szCs w:val="18"/>
              </w:rPr>
            </w:pPr>
            <w:r w:rsidRPr="00EF25D1">
              <w:rPr>
                <w:rFonts w:ascii="Arial Narrow" w:hAnsi="Arial Narrow"/>
                <w:bCs/>
                <w:color w:val="000000" w:themeColor="text1"/>
                <w:sz w:val="18"/>
                <w:szCs w:val="18"/>
              </w:rPr>
              <w:t>Escola Básica de Vila Nova de Anços</w:t>
            </w:r>
          </w:p>
        </w:tc>
        <w:tc>
          <w:tcPr>
            <w:tcW w:w="105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1684</w:t>
            </w:r>
          </w:p>
        </w:tc>
        <w:tc>
          <w:tcPr>
            <w:tcW w:w="106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117</w:t>
            </w:r>
          </w:p>
        </w:tc>
      </w:tr>
      <w:tr w:rsidR="00361B2B" w:rsidRPr="00EF25D1" w:rsidTr="00361B2B">
        <w:trPr>
          <w:jc w:val="center"/>
        </w:trPr>
        <w:tc>
          <w:tcPr>
            <w:tcW w:w="3614" w:type="dxa"/>
            <w:shd w:val="clear" w:color="auto" w:fill="C0C0C0"/>
          </w:tcPr>
          <w:p w:rsidR="00361B2B" w:rsidRPr="00EF25D1" w:rsidRDefault="00361B2B" w:rsidP="00361B2B">
            <w:pPr>
              <w:jc w:val="center"/>
              <w:rPr>
                <w:rFonts w:ascii="Arial Narrow" w:hAnsi="Arial Narrow"/>
                <w:bCs/>
                <w:color w:val="000000" w:themeColor="text1"/>
                <w:sz w:val="18"/>
                <w:szCs w:val="18"/>
              </w:rPr>
            </w:pPr>
            <w:r w:rsidRPr="00EF25D1">
              <w:rPr>
                <w:rFonts w:ascii="Arial Narrow" w:hAnsi="Arial Narrow"/>
                <w:bCs/>
                <w:color w:val="000000" w:themeColor="text1"/>
                <w:sz w:val="18"/>
                <w:szCs w:val="18"/>
              </w:rPr>
              <w:t>Escola Básica de Alfarelos</w:t>
            </w:r>
          </w:p>
        </w:tc>
        <w:tc>
          <w:tcPr>
            <w:tcW w:w="105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1745</w:t>
            </w:r>
          </w:p>
        </w:tc>
        <w:tc>
          <w:tcPr>
            <w:tcW w:w="106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124</w:t>
            </w:r>
          </w:p>
        </w:tc>
      </w:tr>
      <w:tr w:rsidR="00361B2B" w:rsidRPr="00EF25D1" w:rsidTr="00361B2B">
        <w:trPr>
          <w:jc w:val="center"/>
        </w:trPr>
        <w:tc>
          <w:tcPr>
            <w:tcW w:w="3614" w:type="dxa"/>
            <w:shd w:val="clear" w:color="auto" w:fill="C0C0C0"/>
          </w:tcPr>
          <w:p w:rsidR="00361B2B" w:rsidRPr="00EF25D1" w:rsidRDefault="00361B2B" w:rsidP="00361B2B">
            <w:pPr>
              <w:jc w:val="center"/>
              <w:rPr>
                <w:rFonts w:ascii="Arial Narrow" w:hAnsi="Arial Narrow"/>
                <w:bCs/>
                <w:color w:val="000000" w:themeColor="text1"/>
                <w:sz w:val="18"/>
                <w:szCs w:val="18"/>
              </w:rPr>
            </w:pPr>
            <w:r w:rsidRPr="00EF25D1">
              <w:rPr>
                <w:rFonts w:ascii="Arial Narrow" w:hAnsi="Arial Narrow"/>
                <w:bCs/>
                <w:color w:val="000000" w:themeColor="text1"/>
                <w:sz w:val="18"/>
                <w:szCs w:val="18"/>
              </w:rPr>
              <w:t>Escola Básica de Gesteira</w:t>
            </w:r>
          </w:p>
        </w:tc>
        <w:tc>
          <w:tcPr>
            <w:tcW w:w="105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1958</w:t>
            </w:r>
          </w:p>
        </w:tc>
        <w:tc>
          <w:tcPr>
            <w:tcW w:w="106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135</w:t>
            </w:r>
          </w:p>
        </w:tc>
      </w:tr>
      <w:tr w:rsidR="00361B2B" w:rsidRPr="00EF25D1" w:rsidTr="00361B2B">
        <w:trPr>
          <w:jc w:val="center"/>
        </w:trPr>
        <w:tc>
          <w:tcPr>
            <w:tcW w:w="3614" w:type="dxa"/>
            <w:shd w:val="clear" w:color="auto" w:fill="C0C0C0"/>
          </w:tcPr>
          <w:p w:rsidR="00361B2B" w:rsidRPr="00EF25D1" w:rsidRDefault="00361B2B" w:rsidP="00361B2B">
            <w:pPr>
              <w:jc w:val="center"/>
              <w:rPr>
                <w:rFonts w:ascii="Arial Narrow" w:hAnsi="Arial Narrow"/>
                <w:bCs/>
                <w:color w:val="000000" w:themeColor="text1"/>
                <w:sz w:val="18"/>
                <w:szCs w:val="18"/>
              </w:rPr>
            </w:pPr>
            <w:r w:rsidRPr="00EF25D1">
              <w:rPr>
                <w:rFonts w:ascii="Arial Narrow" w:hAnsi="Arial Narrow"/>
                <w:bCs/>
                <w:color w:val="000000" w:themeColor="text1"/>
                <w:sz w:val="18"/>
                <w:szCs w:val="18"/>
              </w:rPr>
              <w:t>Escola Básica de Vinha da Rainha</w:t>
            </w:r>
          </w:p>
        </w:tc>
        <w:tc>
          <w:tcPr>
            <w:tcW w:w="105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1966</w:t>
            </w:r>
          </w:p>
        </w:tc>
        <w:tc>
          <w:tcPr>
            <w:tcW w:w="106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139</w:t>
            </w:r>
          </w:p>
        </w:tc>
      </w:tr>
      <w:tr w:rsidR="00361B2B" w:rsidRPr="00EF25D1" w:rsidTr="00361B2B">
        <w:trPr>
          <w:jc w:val="center"/>
        </w:trPr>
        <w:tc>
          <w:tcPr>
            <w:tcW w:w="3614" w:type="dxa"/>
            <w:shd w:val="clear" w:color="auto" w:fill="C0C0C0"/>
          </w:tcPr>
          <w:p w:rsidR="00361B2B" w:rsidRPr="00EF25D1" w:rsidRDefault="00361B2B" w:rsidP="00361B2B">
            <w:pPr>
              <w:jc w:val="center"/>
              <w:rPr>
                <w:rFonts w:ascii="Arial Narrow" w:hAnsi="Arial Narrow"/>
                <w:bCs/>
                <w:color w:val="000000" w:themeColor="text1"/>
                <w:sz w:val="18"/>
                <w:szCs w:val="18"/>
              </w:rPr>
            </w:pPr>
            <w:r w:rsidRPr="00EF25D1">
              <w:rPr>
                <w:rFonts w:ascii="Arial Narrow" w:hAnsi="Arial Narrow"/>
                <w:bCs/>
                <w:color w:val="000000" w:themeColor="text1"/>
                <w:sz w:val="18"/>
                <w:szCs w:val="18"/>
              </w:rPr>
              <w:t>Escola Básica de Granja do Ulmeiro</w:t>
            </w:r>
          </w:p>
        </w:tc>
        <w:tc>
          <w:tcPr>
            <w:tcW w:w="105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2087</w:t>
            </w:r>
          </w:p>
        </w:tc>
        <w:tc>
          <w:tcPr>
            <w:tcW w:w="106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142</w:t>
            </w:r>
          </w:p>
        </w:tc>
      </w:tr>
      <w:tr w:rsidR="00361B2B" w:rsidRPr="00EF25D1" w:rsidTr="00361B2B">
        <w:trPr>
          <w:jc w:val="center"/>
        </w:trPr>
        <w:tc>
          <w:tcPr>
            <w:tcW w:w="3614" w:type="dxa"/>
            <w:shd w:val="clear" w:color="auto" w:fill="C0C0C0"/>
          </w:tcPr>
          <w:p w:rsidR="00361B2B" w:rsidRPr="00EF25D1" w:rsidRDefault="00361B2B" w:rsidP="00361B2B">
            <w:pPr>
              <w:jc w:val="center"/>
              <w:rPr>
                <w:rFonts w:ascii="Arial Narrow" w:hAnsi="Arial Narrow"/>
                <w:bCs/>
                <w:color w:val="000000" w:themeColor="text1"/>
                <w:sz w:val="18"/>
                <w:szCs w:val="18"/>
              </w:rPr>
            </w:pPr>
            <w:r w:rsidRPr="00EF25D1">
              <w:rPr>
                <w:rFonts w:ascii="Arial Narrow" w:hAnsi="Arial Narrow"/>
                <w:bCs/>
                <w:color w:val="000000" w:themeColor="text1"/>
                <w:sz w:val="18"/>
                <w:szCs w:val="18"/>
              </w:rPr>
              <w:t>Escola Básica n,º 2 de Soure</w:t>
            </w:r>
          </w:p>
        </w:tc>
        <w:tc>
          <w:tcPr>
            <w:tcW w:w="105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2462</w:t>
            </w:r>
          </w:p>
        </w:tc>
        <w:tc>
          <w:tcPr>
            <w:tcW w:w="106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163</w:t>
            </w:r>
          </w:p>
        </w:tc>
      </w:tr>
      <w:tr w:rsidR="00361B2B" w:rsidRPr="00EF25D1" w:rsidTr="00361B2B">
        <w:trPr>
          <w:jc w:val="center"/>
        </w:trPr>
        <w:tc>
          <w:tcPr>
            <w:tcW w:w="3614" w:type="dxa"/>
            <w:shd w:val="clear" w:color="auto" w:fill="C0C0C0"/>
          </w:tcPr>
          <w:p w:rsidR="00361B2B" w:rsidRPr="00EF25D1" w:rsidRDefault="00361B2B" w:rsidP="00361B2B">
            <w:pPr>
              <w:jc w:val="center"/>
              <w:rPr>
                <w:rFonts w:ascii="Arial Narrow" w:hAnsi="Arial Narrow"/>
                <w:bCs/>
                <w:color w:val="000000" w:themeColor="text1"/>
                <w:sz w:val="18"/>
                <w:szCs w:val="18"/>
              </w:rPr>
            </w:pPr>
            <w:r w:rsidRPr="00EF25D1">
              <w:rPr>
                <w:rFonts w:ascii="Arial Narrow" w:hAnsi="Arial Narrow"/>
                <w:bCs/>
                <w:color w:val="000000" w:themeColor="text1"/>
                <w:sz w:val="18"/>
                <w:szCs w:val="18"/>
              </w:rPr>
              <w:t>Escola Básica de Marco, Coles de Samuel</w:t>
            </w:r>
          </w:p>
        </w:tc>
        <w:tc>
          <w:tcPr>
            <w:tcW w:w="105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2571</w:t>
            </w:r>
          </w:p>
        </w:tc>
        <w:tc>
          <w:tcPr>
            <w:tcW w:w="106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172</w:t>
            </w:r>
          </w:p>
        </w:tc>
      </w:tr>
      <w:tr w:rsidR="00361B2B" w:rsidRPr="00EF25D1" w:rsidTr="00361B2B">
        <w:trPr>
          <w:jc w:val="center"/>
        </w:trPr>
        <w:tc>
          <w:tcPr>
            <w:tcW w:w="3614" w:type="dxa"/>
            <w:shd w:val="clear" w:color="auto" w:fill="C0C0C0"/>
          </w:tcPr>
          <w:p w:rsidR="00361B2B" w:rsidRPr="00EF25D1" w:rsidRDefault="00361B2B" w:rsidP="00361B2B">
            <w:pPr>
              <w:jc w:val="center"/>
              <w:rPr>
                <w:rFonts w:ascii="Arial Narrow" w:hAnsi="Arial Narrow"/>
                <w:bCs/>
                <w:color w:val="000000" w:themeColor="text1"/>
                <w:sz w:val="18"/>
                <w:szCs w:val="18"/>
              </w:rPr>
            </w:pPr>
            <w:r w:rsidRPr="00EF25D1">
              <w:rPr>
                <w:rFonts w:ascii="Arial Narrow" w:hAnsi="Arial Narrow"/>
                <w:bCs/>
                <w:color w:val="000000" w:themeColor="text1"/>
                <w:sz w:val="18"/>
                <w:szCs w:val="18"/>
              </w:rPr>
              <w:t>Escola Básica de Simões</w:t>
            </w:r>
          </w:p>
        </w:tc>
        <w:tc>
          <w:tcPr>
            <w:tcW w:w="105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3433</w:t>
            </w:r>
          </w:p>
        </w:tc>
        <w:tc>
          <w:tcPr>
            <w:tcW w:w="1066" w:type="dxa"/>
          </w:tcPr>
          <w:p w:rsidR="00361B2B" w:rsidRPr="00EF25D1" w:rsidRDefault="00361B2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220</w:t>
            </w:r>
          </w:p>
        </w:tc>
      </w:tr>
    </w:tbl>
    <w:p w:rsidR="00361B2B" w:rsidRPr="00EF25D1" w:rsidRDefault="00361B2B" w:rsidP="00361B2B">
      <w:pPr>
        <w:jc w:val="center"/>
        <w:rPr>
          <w:rFonts w:ascii="Arial" w:hAnsi="Arial" w:cs="Arial"/>
          <w:color w:val="000000" w:themeColor="text1"/>
          <w:sz w:val="16"/>
          <w:szCs w:val="16"/>
        </w:rPr>
      </w:pPr>
      <w:r w:rsidRPr="00EF25D1">
        <w:rPr>
          <w:rFonts w:ascii="Arial" w:hAnsi="Arial" w:cs="Arial"/>
          <w:color w:val="000000" w:themeColor="text1"/>
          <w:sz w:val="16"/>
          <w:szCs w:val="16"/>
        </w:rPr>
        <w:t>Fontes: AES (2013)</w:t>
      </w:r>
    </w:p>
    <w:p w:rsidR="00361B2B" w:rsidRPr="00EF25D1" w:rsidRDefault="00361B2B" w:rsidP="0070736C">
      <w:pPr>
        <w:spacing w:line="360" w:lineRule="auto"/>
        <w:ind w:firstLine="708"/>
        <w:jc w:val="both"/>
        <w:rPr>
          <w:rFonts w:ascii="Arial" w:hAnsi="Arial" w:cs="Arial"/>
          <w:color w:val="000000" w:themeColor="text1"/>
          <w:sz w:val="22"/>
          <w:szCs w:val="22"/>
        </w:rPr>
      </w:pPr>
    </w:p>
    <w:p w:rsidR="00B847D1" w:rsidRDefault="0003108B" w:rsidP="00B847D1">
      <w:pPr>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t xml:space="preserve">No 2º ciclo, o Agrupamento de Escolas de Soure tem aparecido situado na primeira metade de ambos os </w:t>
      </w:r>
      <w:r w:rsidRPr="009033A6">
        <w:rPr>
          <w:rFonts w:ascii="Arial" w:hAnsi="Arial" w:cs="Arial"/>
          <w:i/>
          <w:color w:val="000000" w:themeColor="text1"/>
          <w:sz w:val="22"/>
          <w:szCs w:val="22"/>
        </w:rPr>
        <w:t>ranking</w:t>
      </w:r>
      <w:r w:rsidR="00562EE9">
        <w:rPr>
          <w:rFonts w:ascii="Arial" w:hAnsi="Arial" w:cs="Arial"/>
          <w:i/>
          <w:color w:val="000000" w:themeColor="text1"/>
          <w:sz w:val="22"/>
          <w:szCs w:val="22"/>
        </w:rPr>
        <w:t>s</w:t>
      </w:r>
      <w:r w:rsidRPr="00EF25D1">
        <w:rPr>
          <w:rFonts w:ascii="Arial" w:hAnsi="Arial" w:cs="Arial"/>
          <w:color w:val="000000" w:themeColor="text1"/>
          <w:sz w:val="22"/>
          <w:szCs w:val="22"/>
        </w:rPr>
        <w:t>, nacional (1136 escolas) e regional (64 escolas), em qualquer dos dois anos analisados.</w:t>
      </w:r>
    </w:p>
    <w:p w:rsidR="00B847D1" w:rsidRDefault="00B847D1" w:rsidP="00B847D1">
      <w:pPr>
        <w:spacing w:line="360" w:lineRule="auto"/>
        <w:ind w:firstLine="709"/>
        <w:jc w:val="both"/>
        <w:rPr>
          <w:rFonts w:ascii="Arial" w:hAnsi="Arial" w:cs="Arial"/>
          <w:color w:val="000000" w:themeColor="text1"/>
          <w:sz w:val="22"/>
          <w:szCs w:val="22"/>
        </w:rPr>
      </w:pPr>
    </w:p>
    <w:p w:rsidR="00B847D1" w:rsidRDefault="00B847D1" w:rsidP="00B847D1">
      <w:pPr>
        <w:spacing w:line="360" w:lineRule="auto"/>
        <w:ind w:firstLine="709"/>
        <w:jc w:val="both"/>
        <w:rPr>
          <w:rFonts w:ascii="Arial" w:hAnsi="Arial" w:cs="Arial"/>
          <w:color w:val="000000" w:themeColor="text1"/>
          <w:sz w:val="22"/>
          <w:szCs w:val="22"/>
        </w:rPr>
      </w:pPr>
    </w:p>
    <w:p w:rsidR="00B847D1" w:rsidRDefault="00B847D1" w:rsidP="00B847D1">
      <w:pPr>
        <w:spacing w:line="360" w:lineRule="auto"/>
        <w:ind w:firstLine="709"/>
        <w:jc w:val="both"/>
        <w:rPr>
          <w:rFonts w:ascii="Arial" w:hAnsi="Arial" w:cs="Arial"/>
          <w:color w:val="000000" w:themeColor="text1"/>
          <w:sz w:val="22"/>
          <w:szCs w:val="22"/>
        </w:rPr>
      </w:pPr>
    </w:p>
    <w:p w:rsidR="00FE4B9D" w:rsidRPr="00B847D1" w:rsidRDefault="00FE4B9D" w:rsidP="00B847D1">
      <w:pPr>
        <w:spacing w:line="360" w:lineRule="auto"/>
        <w:ind w:firstLine="709"/>
        <w:jc w:val="both"/>
        <w:rPr>
          <w:rFonts w:ascii="Arial" w:hAnsi="Arial" w:cs="Arial"/>
          <w:color w:val="000000" w:themeColor="text1"/>
          <w:sz w:val="22"/>
          <w:szCs w:val="22"/>
        </w:rPr>
      </w:pPr>
    </w:p>
    <w:p w:rsidR="0003108B" w:rsidRPr="00EF25D1" w:rsidRDefault="0065522E" w:rsidP="0003108B">
      <w:pPr>
        <w:jc w:val="center"/>
        <w:rPr>
          <w:rFonts w:ascii="Arial" w:hAnsi="Arial" w:cs="Arial"/>
          <w:color w:val="000000" w:themeColor="text1"/>
          <w:sz w:val="20"/>
          <w:szCs w:val="20"/>
        </w:rPr>
      </w:pPr>
      <w:r>
        <w:rPr>
          <w:rFonts w:ascii="Arial" w:hAnsi="Arial" w:cs="Arial"/>
          <w:color w:val="000000" w:themeColor="text1"/>
          <w:sz w:val="20"/>
          <w:szCs w:val="20"/>
        </w:rPr>
        <w:lastRenderedPageBreak/>
        <w:t>Tabela</w:t>
      </w:r>
      <w:r w:rsidR="004301A4">
        <w:rPr>
          <w:rFonts w:ascii="Arial" w:hAnsi="Arial" w:cs="Arial"/>
          <w:color w:val="000000" w:themeColor="text1"/>
          <w:sz w:val="20"/>
          <w:szCs w:val="20"/>
        </w:rPr>
        <w:t xml:space="preserve"> </w:t>
      </w:r>
      <w:r w:rsidR="00B847D1">
        <w:rPr>
          <w:rFonts w:ascii="Arial" w:hAnsi="Arial" w:cs="Arial"/>
          <w:color w:val="000000" w:themeColor="text1"/>
          <w:sz w:val="20"/>
          <w:szCs w:val="20"/>
        </w:rPr>
        <w:t>35</w:t>
      </w:r>
      <w:r w:rsidR="00FE4B9D">
        <w:rPr>
          <w:rFonts w:ascii="Arial" w:hAnsi="Arial" w:cs="Arial"/>
          <w:color w:val="000000" w:themeColor="text1"/>
          <w:sz w:val="20"/>
          <w:szCs w:val="20"/>
        </w:rPr>
        <w:t xml:space="preserve"> </w:t>
      </w:r>
      <w:r w:rsidR="0003108B" w:rsidRPr="00EF25D1">
        <w:rPr>
          <w:rFonts w:ascii="Arial" w:hAnsi="Arial" w:cs="Arial"/>
          <w:color w:val="000000" w:themeColor="text1"/>
          <w:sz w:val="20"/>
          <w:szCs w:val="20"/>
        </w:rPr>
        <w:t xml:space="preserve">– </w:t>
      </w:r>
      <w:r w:rsidR="0003108B" w:rsidRPr="00EF25D1">
        <w:rPr>
          <w:rFonts w:ascii="Arial" w:hAnsi="Arial" w:cs="Arial"/>
          <w:i/>
          <w:color w:val="000000" w:themeColor="text1"/>
          <w:sz w:val="20"/>
          <w:szCs w:val="20"/>
        </w:rPr>
        <w:t xml:space="preserve">Ranking </w:t>
      </w:r>
      <w:r w:rsidR="0003108B" w:rsidRPr="00EF25D1">
        <w:rPr>
          <w:rFonts w:ascii="Arial" w:hAnsi="Arial" w:cs="Arial"/>
          <w:color w:val="000000" w:themeColor="text1"/>
          <w:sz w:val="20"/>
          <w:szCs w:val="20"/>
        </w:rPr>
        <w:t>do 2º ciclo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1056"/>
        <w:gridCol w:w="1066"/>
        <w:gridCol w:w="1056"/>
        <w:gridCol w:w="1066"/>
      </w:tblGrid>
      <w:tr w:rsidR="0003108B" w:rsidRPr="00EF25D1" w:rsidTr="0003108B">
        <w:trPr>
          <w:jc w:val="center"/>
        </w:trPr>
        <w:tc>
          <w:tcPr>
            <w:tcW w:w="682" w:type="dxa"/>
            <w:vMerge w:val="restart"/>
            <w:shd w:val="clear" w:color="auto" w:fill="00CCFF"/>
          </w:tcPr>
          <w:p w:rsidR="0003108B" w:rsidRPr="00EF25D1" w:rsidRDefault="0003108B" w:rsidP="0023569D">
            <w:pPr>
              <w:rPr>
                <w:rFonts w:ascii="Arial Narrow" w:hAnsi="Arial Narrow" w:cs="Arial"/>
                <w:b/>
                <w:color w:val="000000" w:themeColor="text1"/>
                <w:sz w:val="18"/>
                <w:szCs w:val="18"/>
              </w:rPr>
            </w:pPr>
          </w:p>
        </w:tc>
        <w:tc>
          <w:tcPr>
            <w:tcW w:w="2122" w:type="dxa"/>
            <w:gridSpan w:val="2"/>
            <w:tcBorders>
              <w:bottom w:val="single" w:sz="4" w:space="0" w:color="auto"/>
            </w:tcBorders>
            <w:shd w:val="clear" w:color="auto" w:fill="00CCFF"/>
          </w:tcPr>
          <w:p w:rsidR="0003108B" w:rsidRPr="00EF25D1" w:rsidRDefault="0003108B" w:rsidP="0003108B">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2012</w:t>
            </w:r>
          </w:p>
        </w:tc>
        <w:tc>
          <w:tcPr>
            <w:tcW w:w="2122" w:type="dxa"/>
            <w:gridSpan w:val="2"/>
            <w:tcBorders>
              <w:bottom w:val="single" w:sz="4" w:space="0" w:color="auto"/>
            </w:tcBorders>
            <w:shd w:val="clear" w:color="auto" w:fill="00CCFF"/>
          </w:tcPr>
          <w:p w:rsidR="0003108B" w:rsidRPr="00EF25D1" w:rsidRDefault="0003108B" w:rsidP="0003108B">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2013</w:t>
            </w:r>
          </w:p>
        </w:tc>
      </w:tr>
      <w:tr w:rsidR="0003108B" w:rsidRPr="00EF25D1" w:rsidTr="0003108B">
        <w:trPr>
          <w:jc w:val="center"/>
        </w:trPr>
        <w:tc>
          <w:tcPr>
            <w:tcW w:w="682" w:type="dxa"/>
            <w:vMerge/>
            <w:tcBorders>
              <w:bottom w:val="single" w:sz="4" w:space="0" w:color="auto"/>
            </w:tcBorders>
            <w:shd w:val="clear" w:color="auto" w:fill="00CCFF"/>
          </w:tcPr>
          <w:p w:rsidR="0003108B" w:rsidRPr="00EF25D1" w:rsidRDefault="0003108B" w:rsidP="0023569D">
            <w:pPr>
              <w:rPr>
                <w:rFonts w:ascii="Arial Narrow" w:hAnsi="Arial Narrow" w:cs="Arial"/>
                <w:b/>
                <w:color w:val="000000" w:themeColor="text1"/>
                <w:sz w:val="18"/>
                <w:szCs w:val="18"/>
              </w:rPr>
            </w:pPr>
          </w:p>
        </w:tc>
        <w:tc>
          <w:tcPr>
            <w:tcW w:w="1056" w:type="dxa"/>
            <w:tcBorders>
              <w:right w:val="single" w:sz="4" w:space="0" w:color="auto"/>
            </w:tcBorders>
            <w:shd w:val="clear" w:color="auto" w:fill="C0C0C0"/>
          </w:tcPr>
          <w:p w:rsidR="0003108B" w:rsidRPr="00EF25D1" w:rsidRDefault="0003108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Nacional</w:t>
            </w:r>
          </w:p>
        </w:tc>
        <w:tc>
          <w:tcPr>
            <w:tcW w:w="1066" w:type="dxa"/>
            <w:tcBorders>
              <w:left w:val="single" w:sz="4" w:space="0" w:color="auto"/>
              <w:right w:val="single" w:sz="4" w:space="0" w:color="auto"/>
            </w:tcBorders>
            <w:shd w:val="clear" w:color="auto" w:fill="C0C0C0"/>
          </w:tcPr>
          <w:p w:rsidR="0003108B" w:rsidRPr="00EF25D1" w:rsidRDefault="0003108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Regional</w:t>
            </w:r>
          </w:p>
        </w:tc>
        <w:tc>
          <w:tcPr>
            <w:tcW w:w="1056" w:type="dxa"/>
            <w:tcBorders>
              <w:left w:val="single" w:sz="4" w:space="0" w:color="auto"/>
              <w:right w:val="single" w:sz="4" w:space="0" w:color="auto"/>
            </w:tcBorders>
            <w:shd w:val="clear" w:color="auto" w:fill="C0C0C0"/>
          </w:tcPr>
          <w:p w:rsidR="0003108B" w:rsidRPr="00EF25D1" w:rsidRDefault="0003108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Nacional</w:t>
            </w:r>
          </w:p>
        </w:tc>
        <w:tc>
          <w:tcPr>
            <w:tcW w:w="1066" w:type="dxa"/>
            <w:tcBorders>
              <w:left w:val="single" w:sz="4" w:space="0" w:color="auto"/>
              <w:right w:val="single" w:sz="4" w:space="0" w:color="auto"/>
            </w:tcBorders>
            <w:shd w:val="clear" w:color="auto" w:fill="C0C0C0"/>
          </w:tcPr>
          <w:p w:rsidR="0003108B" w:rsidRPr="00EF25D1" w:rsidRDefault="0003108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Regional</w:t>
            </w:r>
          </w:p>
        </w:tc>
      </w:tr>
      <w:tr w:rsidR="0003108B" w:rsidRPr="00EF25D1" w:rsidTr="0003108B">
        <w:trPr>
          <w:jc w:val="center"/>
        </w:trPr>
        <w:tc>
          <w:tcPr>
            <w:tcW w:w="682" w:type="dxa"/>
            <w:shd w:val="clear" w:color="auto" w:fill="C0C0C0"/>
          </w:tcPr>
          <w:p w:rsidR="0003108B" w:rsidRPr="00EF25D1" w:rsidRDefault="0003108B"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AES</w:t>
            </w:r>
          </w:p>
        </w:tc>
        <w:tc>
          <w:tcPr>
            <w:tcW w:w="1056" w:type="dxa"/>
          </w:tcPr>
          <w:p w:rsidR="0003108B" w:rsidRPr="00EF25D1" w:rsidRDefault="00973124"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423</w:t>
            </w:r>
          </w:p>
        </w:tc>
        <w:tc>
          <w:tcPr>
            <w:tcW w:w="1066" w:type="dxa"/>
          </w:tcPr>
          <w:p w:rsidR="0003108B" w:rsidRPr="00EF25D1" w:rsidRDefault="00973124"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30</w:t>
            </w:r>
          </w:p>
        </w:tc>
        <w:tc>
          <w:tcPr>
            <w:tcW w:w="1056" w:type="dxa"/>
          </w:tcPr>
          <w:p w:rsidR="0003108B" w:rsidRPr="00EF25D1" w:rsidRDefault="00973124"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434</w:t>
            </w:r>
          </w:p>
        </w:tc>
        <w:tc>
          <w:tcPr>
            <w:tcW w:w="1066" w:type="dxa"/>
          </w:tcPr>
          <w:p w:rsidR="0003108B" w:rsidRPr="00EF25D1" w:rsidRDefault="00973124" w:rsidP="0023569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30</w:t>
            </w:r>
          </w:p>
        </w:tc>
      </w:tr>
    </w:tbl>
    <w:p w:rsidR="00FE4B9D" w:rsidRDefault="00E471EC" w:rsidP="00FE4B9D">
      <w:pPr>
        <w:jc w:val="center"/>
        <w:rPr>
          <w:rFonts w:ascii="Arial" w:hAnsi="Arial" w:cs="Arial"/>
          <w:color w:val="000000" w:themeColor="text1"/>
          <w:sz w:val="16"/>
          <w:szCs w:val="16"/>
        </w:rPr>
      </w:pPr>
      <w:r w:rsidRPr="00E471EC">
        <w:rPr>
          <w:noProof/>
          <w:color w:val="000000" w:themeColor="text1"/>
        </w:rPr>
        <w:pict>
          <v:shape id="Text Box 68" o:spid="_x0000_s1045" type="#_x0000_t202" style="position:absolute;left:0;text-align:left;margin-left:-3.7pt;margin-top:40.35pt;width:202.35pt;height:131.7pt;z-index:-251631104;visibility:visible;mso-position-horizontal-relative:text;mso-position-vertical-relative:text;mso-width-relative:margin;mso-height-relative:margin" wrapcoords="-80 -123 -80 21477 21680 21477 21680 -123 -80 -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OfSwIAAJIEAAAOAAAAZHJzL2Uyb0RvYy54bWysVG1v2yAQ/j5p/wHxfXUcJWli1am6dp0m&#10;dS9Sux+AMbbRgGNAYne/fgckWdp9m+YPiDuOh7vnufPV9aQV2QvnJZialhczSoTh0ErT1/T70/27&#10;NSU+MNMyBUbU9Fl4er19++ZqtJWYwwCqFY4giPHVaGs6hGCrovB8EJr5C7DC4GEHTrOApuuL1rER&#10;0bUq5rPZqhjBtdYBF96j9y4f0m3C7zrBw9eu8yIQVVPMLaTVpbWJa7G9YlXvmB0kP6TB/iELzaTB&#10;R09QdywwsnPyLygtuQMPXbjgoAvoOslFqgGrKWevqnkcmBWpFiTH2xNN/v/B8i/7b47IFrUrKTFM&#10;o0ZPYgrkPUxktY78jNZXGPZoMTBM6MfYVKu3D8B/eGLgdmCmFzfOwTgI1mJ+ZbxZnF3NOD6CNONn&#10;aPEdtguQgKbO6Uge0kEQHXV6PmkTc+HonC9Xm/ViSQnHs3J1OV9uknoFq47XrfPhowBN4qamDsVP&#10;8Gz/4ENMh1XHkPiaByXbe6lUMlzf3CpH9gwb5T59qYJXYcqQsaab5XyZGXgBEXtWnECaPrOkdhrL&#10;zcDlLH656dCPrZn9x0pS20eIlOyLBLUMOChK6pquz1Ai3R9Mm9o4MKnyHitV5sB/pDyTH6ZmylJv&#10;jro20D6jIg7yYOAg42YA94uSEYeipv7njjlBifpkUNVNuVjEKUrGYnk5R8OdnzTnJ8xwhKppoCRv&#10;b0OevJ11sh/wpcyQgRvshE4mjWLL5KwO+WPjJzYOQxon69xOUX9+JdvfAAAA//8DAFBLAwQUAAYA&#10;CAAAACEA/inHjeAAAAAJAQAADwAAAGRycy9kb3ducmV2LnhtbEyPwU7DMBBE70j8g7VI3FqnLYQ0&#10;jVNVIHpDFQEVjk68TaLG6yh228DXs5zgODujmbfZerSdOOPgW0cKZtMIBFLlTEu1gve350kCwgdN&#10;RneOUMEXeljn11eZTo270Cuei1ALLiGfagVNCH0qpa8atNpPXY/E3sENVgeWQy3NoC9cbjs5j6JY&#10;Wt0SLzS6x8cGq2Nxsgp8FcX73V2x/yjlFr+Xxjx9bl+Uur0ZNysQAcfwF4ZffEaHnJlKdyLjRadg&#10;EsecVDC/X4Bgf7FMZiBKPiTJA8g8k/8/yH8AAAD//wMAUEsBAi0AFAAGAAgAAAAhALaDOJL+AAAA&#10;4QEAABMAAAAAAAAAAAAAAAAAAAAAAFtDb250ZW50X1R5cGVzXS54bWxQSwECLQAUAAYACAAAACEA&#10;OP0h/9YAAACUAQAACwAAAAAAAAAAAAAAAAAvAQAAX3JlbHMvLnJlbHNQSwECLQAUAAYACAAAACEA&#10;XB2Tn0sCAACSBAAADgAAAAAAAAAAAAAAAAAuAgAAZHJzL2Uyb0RvYy54bWxQSwECLQAUAAYACAAA&#10;ACEA/inHjeAAAAAJAQAADwAAAAAAAAAAAAAAAAClBAAAZHJzL2Rvd25yZXYueG1sUEsFBgAAAAAE&#10;AAQA8wAAALIFAAAAAA==&#10;" strokecolor="white [3212]">
            <v:textbox>
              <w:txbxContent>
                <w:p w:rsidR="00D66B94" w:rsidRDefault="00D66B94">
                  <w:r w:rsidRPr="00973124">
                    <w:rPr>
                      <w:noProof/>
                    </w:rPr>
                    <w:drawing>
                      <wp:inline distT="0" distB="0" distL="0" distR="0">
                        <wp:extent cx="2255410" cy="1545020"/>
                        <wp:effectExtent l="0" t="0" r="0" b="0"/>
                        <wp:docPr id="3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xbxContent>
            </v:textbox>
            <w10:wrap type="tight"/>
          </v:shape>
        </w:pict>
      </w:r>
      <w:r w:rsidR="0003108B" w:rsidRPr="00EF25D1">
        <w:rPr>
          <w:rFonts w:ascii="Arial" w:hAnsi="Arial" w:cs="Arial"/>
          <w:color w:val="000000" w:themeColor="text1"/>
          <w:sz w:val="16"/>
          <w:szCs w:val="16"/>
        </w:rPr>
        <w:t>Fontes: AES (2013)</w:t>
      </w:r>
    </w:p>
    <w:p w:rsidR="00876002" w:rsidRDefault="00876002" w:rsidP="00FE4B9D">
      <w:pPr>
        <w:jc w:val="center"/>
        <w:rPr>
          <w:rFonts w:ascii="Arial" w:hAnsi="Arial" w:cs="Arial"/>
          <w:color w:val="000000" w:themeColor="text1"/>
          <w:sz w:val="16"/>
          <w:szCs w:val="16"/>
        </w:rPr>
      </w:pPr>
    </w:p>
    <w:p w:rsidR="00876002" w:rsidRDefault="00876002" w:rsidP="00FE4B9D">
      <w:pPr>
        <w:jc w:val="center"/>
        <w:rPr>
          <w:rFonts w:ascii="Arial" w:hAnsi="Arial" w:cs="Arial"/>
          <w:color w:val="000000" w:themeColor="text1"/>
          <w:sz w:val="16"/>
          <w:szCs w:val="16"/>
        </w:rPr>
      </w:pPr>
    </w:p>
    <w:p w:rsidR="00B847D1" w:rsidRPr="00EF25D1" w:rsidRDefault="00E471EC" w:rsidP="00876002">
      <w:pPr>
        <w:jc w:val="center"/>
        <w:rPr>
          <w:rFonts w:ascii="Arial" w:hAnsi="Arial" w:cs="Arial"/>
          <w:color w:val="000000" w:themeColor="text1"/>
          <w:sz w:val="16"/>
          <w:szCs w:val="16"/>
        </w:rPr>
      </w:pPr>
      <w:r w:rsidRPr="00E471EC">
        <w:rPr>
          <w:noProof/>
          <w:color w:val="000000" w:themeColor="text1"/>
        </w:rPr>
        <w:pict>
          <v:shape id="Text Box 69" o:spid="_x0000_s1044" type="#_x0000_t202" style="position:absolute;left:0;text-align:left;margin-left:206.95pt;margin-top:12.35pt;width:202.35pt;height:131.7pt;z-index:-251630080;visibility:visible;mso-width-relative:margin;mso-height-relative:margin" wrapcoords="-80 -123 -80 21477 21680 21477 21680 -123 -80 -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U2SwIAAJIEAAAOAAAAZHJzL2Uyb0RvYy54bWysVG1v2yAQ/j5p/wHxfXWSJWlixam6dp0m&#10;dS9Sux+AMbbRgGNAYne/vgckWdp9m+YPiDuOh7vnufPmatSK7IXzEkxFpxcTSoTh0EjTVfTH4927&#10;FSU+MNMwBUZU9El4erV9+2Yz2FLMoAfVCEcQxPhysBXtQ7BlUXjeC838BVhh8LAFp1lA03VF49iA&#10;6FoVs8lkWQzgGuuAC+/Re5sP6Tbht63g4VvbehGIqijmFtLq0lrHtdhuWNk5ZnvJD2mwf8hCM2nw&#10;0RPULQuM7Jz8C0pL7sBDGy446ALaVnKRasBqppNX1Tz0zIpUC5Lj7Ykm//9g+df9d0dkg9q9p8Qw&#10;jRo9ijGQDzCS5TryM1hfYtiDxcAwoh9jU63e3gP/6YmBm56ZTlw7B0MvWIP5TePN4uxqxvERpB6+&#10;QIPvsF2ABDS2TkfykA6C6KjT00mbmAtH52yxXK/mC0o4nk2Xl7PFOqlXsPJ43TofPgnQJG4q6lD8&#10;BM/29z7EdFh5DImveVCyuZNKJcN19Y1yZM+wUe7Slyp4FaYMGSq6XswWmYEXELFnxQmk7jJLaqex&#10;3Aw8ncQvNx36sTWz/1hJavsIkZJ9kaCWAQdFSV3R1RlKpPujaVIbByZV3mOlyhz4j5Rn8sNYj1nq&#10;1VHXGponVMRBHgwcZNz04H5TMuBQVNT/2jEnKFGfDaq6ns7ncYqSMV9cztBw5yf1+QkzHKEqGijJ&#10;25uQJ29nnex6fCkzZOAaO6GVSaPYMjmrQ/7Y+ImNw5DGyTq3U9SfX8n2GQAA//8DAFBLAwQUAAYA&#10;CAAAACEAScbP6uAAAAAKAQAADwAAAGRycy9kb3ducmV2LnhtbEyPwU7DMAyG70i8Q2QkbixdV7au&#10;NJ0QiN3QRJkGx7QxbUXjVE22FZ4ec4Kj7U+/vz/fTLYXJxx950jBfBaBQKqd6ahRsH99uklB+KDJ&#10;6N4RKvhCD5vi8iLXmXFnesFTGRrBIeQzraANYcik9HWLVvuZG5D49uFGqwOPYyPNqM8cbnsZR9FS&#10;Wt0Rf2j1gA8t1p/l0SrwdbQ87JLy8FbJLX6vjXl83z4rdX013d+BCDiFPxh+9VkdCnaq3JGMF72C&#10;JF4njCqIbxcgGEgXyRxExYs0XYEscvm/QvEDAAD//wMAUEsBAi0AFAAGAAgAAAAhALaDOJL+AAAA&#10;4QEAABMAAAAAAAAAAAAAAAAAAAAAAFtDb250ZW50X1R5cGVzXS54bWxQSwECLQAUAAYACAAAACEA&#10;OP0h/9YAAACUAQAACwAAAAAAAAAAAAAAAAAvAQAAX3JlbHMvLnJlbHNQSwECLQAUAAYACAAAACEA&#10;7oo1NksCAACSBAAADgAAAAAAAAAAAAAAAAAuAgAAZHJzL2Uyb0RvYy54bWxQSwECLQAUAAYACAAA&#10;ACEAScbP6uAAAAAKAQAADwAAAAAAAAAAAAAAAAClBAAAZHJzL2Rvd25yZXYueG1sUEsFBgAAAAAE&#10;AAQA8wAAALIFAAAAAA==&#10;" strokecolor="white [3212]">
            <v:textbox>
              <w:txbxContent>
                <w:p w:rsidR="00D66B94" w:rsidRDefault="00D66B94" w:rsidP="00973124">
                  <w:r w:rsidRPr="00973124">
                    <w:rPr>
                      <w:noProof/>
                    </w:rPr>
                    <w:drawing>
                      <wp:inline distT="0" distB="0" distL="0" distR="0">
                        <wp:extent cx="2304437" cy="1545020"/>
                        <wp:effectExtent l="0" t="0" r="635" b="0"/>
                        <wp:docPr id="10"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xbxContent>
            </v:textbox>
            <w10:wrap type="tight"/>
          </v:shape>
        </w:pict>
      </w:r>
    </w:p>
    <w:p w:rsidR="00973124" w:rsidRPr="00EF25D1" w:rsidRDefault="00973124" w:rsidP="00973124">
      <w:pPr>
        <w:autoSpaceDE w:val="0"/>
        <w:autoSpaceDN w:val="0"/>
        <w:adjustRightInd w:val="0"/>
        <w:jc w:val="center"/>
        <w:rPr>
          <w:rFonts w:ascii="Arial" w:hAnsi="Arial" w:cs="Arial"/>
          <w:color w:val="000000" w:themeColor="text1"/>
          <w:sz w:val="20"/>
          <w:szCs w:val="20"/>
        </w:rPr>
      </w:pPr>
      <w:r w:rsidRPr="00EF25D1">
        <w:rPr>
          <w:noProof/>
          <w:color w:val="000000" w:themeColor="text1"/>
        </w:rPr>
        <w:t xml:space="preserve"> </w:t>
      </w:r>
      <w:r w:rsidR="004301A4">
        <w:rPr>
          <w:rFonts w:ascii="Arial" w:hAnsi="Arial" w:cs="Arial"/>
          <w:color w:val="000000" w:themeColor="text1"/>
          <w:sz w:val="20"/>
          <w:szCs w:val="20"/>
        </w:rPr>
        <w:t>Imagem 24</w:t>
      </w:r>
      <w:r w:rsidRPr="00EF25D1">
        <w:rPr>
          <w:rFonts w:ascii="Arial" w:hAnsi="Arial" w:cs="Arial"/>
          <w:color w:val="000000" w:themeColor="text1"/>
          <w:sz w:val="20"/>
          <w:szCs w:val="20"/>
        </w:rPr>
        <w:t xml:space="preserve"> –Posição no </w:t>
      </w:r>
      <w:r w:rsidR="007F6DDE">
        <w:rPr>
          <w:rFonts w:ascii="Arial" w:hAnsi="Arial" w:cs="Arial"/>
          <w:i/>
          <w:color w:val="000000" w:themeColor="text1"/>
          <w:sz w:val="20"/>
          <w:szCs w:val="20"/>
        </w:rPr>
        <w:t>r</w:t>
      </w:r>
      <w:r w:rsidRPr="00EF25D1">
        <w:rPr>
          <w:rFonts w:ascii="Arial" w:hAnsi="Arial" w:cs="Arial"/>
          <w:i/>
          <w:color w:val="000000" w:themeColor="text1"/>
          <w:sz w:val="20"/>
          <w:szCs w:val="20"/>
        </w:rPr>
        <w:t>anking</w:t>
      </w:r>
      <w:r w:rsidRPr="00EF25D1">
        <w:rPr>
          <w:rFonts w:ascii="Arial" w:hAnsi="Arial" w:cs="Arial"/>
          <w:color w:val="000000" w:themeColor="text1"/>
          <w:sz w:val="20"/>
          <w:szCs w:val="20"/>
        </w:rPr>
        <w:t xml:space="preserve"> nacional (1136) e regional do 2º Ciclo (64)</w:t>
      </w:r>
    </w:p>
    <w:p w:rsidR="00973124" w:rsidRPr="00EF25D1" w:rsidRDefault="00973124" w:rsidP="00973124">
      <w:pPr>
        <w:autoSpaceDE w:val="0"/>
        <w:autoSpaceDN w:val="0"/>
        <w:adjustRightInd w:val="0"/>
        <w:jc w:val="center"/>
        <w:rPr>
          <w:rFonts w:ascii="Arial" w:hAnsi="Arial" w:cs="Arial"/>
          <w:color w:val="000000" w:themeColor="text1"/>
          <w:sz w:val="16"/>
          <w:szCs w:val="16"/>
        </w:rPr>
      </w:pPr>
      <w:r w:rsidRPr="00EF25D1">
        <w:rPr>
          <w:rFonts w:ascii="Arial" w:hAnsi="Arial" w:cs="Arial"/>
          <w:color w:val="000000" w:themeColor="text1"/>
          <w:sz w:val="16"/>
          <w:szCs w:val="16"/>
        </w:rPr>
        <w:t>Fonte: AES (2013)</w:t>
      </w:r>
    </w:p>
    <w:p w:rsidR="0003108B" w:rsidRPr="009033A6" w:rsidRDefault="0003108B" w:rsidP="0070736C">
      <w:pPr>
        <w:spacing w:line="360" w:lineRule="auto"/>
        <w:ind w:firstLine="708"/>
        <w:jc w:val="both"/>
        <w:rPr>
          <w:rFonts w:ascii="Arial" w:hAnsi="Arial" w:cs="Arial"/>
          <w:color w:val="000000" w:themeColor="text1"/>
          <w:sz w:val="16"/>
          <w:szCs w:val="16"/>
        </w:rPr>
      </w:pPr>
    </w:p>
    <w:p w:rsidR="00DD51E1" w:rsidRPr="00EF25D1" w:rsidRDefault="00361B2B" w:rsidP="002022E2">
      <w:pPr>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t xml:space="preserve"> </w:t>
      </w:r>
      <w:r w:rsidR="00973124" w:rsidRPr="00EF25D1">
        <w:rPr>
          <w:rFonts w:ascii="Arial" w:hAnsi="Arial" w:cs="Arial"/>
          <w:color w:val="000000" w:themeColor="text1"/>
          <w:sz w:val="22"/>
          <w:szCs w:val="22"/>
        </w:rPr>
        <w:t>V</w:t>
      </w:r>
      <w:r w:rsidR="00DD51E1" w:rsidRPr="00EF25D1">
        <w:rPr>
          <w:rFonts w:ascii="Arial" w:hAnsi="Arial" w:cs="Arial"/>
          <w:color w:val="000000" w:themeColor="text1"/>
          <w:sz w:val="22"/>
          <w:szCs w:val="22"/>
        </w:rPr>
        <w:t>erificamos</w:t>
      </w:r>
      <w:r w:rsidR="00973124" w:rsidRPr="00EF25D1">
        <w:rPr>
          <w:rFonts w:ascii="Arial" w:hAnsi="Arial" w:cs="Arial"/>
          <w:color w:val="000000" w:themeColor="text1"/>
          <w:sz w:val="22"/>
          <w:szCs w:val="22"/>
        </w:rPr>
        <w:t xml:space="preserve"> também</w:t>
      </w:r>
      <w:r w:rsidR="00B83A32" w:rsidRPr="00EF25D1">
        <w:rPr>
          <w:rFonts w:ascii="Arial" w:hAnsi="Arial" w:cs="Arial"/>
          <w:color w:val="000000" w:themeColor="text1"/>
          <w:sz w:val="22"/>
          <w:szCs w:val="22"/>
        </w:rPr>
        <w:t xml:space="preserve"> que</w:t>
      </w:r>
      <w:r w:rsidR="007F6DDE">
        <w:rPr>
          <w:rFonts w:ascii="Arial" w:hAnsi="Arial" w:cs="Arial"/>
          <w:color w:val="000000" w:themeColor="text1"/>
          <w:sz w:val="22"/>
          <w:szCs w:val="22"/>
        </w:rPr>
        <w:t>,</w:t>
      </w:r>
      <w:r w:rsidR="00B83A32" w:rsidRPr="00EF25D1">
        <w:rPr>
          <w:rFonts w:ascii="Arial" w:hAnsi="Arial" w:cs="Arial"/>
          <w:color w:val="000000" w:themeColor="text1"/>
          <w:sz w:val="22"/>
          <w:szCs w:val="22"/>
        </w:rPr>
        <w:t xml:space="preserve"> ao nível do 3º </w:t>
      </w:r>
      <w:r w:rsidR="003C4ACB" w:rsidRPr="00EF25D1">
        <w:rPr>
          <w:rFonts w:ascii="Arial" w:hAnsi="Arial" w:cs="Arial"/>
          <w:color w:val="000000" w:themeColor="text1"/>
          <w:sz w:val="22"/>
          <w:szCs w:val="22"/>
        </w:rPr>
        <w:t>ciclo</w:t>
      </w:r>
      <w:r w:rsidR="003C4ACB">
        <w:rPr>
          <w:rFonts w:ascii="Arial" w:hAnsi="Arial" w:cs="Arial"/>
          <w:color w:val="000000" w:themeColor="text1"/>
          <w:sz w:val="22"/>
          <w:szCs w:val="22"/>
        </w:rPr>
        <w:t xml:space="preserve">, </w:t>
      </w:r>
      <w:r w:rsidR="003C4ACB" w:rsidRPr="00EF25D1">
        <w:rPr>
          <w:rFonts w:ascii="Arial" w:hAnsi="Arial" w:cs="Arial"/>
          <w:color w:val="000000" w:themeColor="text1"/>
          <w:sz w:val="22"/>
          <w:szCs w:val="22"/>
        </w:rPr>
        <w:t>o</w:t>
      </w:r>
      <w:r w:rsidR="0007031D" w:rsidRPr="00EF25D1">
        <w:rPr>
          <w:rFonts w:ascii="Arial" w:hAnsi="Arial" w:cs="Arial"/>
          <w:color w:val="000000" w:themeColor="text1"/>
          <w:sz w:val="22"/>
          <w:szCs w:val="22"/>
        </w:rPr>
        <w:t xml:space="preserve"> Agrupamento de Escolas de Soure se tem </w:t>
      </w:r>
      <w:r w:rsidR="002565CF" w:rsidRPr="00EF25D1">
        <w:rPr>
          <w:rFonts w:ascii="Arial" w:hAnsi="Arial" w:cs="Arial"/>
          <w:color w:val="000000" w:themeColor="text1"/>
          <w:sz w:val="22"/>
          <w:szCs w:val="22"/>
        </w:rPr>
        <w:t xml:space="preserve">consolidado numa posição </w:t>
      </w:r>
      <w:r w:rsidR="0002254C" w:rsidRPr="00EF25D1">
        <w:rPr>
          <w:rFonts w:ascii="Arial" w:hAnsi="Arial" w:cs="Arial"/>
          <w:color w:val="000000" w:themeColor="text1"/>
          <w:sz w:val="22"/>
          <w:szCs w:val="22"/>
        </w:rPr>
        <w:t xml:space="preserve">próxima do </w:t>
      </w:r>
      <w:r w:rsidR="002565CF" w:rsidRPr="00EF25D1">
        <w:rPr>
          <w:rFonts w:ascii="Arial" w:hAnsi="Arial" w:cs="Arial"/>
          <w:color w:val="000000" w:themeColor="text1"/>
          <w:sz w:val="22"/>
          <w:szCs w:val="22"/>
        </w:rPr>
        <w:t>primeiro terço</w:t>
      </w:r>
      <w:r w:rsidR="0007031D" w:rsidRPr="00EF25D1">
        <w:rPr>
          <w:rFonts w:ascii="Arial" w:hAnsi="Arial" w:cs="Arial"/>
          <w:color w:val="000000" w:themeColor="text1"/>
          <w:sz w:val="22"/>
          <w:szCs w:val="22"/>
        </w:rPr>
        <w:t xml:space="preserve"> da tabela, em termos nacionais</w:t>
      </w:r>
      <w:r w:rsidR="0070736C" w:rsidRPr="00EF25D1">
        <w:rPr>
          <w:rFonts w:ascii="Arial" w:hAnsi="Arial" w:cs="Arial"/>
          <w:color w:val="000000" w:themeColor="text1"/>
          <w:sz w:val="22"/>
          <w:szCs w:val="22"/>
        </w:rPr>
        <w:t xml:space="preserve"> (13</w:t>
      </w:r>
      <w:r w:rsidR="002565CF" w:rsidRPr="00EF25D1">
        <w:rPr>
          <w:rFonts w:ascii="Arial" w:hAnsi="Arial" w:cs="Arial"/>
          <w:color w:val="000000" w:themeColor="text1"/>
          <w:sz w:val="22"/>
          <w:szCs w:val="22"/>
        </w:rPr>
        <w:t>20</w:t>
      </w:r>
      <w:r w:rsidR="0070736C" w:rsidRPr="00EF25D1">
        <w:rPr>
          <w:rFonts w:ascii="Arial" w:hAnsi="Arial" w:cs="Arial"/>
          <w:color w:val="000000" w:themeColor="text1"/>
          <w:sz w:val="22"/>
          <w:szCs w:val="22"/>
        </w:rPr>
        <w:t xml:space="preserve"> estabelecimentos de ensino)</w:t>
      </w:r>
      <w:r w:rsidR="00787776" w:rsidRPr="00EF25D1">
        <w:rPr>
          <w:rFonts w:ascii="Arial" w:hAnsi="Arial" w:cs="Arial"/>
          <w:color w:val="000000" w:themeColor="text1"/>
          <w:sz w:val="22"/>
          <w:szCs w:val="22"/>
        </w:rPr>
        <w:t xml:space="preserve">, ocupando uma posição </w:t>
      </w:r>
      <w:r w:rsidR="0002254C" w:rsidRPr="00EF25D1">
        <w:rPr>
          <w:rFonts w:ascii="Arial" w:hAnsi="Arial" w:cs="Arial"/>
          <w:color w:val="000000" w:themeColor="text1"/>
          <w:sz w:val="22"/>
          <w:szCs w:val="22"/>
        </w:rPr>
        <w:t>a</w:t>
      </w:r>
      <w:r w:rsidR="00787776" w:rsidRPr="00EF25D1">
        <w:rPr>
          <w:rFonts w:ascii="Arial" w:hAnsi="Arial" w:cs="Arial"/>
          <w:color w:val="000000" w:themeColor="text1"/>
          <w:sz w:val="22"/>
          <w:szCs w:val="22"/>
        </w:rPr>
        <w:t xml:space="preserve"> meio da tabela em termos regionais</w:t>
      </w:r>
      <w:r w:rsidR="0070736C" w:rsidRPr="00EF25D1">
        <w:rPr>
          <w:rFonts w:ascii="Arial" w:hAnsi="Arial" w:cs="Arial"/>
          <w:color w:val="000000" w:themeColor="text1"/>
          <w:sz w:val="22"/>
          <w:szCs w:val="22"/>
        </w:rPr>
        <w:t xml:space="preserve"> (6</w:t>
      </w:r>
      <w:r w:rsidR="0002254C" w:rsidRPr="00EF25D1">
        <w:rPr>
          <w:rFonts w:ascii="Arial" w:hAnsi="Arial" w:cs="Arial"/>
          <w:color w:val="000000" w:themeColor="text1"/>
          <w:sz w:val="22"/>
          <w:szCs w:val="22"/>
        </w:rPr>
        <w:t>8</w:t>
      </w:r>
      <w:r w:rsidR="0070736C" w:rsidRPr="00EF25D1">
        <w:rPr>
          <w:rFonts w:ascii="Arial" w:hAnsi="Arial" w:cs="Arial"/>
          <w:color w:val="000000" w:themeColor="text1"/>
          <w:sz w:val="22"/>
          <w:szCs w:val="22"/>
        </w:rPr>
        <w:t xml:space="preserve"> escolas)</w:t>
      </w:r>
      <w:r w:rsidR="008970FF" w:rsidRPr="00EF25D1">
        <w:rPr>
          <w:rFonts w:ascii="Arial" w:hAnsi="Arial" w:cs="Arial"/>
          <w:color w:val="000000" w:themeColor="text1"/>
          <w:sz w:val="22"/>
          <w:szCs w:val="22"/>
        </w:rPr>
        <w:t>.</w:t>
      </w:r>
    </w:p>
    <w:p w:rsidR="0007031D" w:rsidRPr="009033A6" w:rsidRDefault="0007031D" w:rsidP="00BC5802">
      <w:pPr>
        <w:rPr>
          <w:rFonts w:ascii="Arial" w:hAnsi="Arial" w:cs="Arial"/>
          <w:color w:val="000000" w:themeColor="text1"/>
          <w:sz w:val="16"/>
          <w:szCs w:val="16"/>
        </w:rPr>
      </w:pPr>
    </w:p>
    <w:p w:rsidR="0007031D" w:rsidRPr="00EF25D1" w:rsidRDefault="0065522E" w:rsidP="008970FF">
      <w:pPr>
        <w:jc w:val="center"/>
        <w:rPr>
          <w:rFonts w:ascii="Arial" w:hAnsi="Arial" w:cs="Arial"/>
          <w:color w:val="000000" w:themeColor="text1"/>
          <w:sz w:val="20"/>
          <w:szCs w:val="20"/>
        </w:rPr>
      </w:pPr>
      <w:r>
        <w:rPr>
          <w:rFonts w:ascii="Arial" w:hAnsi="Arial" w:cs="Arial"/>
          <w:color w:val="000000" w:themeColor="text1"/>
          <w:sz w:val="20"/>
          <w:szCs w:val="20"/>
        </w:rPr>
        <w:t>Tabela</w:t>
      </w:r>
      <w:r w:rsidR="00452159" w:rsidRPr="00EF25D1">
        <w:rPr>
          <w:rFonts w:ascii="Arial" w:hAnsi="Arial" w:cs="Arial"/>
          <w:color w:val="000000" w:themeColor="text1"/>
          <w:sz w:val="20"/>
          <w:szCs w:val="20"/>
        </w:rPr>
        <w:t xml:space="preserve"> </w:t>
      </w:r>
      <w:r w:rsidR="00876002">
        <w:rPr>
          <w:rFonts w:ascii="Arial" w:hAnsi="Arial" w:cs="Arial"/>
          <w:color w:val="000000" w:themeColor="text1"/>
          <w:sz w:val="20"/>
          <w:szCs w:val="20"/>
        </w:rPr>
        <w:t>36</w:t>
      </w:r>
      <w:r w:rsidR="00562EE9" w:rsidRPr="00EF25D1">
        <w:rPr>
          <w:rFonts w:ascii="Arial" w:hAnsi="Arial" w:cs="Arial"/>
          <w:color w:val="000000" w:themeColor="text1"/>
          <w:sz w:val="20"/>
          <w:szCs w:val="20"/>
        </w:rPr>
        <w:t xml:space="preserve"> –</w:t>
      </w:r>
      <w:r w:rsidR="008970FF" w:rsidRPr="00EF25D1">
        <w:rPr>
          <w:rFonts w:ascii="Arial" w:hAnsi="Arial" w:cs="Arial"/>
          <w:color w:val="000000" w:themeColor="text1"/>
          <w:sz w:val="20"/>
          <w:szCs w:val="20"/>
        </w:rPr>
        <w:t xml:space="preserve"> </w:t>
      </w:r>
      <w:r w:rsidR="008970FF" w:rsidRPr="00EF25D1">
        <w:rPr>
          <w:rFonts w:ascii="Arial" w:hAnsi="Arial" w:cs="Arial"/>
          <w:i/>
          <w:color w:val="000000" w:themeColor="text1"/>
          <w:sz w:val="20"/>
          <w:szCs w:val="20"/>
        </w:rPr>
        <w:t xml:space="preserve">Ranking </w:t>
      </w:r>
      <w:r w:rsidR="00C01404" w:rsidRPr="00EF25D1">
        <w:rPr>
          <w:rFonts w:ascii="Arial" w:hAnsi="Arial" w:cs="Arial"/>
          <w:color w:val="000000" w:themeColor="text1"/>
          <w:sz w:val="20"/>
          <w:szCs w:val="20"/>
        </w:rPr>
        <w:t>do 3º c</w:t>
      </w:r>
      <w:r w:rsidR="008970FF" w:rsidRPr="00EF25D1">
        <w:rPr>
          <w:rFonts w:ascii="Arial" w:hAnsi="Arial" w:cs="Arial"/>
          <w:color w:val="000000" w:themeColor="text1"/>
          <w:sz w:val="20"/>
          <w:szCs w:val="20"/>
        </w:rPr>
        <w:t>iclo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1056"/>
        <w:gridCol w:w="1066"/>
        <w:gridCol w:w="1056"/>
        <w:gridCol w:w="1066"/>
        <w:gridCol w:w="1056"/>
        <w:gridCol w:w="1066"/>
        <w:gridCol w:w="832"/>
        <w:gridCol w:w="840"/>
      </w:tblGrid>
      <w:tr w:rsidR="002565CF" w:rsidRPr="00EF25D1" w:rsidTr="002565CF">
        <w:tc>
          <w:tcPr>
            <w:tcW w:w="748" w:type="dxa"/>
            <w:vMerge w:val="restart"/>
            <w:shd w:val="clear" w:color="auto" w:fill="00CCFF"/>
          </w:tcPr>
          <w:p w:rsidR="002565CF" w:rsidRPr="00EF25D1" w:rsidRDefault="002565CF" w:rsidP="00BC5802">
            <w:pPr>
              <w:rPr>
                <w:rFonts w:ascii="Arial Narrow" w:hAnsi="Arial Narrow" w:cs="Arial"/>
                <w:b/>
                <w:color w:val="000000" w:themeColor="text1"/>
                <w:sz w:val="18"/>
                <w:szCs w:val="18"/>
              </w:rPr>
            </w:pPr>
          </w:p>
        </w:tc>
        <w:tc>
          <w:tcPr>
            <w:tcW w:w="2304" w:type="dxa"/>
            <w:gridSpan w:val="2"/>
            <w:tcBorders>
              <w:bottom w:val="single" w:sz="4" w:space="0" w:color="auto"/>
            </w:tcBorders>
            <w:shd w:val="clear" w:color="auto" w:fill="00CCFF"/>
          </w:tcPr>
          <w:p w:rsidR="002565CF" w:rsidRPr="00EF25D1" w:rsidRDefault="002565CF" w:rsidP="009E78A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2010</w:t>
            </w:r>
          </w:p>
        </w:tc>
        <w:tc>
          <w:tcPr>
            <w:tcW w:w="2304" w:type="dxa"/>
            <w:gridSpan w:val="2"/>
            <w:tcBorders>
              <w:bottom w:val="single" w:sz="4" w:space="0" w:color="auto"/>
            </w:tcBorders>
            <w:shd w:val="clear" w:color="auto" w:fill="00CCFF"/>
          </w:tcPr>
          <w:p w:rsidR="002565CF" w:rsidRPr="00EF25D1" w:rsidRDefault="002565CF" w:rsidP="009E78A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2011</w:t>
            </w:r>
          </w:p>
        </w:tc>
        <w:tc>
          <w:tcPr>
            <w:tcW w:w="2304" w:type="dxa"/>
            <w:gridSpan w:val="2"/>
            <w:tcBorders>
              <w:bottom w:val="single" w:sz="4" w:space="0" w:color="auto"/>
            </w:tcBorders>
            <w:shd w:val="clear" w:color="auto" w:fill="00CCFF"/>
          </w:tcPr>
          <w:p w:rsidR="002565CF" w:rsidRPr="00EF25D1" w:rsidRDefault="002565CF" w:rsidP="009E78A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2012</w:t>
            </w:r>
          </w:p>
        </w:tc>
        <w:tc>
          <w:tcPr>
            <w:tcW w:w="1060" w:type="dxa"/>
            <w:gridSpan w:val="2"/>
            <w:tcBorders>
              <w:bottom w:val="single" w:sz="4" w:space="0" w:color="auto"/>
            </w:tcBorders>
            <w:shd w:val="clear" w:color="auto" w:fill="00CCFF"/>
          </w:tcPr>
          <w:p w:rsidR="002565CF" w:rsidRPr="00EF25D1" w:rsidRDefault="002565CF" w:rsidP="009E78AD">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2013</w:t>
            </w:r>
          </w:p>
        </w:tc>
      </w:tr>
      <w:tr w:rsidR="002565CF" w:rsidRPr="00EF25D1" w:rsidTr="002565CF">
        <w:tc>
          <w:tcPr>
            <w:tcW w:w="748" w:type="dxa"/>
            <w:vMerge/>
            <w:tcBorders>
              <w:bottom w:val="single" w:sz="4" w:space="0" w:color="auto"/>
            </w:tcBorders>
            <w:shd w:val="clear" w:color="auto" w:fill="00CCFF"/>
          </w:tcPr>
          <w:p w:rsidR="002565CF" w:rsidRPr="00EF25D1" w:rsidRDefault="002565CF" w:rsidP="00BC5802">
            <w:pPr>
              <w:rPr>
                <w:rFonts w:ascii="Arial Narrow" w:hAnsi="Arial Narrow" w:cs="Arial"/>
                <w:b/>
                <w:color w:val="000000" w:themeColor="text1"/>
                <w:sz w:val="18"/>
                <w:szCs w:val="18"/>
              </w:rPr>
            </w:pPr>
          </w:p>
        </w:tc>
        <w:tc>
          <w:tcPr>
            <w:tcW w:w="1147" w:type="dxa"/>
            <w:tcBorders>
              <w:right w:val="single" w:sz="4" w:space="0" w:color="auto"/>
            </w:tcBorders>
            <w:shd w:val="clear" w:color="auto" w:fill="C0C0C0"/>
          </w:tcPr>
          <w:p w:rsidR="002565CF" w:rsidRPr="00EF25D1" w:rsidRDefault="002565CF"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Nacional</w:t>
            </w:r>
          </w:p>
        </w:tc>
        <w:tc>
          <w:tcPr>
            <w:tcW w:w="1157" w:type="dxa"/>
            <w:tcBorders>
              <w:left w:val="single" w:sz="4" w:space="0" w:color="auto"/>
              <w:right w:val="single" w:sz="4" w:space="0" w:color="auto"/>
            </w:tcBorders>
            <w:shd w:val="clear" w:color="auto" w:fill="C0C0C0"/>
          </w:tcPr>
          <w:p w:rsidR="002565CF" w:rsidRPr="00EF25D1" w:rsidRDefault="002565CF"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Regional</w:t>
            </w:r>
          </w:p>
        </w:tc>
        <w:tc>
          <w:tcPr>
            <w:tcW w:w="1147" w:type="dxa"/>
            <w:tcBorders>
              <w:left w:val="single" w:sz="4" w:space="0" w:color="auto"/>
              <w:right w:val="single" w:sz="4" w:space="0" w:color="auto"/>
            </w:tcBorders>
            <w:shd w:val="clear" w:color="auto" w:fill="C0C0C0"/>
          </w:tcPr>
          <w:p w:rsidR="002565CF" w:rsidRPr="00EF25D1" w:rsidRDefault="002565CF"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Nacional</w:t>
            </w:r>
          </w:p>
        </w:tc>
        <w:tc>
          <w:tcPr>
            <w:tcW w:w="1157" w:type="dxa"/>
            <w:tcBorders>
              <w:left w:val="single" w:sz="4" w:space="0" w:color="auto"/>
              <w:right w:val="single" w:sz="4" w:space="0" w:color="auto"/>
            </w:tcBorders>
            <w:shd w:val="clear" w:color="auto" w:fill="C0C0C0"/>
          </w:tcPr>
          <w:p w:rsidR="002565CF" w:rsidRPr="00EF25D1" w:rsidRDefault="002565CF"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Regional</w:t>
            </w:r>
          </w:p>
        </w:tc>
        <w:tc>
          <w:tcPr>
            <w:tcW w:w="1147" w:type="dxa"/>
            <w:tcBorders>
              <w:left w:val="single" w:sz="4" w:space="0" w:color="auto"/>
              <w:right w:val="single" w:sz="4" w:space="0" w:color="auto"/>
            </w:tcBorders>
            <w:shd w:val="clear" w:color="auto" w:fill="C0C0C0"/>
          </w:tcPr>
          <w:p w:rsidR="002565CF" w:rsidRPr="00EF25D1" w:rsidRDefault="002565CF"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Nacional</w:t>
            </w:r>
          </w:p>
        </w:tc>
        <w:tc>
          <w:tcPr>
            <w:tcW w:w="1157" w:type="dxa"/>
            <w:tcBorders>
              <w:left w:val="single" w:sz="4" w:space="0" w:color="auto"/>
              <w:right w:val="single" w:sz="4" w:space="0" w:color="auto"/>
            </w:tcBorders>
            <w:shd w:val="clear" w:color="auto" w:fill="C0C0C0"/>
          </w:tcPr>
          <w:p w:rsidR="002565CF" w:rsidRPr="00EF25D1" w:rsidRDefault="002565CF"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Regional</w:t>
            </w:r>
          </w:p>
        </w:tc>
        <w:tc>
          <w:tcPr>
            <w:tcW w:w="530" w:type="dxa"/>
            <w:tcBorders>
              <w:left w:val="single" w:sz="4" w:space="0" w:color="auto"/>
              <w:right w:val="single" w:sz="4" w:space="0" w:color="auto"/>
            </w:tcBorders>
            <w:shd w:val="clear" w:color="auto" w:fill="C0C0C0"/>
          </w:tcPr>
          <w:p w:rsidR="002565CF" w:rsidRPr="00EF25D1" w:rsidRDefault="002565CF"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Nacional</w:t>
            </w:r>
          </w:p>
        </w:tc>
        <w:tc>
          <w:tcPr>
            <w:tcW w:w="530" w:type="dxa"/>
            <w:tcBorders>
              <w:left w:val="single" w:sz="4" w:space="0" w:color="auto"/>
            </w:tcBorders>
            <w:shd w:val="clear" w:color="auto" w:fill="C0C0C0"/>
          </w:tcPr>
          <w:p w:rsidR="002565CF" w:rsidRPr="00EF25D1" w:rsidRDefault="002565CF"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Regional</w:t>
            </w:r>
          </w:p>
        </w:tc>
      </w:tr>
      <w:tr w:rsidR="002565CF" w:rsidRPr="00EF25D1" w:rsidTr="002565CF">
        <w:tc>
          <w:tcPr>
            <w:tcW w:w="748" w:type="dxa"/>
            <w:shd w:val="clear" w:color="auto" w:fill="C0C0C0"/>
          </w:tcPr>
          <w:p w:rsidR="002565CF" w:rsidRPr="00EF25D1" w:rsidRDefault="002565CF"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AES</w:t>
            </w:r>
          </w:p>
        </w:tc>
        <w:tc>
          <w:tcPr>
            <w:tcW w:w="1147" w:type="dxa"/>
          </w:tcPr>
          <w:p w:rsidR="002565CF" w:rsidRPr="00EF25D1" w:rsidRDefault="002565CF"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624</w:t>
            </w:r>
          </w:p>
        </w:tc>
        <w:tc>
          <w:tcPr>
            <w:tcW w:w="1157" w:type="dxa"/>
          </w:tcPr>
          <w:p w:rsidR="002565CF" w:rsidRPr="00EF25D1" w:rsidRDefault="002565CF"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42</w:t>
            </w:r>
          </w:p>
        </w:tc>
        <w:tc>
          <w:tcPr>
            <w:tcW w:w="1147" w:type="dxa"/>
          </w:tcPr>
          <w:p w:rsidR="002565CF" w:rsidRPr="00EF25D1" w:rsidRDefault="002565CF"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407</w:t>
            </w:r>
          </w:p>
        </w:tc>
        <w:tc>
          <w:tcPr>
            <w:tcW w:w="1157" w:type="dxa"/>
          </w:tcPr>
          <w:p w:rsidR="002565CF" w:rsidRPr="00EF25D1" w:rsidRDefault="002565CF"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29</w:t>
            </w:r>
          </w:p>
        </w:tc>
        <w:tc>
          <w:tcPr>
            <w:tcW w:w="1147" w:type="dxa"/>
          </w:tcPr>
          <w:p w:rsidR="002565CF" w:rsidRPr="00EF25D1" w:rsidRDefault="002565CF"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447</w:t>
            </w:r>
          </w:p>
        </w:tc>
        <w:tc>
          <w:tcPr>
            <w:tcW w:w="1157" w:type="dxa"/>
          </w:tcPr>
          <w:p w:rsidR="002565CF" w:rsidRPr="00EF25D1" w:rsidRDefault="002565CF"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32</w:t>
            </w:r>
          </w:p>
        </w:tc>
        <w:tc>
          <w:tcPr>
            <w:tcW w:w="530" w:type="dxa"/>
          </w:tcPr>
          <w:p w:rsidR="002565CF" w:rsidRPr="00EF25D1" w:rsidRDefault="0002254C"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438</w:t>
            </w:r>
          </w:p>
        </w:tc>
        <w:tc>
          <w:tcPr>
            <w:tcW w:w="530" w:type="dxa"/>
          </w:tcPr>
          <w:p w:rsidR="002565CF" w:rsidRPr="00EF25D1" w:rsidRDefault="0002254C" w:rsidP="006A3C36">
            <w:pPr>
              <w:jc w:val="center"/>
              <w:rPr>
                <w:rFonts w:ascii="Arial Narrow" w:hAnsi="Arial Narrow" w:cs="Arial"/>
                <w:b/>
                <w:color w:val="000000" w:themeColor="text1"/>
                <w:sz w:val="18"/>
                <w:szCs w:val="18"/>
              </w:rPr>
            </w:pPr>
            <w:r w:rsidRPr="00EF25D1">
              <w:rPr>
                <w:rFonts w:ascii="Arial Narrow" w:hAnsi="Arial Narrow" w:cs="Arial"/>
                <w:b/>
                <w:color w:val="000000" w:themeColor="text1"/>
                <w:sz w:val="18"/>
                <w:szCs w:val="18"/>
              </w:rPr>
              <w:t>32</w:t>
            </w:r>
          </w:p>
        </w:tc>
      </w:tr>
    </w:tbl>
    <w:p w:rsidR="00C37B1D" w:rsidRPr="00EF25D1" w:rsidRDefault="00534966" w:rsidP="00534966">
      <w:pPr>
        <w:jc w:val="center"/>
        <w:rPr>
          <w:rFonts w:ascii="Arial" w:hAnsi="Arial" w:cs="Arial"/>
          <w:color w:val="000000" w:themeColor="text1"/>
          <w:sz w:val="16"/>
          <w:szCs w:val="16"/>
        </w:rPr>
      </w:pPr>
      <w:r w:rsidRPr="00EF25D1">
        <w:rPr>
          <w:rFonts w:ascii="Arial" w:hAnsi="Arial" w:cs="Arial"/>
          <w:color w:val="000000" w:themeColor="text1"/>
          <w:sz w:val="16"/>
          <w:szCs w:val="16"/>
        </w:rPr>
        <w:t xml:space="preserve">Fontes: </w:t>
      </w:r>
      <w:r w:rsidR="00361B2B" w:rsidRPr="00EF25D1">
        <w:rPr>
          <w:rFonts w:ascii="Arial" w:hAnsi="Arial" w:cs="Arial"/>
          <w:color w:val="000000" w:themeColor="text1"/>
          <w:sz w:val="16"/>
          <w:szCs w:val="16"/>
        </w:rPr>
        <w:t>AES (2013</w:t>
      </w:r>
      <w:r w:rsidR="0050508E" w:rsidRPr="00EF25D1">
        <w:rPr>
          <w:rFonts w:ascii="Arial" w:hAnsi="Arial" w:cs="Arial"/>
          <w:color w:val="000000" w:themeColor="text1"/>
          <w:sz w:val="16"/>
          <w:szCs w:val="16"/>
        </w:rPr>
        <w:t>)</w:t>
      </w:r>
    </w:p>
    <w:p w:rsidR="00C37B1D" w:rsidRPr="00EF25D1" w:rsidRDefault="00E471EC" w:rsidP="00FE38D3">
      <w:pPr>
        <w:jc w:val="center"/>
        <w:rPr>
          <w:noProof/>
          <w:color w:val="000000" w:themeColor="text1"/>
        </w:rPr>
      </w:pPr>
      <w:r>
        <w:rPr>
          <w:noProof/>
          <w:color w:val="000000" w:themeColor="text1"/>
        </w:rPr>
        <w:pict>
          <v:shape id="Text Box 37" o:spid="_x0000_s1046" type="#_x0000_t202" style="position:absolute;left:0;text-align:left;margin-left:126pt;margin-top:5.75pt;width:171pt;height:36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PJwIAAFoEAAAOAAAAZHJzL2Uyb0RvYy54bWysVNtu2zAMfR+wfxD0vtjOkqU14hRdugwD&#10;ugvQ7gNkWbaFSaImKbGzrx8lp2m2vRXzgyCJ1OHhIen1zagVOQjnJZiKFrOcEmE4NNJ0Ff3+uHtz&#10;RYkPzDRMgREVPQpPbzavX60HW4o59KAa4QiCGF8OtqJ9CLbMMs97oZmfgRUGjS04zQIeXZc1jg2I&#10;rlU2z/N32QCusQ648B5v7yYj3ST8thU8fG1bLwJRFUVuIa0urXVcs82alZ1jtpf8RIO9gIVm0mDQ&#10;M9QdC4zsnfwHSkvuwEMbZhx0Bm0ruUg5YDZF/lc2Dz2zIuWC4nh7lsn/P1j+5fDNEdlg7VAewzTW&#10;6FGMgbyHkbxdRX0G60t0e7DoGEa8R9+Uq7f3wH94YmDbM9OJW+dg6AVrkF8RX2YXTyccH0Hq4TM0&#10;GIftAySgsXU6iodyEERHIsdzbSIXjpfzYlWscjRxtC2WKyx+CsHKp9fW+fBRgCZxU1GHtU/o7HDv&#10;Q2TDyieXGMyDks1OKpUOrqu3ypEDwz7Zpe+E/oebMmSo6PVyvpwEeAGElgEbXkld0as8fjEOK6Ns&#10;H0yT9oFJNe2RsjInHaN0k4hhrMdUsnl6HEWuoTmisg6mBseBxE0P7hclAzZ3Rf3PPXOCEvXJYHWu&#10;i8UiTkM6JDEpcZeW+tLCDEeoigZKpu02TBO0t052PUaa+sHALVa0lUnsZ1Yn/tjAqQanYYsTcnlO&#10;Xs+/hM1vAAAA//8DAFBLAwQUAAYACAAAACEACVz4tN4AAAAJAQAADwAAAGRycy9kb3ducmV2Lnht&#10;bEyPwU7DMBBE70j8g7VIXFDr1BDUhjhVVYE4t3Dh5sbbJCJeJ7HbpHw9y4ked2Y0+yZfT64VZxxC&#10;40nDYp6AQCq9bajS8PnxNluCCNGQNa0n1HDBAOvi9iY3mfUj7fC8j5XgEgqZ0VDH2GVShrJGZ8Lc&#10;d0jsHf3gTORzqKQdzMjlrpUqSZ6lMw3xh9p0uK2x/N6fnAY/vl6cxz5RD18/7n276XdH1Wt9fzdt&#10;XkBEnOJ/GP7wGR0KZjr4E9kgWg0qVbwlsrFIQXAgXT2xcNCwfExBFrm8XlD8AgAA//8DAFBLAQIt&#10;ABQABgAIAAAAIQC2gziS/gAAAOEBAAATAAAAAAAAAAAAAAAAAAAAAABbQ29udGVudF9UeXBlc10u&#10;eG1sUEsBAi0AFAAGAAgAAAAhADj9If/WAAAAlAEAAAsAAAAAAAAAAAAAAAAALwEAAF9yZWxzLy5y&#10;ZWxzUEsBAi0AFAAGAAgAAAAhAP4rkA8nAgAAWgQAAA4AAAAAAAAAAAAAAAAALgIAAGRycy9lMm9E&#10;b2MueG1sUEsBAi0AFAAGAAgAAAAhAAlc+LTeAAAACQEAAA8AAAAAAAAAAAAAAAAAgQQAAGRycy9k&#10;b3ducmV2LnhtbFBLBQYAAAAABAAEAPMAAACMBQAAAAA=&#10;" strokecolor="white">
            <v:textbox>
              <w:txbxContent>
                <w:p w:rsidR="00D66B94" w:rsidRPr="00C269BC" w:rsidRDefault="00D66B94" w:rsidP="001B5F63">
                  <w:pPr>
                    <w:jc w:val="center"/>
                    <w:rPr>
                      <w:rFonts w:ascii="Arial" w:hAnsi="Arial" w:cs="Arial"/>
                      <w:color w:val="000000" w:themeColor="text1"/>
                      <w:sz w:val="20"/>
                      <w:szCs w:val="20"/>
                    </w:rPr>
                  </w:pPr>
                  <w:r w:rsidRPr="00C269BC">
                    <w:rPr>
                      <w:rFonts w:ascii="Arial" w:hAnsi="Arial" w:cs="Arial"/>
                      <w:i/>
                      <w:color w:val="000000" w:themeColor="text1"/>
                      <w:sz w:val="20"/>
                      <w:szCs w:val="20"/>
                    </w:rPr>
                    <w:t>Ranking</w:t>
                  </w:r>
                  <w:r w:rsidRPr="00C269BC">
                    <w:rPr>
                      <w:rFonts w:ascii="Arial" w:hAnsi="Arial" w:cs="Arial"/>
                      <w:color w:val="000000" w:themeColor="text1"/>
                      <w:sz w:val="20"/>
                      <w:szCs w:val="20"/>
                    </w:rPr>
                    <w:t xml:space="preserve"> </w:t>
                  </w:r>
                  <w:r>
                    <w:rPr>
                      <w:rFonts w:ascii="Arial" w:hAnsi="Arial" w:cs="Arial"/>
                      <w:color w:val="000000" w:themeColor="text1"/>
                      <w:sz w:val="20"/>
                      <w:szCs w:val="20"/>
                    </w:rPr>
                    <w:t>nacional e r</w:t>
                  </w:r>
                  <w:r w:rsidRPr="00C269BC">
                    <w:rPr>
                      <w:rFonts w:ascii="Arial" w:hAnsi="Arial" w:cs="Arial"/>
                      <w:color w:val="000000" w:themeColor="text1"/>
                      <w:sz w:val="20"/>
                      <w:szCs w:val="20"/>
                    </w:rPr>
                    <w:t>egional</w:t>
                  </w:r>
                </w:p>
                <w:p w:rsidR="00D66B94" w:rsidRPr="00C269BC" w:rsidRDefault="00D66B94" w:rsidP="001B5F63">
                  <w:pPr>
                    <w:jc w:val="center"/>
                    <w:rPr>
                      <w:rFonts w:ascii="Arial" w:hAnsi="Arial" w:cs="Arial"/>
                      <w:color w:val="000000" w:themeColor="text1"/>
                      <w:sz w:val="20"/>
                      <w:szCs w:val="20"/>
                    </w:rPr>
                  </w:pPr>
                  <w:r w:rsidRPr="00C269BC">
                    <w:rPr>
                      <w:rFonts w:ascii="Arial" w:hAnsi="Arial" w:cs="Arial"/>
                      <w:color w:val="000000" w:themeColor="text1"/>
                      <w:sz w:val="20"/>
                      <w:szCs w:val="20"/>
                    </w:rPr>
                    <w:t xml:space="preserve"> (Posição absoluta)</w:t>
                  </w:r>
                </w:p>
              </w:txbxContent>
            </v:textbox>
          </v:shape>
        </w:pict>
      </w:r>
    </w:p>
    <w:p w:rsidR="00EB06FC" w:rsidRPr="00EF25D1" w:rsidRDefault="00E471EC" w:rsidP="00EB06FC">
      <w:pPr>
        <w:rPr>
          <w:noProof/>
          <w:color w:val="000000" w:themeColor="text1"/>
        </w:rPr>
      </w:pPr>
      <w:r w:rsidRPr="00E471EC">
        <w:rPr>
          <w:rFonts w:ascii="Arial" w:hAnsi="Arial" w:cs="Arial"/>
          <w:noProof/>
          <w:color w:val="000000" w:themeColor="text1"/>
          <w:sz w:val="20"/>
          <w:szCs w:val="20"/>
        </w:rPr>
        <w:pict>
          <v:shape id="Text Box 66" o:spid="_x0000_s1047" type="#_x0000_t202" style="position:absolute;margin-left:-10.3pt;margin-top:26.45pt;width:217.7pt;height:147.4pt;z-index:-251634176;visibility:visible;mso-width-relative:margin;mso-height-relative:margin" wrapcoords="-74 -110 -74 21490 21674 21490 21674 -110 -74 -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3ymSQIAAJEEAAAOAAAAZHJzL2Uyb0RvYy54bWysVNtu3CAQfa/Uf0C8N16vNnux4o3SpKkq&#10;pWmlpB+AMbZRgaHArp1+fQfYbDbpW1U/IGYGDjPnzPjictKK7IXzEkxNy7MZJcJwaKXpa/rj8fbD&#10;mhIfmGmZAiNq+iQ8vdy+f3cx2krMYQDVCkcQxPhqtDUdQrBVUXg+CM38GVhhMNiB0yyg6fqidWxE&#10;dK2K+Wy2LEZwrXXAhffovclBuk34XSd4+NZ1XgSiaoq5hbS6tDZxLbYXrOods4PkhzTYP2ShmTT4&#10;6BHqhgVGdk7+BaUld+ChC2ccdAFdJ7lINWA15exNNQ8DsyLVguR4e6TJ/z9Yfr//7ohsa7qhxDCN&#10;Ej2KKZCPMJHlMtIzWl/hqQeL58KEfpQ5lertHfCfnhi4HpjpxZVzMA6CtZheGW8WJ1czjo8gzfgV&#10;WnyH7QIkoKlzOnKHbBBER5mejtLEXDg656vlYrXBEMdYuV6Vm3USr2DV83XrfPgsQJO4qalD7RM8&#10;29/5ENNh1fOR+JoHJdtbqVQyXN9cK0f2DPvkNn2pgjfHlCEjMnU+P88MvIKILSuOIE2fWVI7jeVm&#10;4HIWv9xz6MfOzP7nSlLXR4iU7KsEtQw4J0rqmq5PUCLdn0ybujgwqfIeK1XmwH+kPJMfpmZKSs+T&#10;OlGcBtonVMRBngucY9wM4H5TMuJM1NT/2jEnKFFfDKq6KReLOETJWJyv5mi400hzGmGGI1RNAyV5&#10;ex3y4O2sk/2AL2WGDFxhJ3QyafSS1SF/7PvExmFG42Cd2unUy59k+wcAAP//AwBQSwMEFAAGAAgA&#10;AAAhABD1IGHgAAAACgEAAA8AAABkcnMvZG93bnJldi54bWxMj0FPg0AQhe8m/ofNmHhrlyLSFhka&#10;o7E304hN9biwIxDZXcJuW/TXO570OJkv730v30ymFycafecswmIegSBbO93ZBmH/+jRbgfBBWa16&#10;ZwnhizxsisuLXGXane0LncrQCA6xPlMIbQhDJqWvWzLKz91Aln8fbjQq8Dk2Uo/qzOGml3EUpdKo&#10;znJDqwZ6aKn+LI8GwddRetgl5eGtklv6Xmv9+L59Rry+mu7vQASawh8Mv/qsDgU7Ve5otRc9wiyO&#10;UkYRbuM1CAaSRcJbKoSbZLkEWeTy/4TiBwAA//8DAFBLAQItABQABgAIAAAAIQC2gziS/gAAAOEB&#10;AAATAAAAAAAAAAAAAAAAAAAAAABbQ29udGVudF9UeXBlc10ueG1sUEsBAi0AFAAGAAgAAAAhADj9&#10;If/WAAAAlAEAAAsAAAAAAAAAAAAAAAAALwEAAF9yZWxzLy5yZWxzUEsBAi0AFAAGAAgAAAAhAMd3&#10;fKZJAgAAkQQAAA4AAAAAAAAAAAAAAAAALgIAAGRycy9lMm9Eb2MueG1sUEsBAi0AFAAGAAgAAAAh&#10;ABD1IGHgAAAACgEAAA8AAAAAAAAAAAAAAAAAowQAAGRycy9kb3ducmV2LnhtbFBLBQYAAAAABAAE&#10;APMAAACwBQAAAAA=&#10;" strokecolor="white [3212]">
            <v:textbox>
              <w:txbxContent>
                <w:p w:rsidR="00D66B94" w:rsidRDefault="00D66B94" w:rsidP="00EB06FC">
                  <w:pPr>
                    <w:jc w:val="center"/>
                  </w:pPr>
                  <w:r w:rsidRPr="00EB06FC">
                    <w:rPr>
                      <w:noProof/>
                    </w:rPr>
                    <w:drawing>
                      <wp:inline distT="0" distB="0" distL="0" distR="0">
                        <wp:extent cx="2503805" cy="1695450"/>
                        <wp:effectExtent l="0" t="0" r="0" b="0"/>
                        <wp:docPr id="2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xbxContent>
            </v:textbox>
            <w10:wrap type="tight"/>
          </v:shape>
        </w:pict>
      </w:r>
      <w:r w:rsidRPr="00E471EC">
        <w:rPr>
          <w:rFonts w:ascii="Arial" w:hAnsi="Arial" w:cs="Arial"/>
          <w:noProof/>
          <w:color w:val="000000" w:themeColor="text1"/>
          <w:sz w:val="20"/>
          <w:szCs w:val="20"/>
        </w:rPr>
        <w:pict>
          <v:shape id="Text Box 67" o:spid="_x0000_s1048" type="#_x0000_t202" style="position:absolute;margin-left:215.1pt;margin-top:25.4pt;width:218.25pt;height:143.1pt;z-index:-251633152;visibility:visible;mso-width-relative:margin;mso-height-relative:margin" wrapcoords="-74 -113 -74 21487 21674 21487 21674 -113 -74 -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2USgIAAJEEAAAOAAAAZHJzL2Uyb0RvYy54bWysVNtu2zAMfR+wfxD0vjj2kro14hRdugwD&#10;ugvQ7gNkWbaF6TZJiZ19fSkpydLubZgfBJGUjshzSK9uJynQnlnHtapxPptjxBTVLVd9jX88bd9d&#10;Y+Q8US0RWrEaH5jDt+u3b1ajqVihBy1aZhGAKFeNpsaD96bKMkcHJombacMUBDttJfFg2j5rLRkB&#10;XYqsmM+vslHb1lhNmXPgvU9BvI74Xceo/9Z1jnkkagy5+bjauDZhzdYrUvWWmIHTYxrkH7KQhCt4&#10;9Ax1TzxBO8v/gpKcWu1052dUy0x3Hacs1gDV5PNX1TwOxLBYC5DjzJkm9/9g6df9d4t4W2MQShEJ&#10;Ej2xyaMPekJXZaBnNK6CU48GzvkJ/CBzLNWZB01/OqT0ZiCqZ3fW6nFgpIX08nAzu7iacFwAacYv&#10;uoV3yM7rCDR1VgbugA0E6CDT4SxNyIWCsyjLvCyXGFGI5dd5+b6M4mWkOl031vlPTEsUNjW2oH2E&#10;J/sH50M6pDodCa85LXi75UJEw/bNRli0J9An2/jFCl4dEwqNNb5ZFsvEwAuI0LLsDNL0iSWxk1Bu&#10;As7n4Us9B37ozOQ/VRK7PkDEZF8kKLmHORFcglAXKIHuj6qNXewJF2kPlQp15D9Qnsj3UzNFpYvi&#10;pGuj2wMoYnWaC5hj2Aza/sZohJmosfu1I5ZhJD4rUPUmXyzCEEVjsSwLMOxlpLmMEEUBqsYeo7Td&#10;+DR4O2N5P8BLiSGl76ATOh41Ci2TsjrmD30f2TjOaBisSzue+vMnWT8DAAD//wMAUEsDBBQABgAI&#10;AAAAIQA3GkPY4AAAAAoBAAAPAAAAZHJzL2Rvd25yZXYueG1sTI/BTsMwEETvSPyDtUjcqE1T0hKy&#10;qRCI3hAioLZHJ16SiHgdxW4b+HrMCY6rfZp5k68n24sjjb5zjHA9UyCIa2c6bhDe356uViB80Gx0&#10;75gQvsjDujg/y3Vm3Ilf6ViGRsQQ9plGaEMYMil93ZLVfuYG4vj7cKPVIZ5jI82oTzHc9nKuVCqt&#10;7jg2tHqgh5bqz/JgEXyt0u3LotzuKrmh71tjHvebZ8TLi+n+DkSgKfzB8Ksf1aGITpU7sPGiR1gk&#10;ah5RhBsVJ0RglaZLEBVCkiwVyCKX/ycUPwAAAP//AwBQSwECLQAUAAYACAAAACEAtoM4kv4AAADh&#10;AQAAEwAAAAAAAAAAAAAAAAAAAAAAW0NvbnRlbnRfVHlwZXNdLnhtbFBLAQItABQABgAIAAAAIQA4&#10;/SH/1gAAAJQBAAALAAAAAAAAAAAAAAAAAC8BAABfcmVscy8ucmVsc1BLAQItABQABgAIAAAAIQAB&#10;y72USgIAAJEEAAAOAAAAAAAAAAAAAAAAAC4CAABkcnMvZTJvRG9jLnhtbFBLAQItABQABgAIAAAA&#10;IQA3GkPY4AAAAAoBAAAPAAAAAAAAAAAAAAAAAKQEAABkcnMvZG93bnJldi54bWxQSwUGAAAAAAQA&#10;BADzAAAAsQUAAAAA&#10;" strokecolor="white [3212]">
            <v:textbox>
              <w:txbxContent>
                <w:p w:rsidR="00D66B94" w:rsidRDefault="00D66B94" w:rsidP="00EB06FC">
                  <w:pPr>
                    <w:jc w:val="center"/>
                  </w:pPr>
                  <w:r w:rsidRPr="00EB06FC">
                    <w:rPr>
                      <w:noProof/>
                    </w:rPr>
                    <w:drawing>
                      <wp:inline distT="0" distB="0" distL="0" distR="0">
                        <wp:extent cx="2423510" cy="1702676"/>
                        <wp:effectExtent l="0" t="0" r="0" b="0"/>
                        <wp:docPr id="3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xbxContent>
            </v:textbox>
            <w10:wrap type="tight"/>
          </v:shape>
        </w:pict>
      </w:r>
    </w:p>
    <w:p w:rsidR="00EB06FC" w:rsidRPr="00EF25D1" w:rsidRDefault="00EB06FC" w:rsidP="00452159">
      <w:pPr>
        <w:autoSpaceDE w:val="0"/>
        <w:autoSpaceDN w:val="0"/>
        <w:adjustRightInd w:val="0"/>
        <w:jc w:val="center"/>
        <w:rPr>
          <w:rFonts w:ascii="Arial" w:hAnsi="Arial" w:cs="Arial"/>
          <w:color w:val="000000" w:themeColor="text1"/>
          <w:sz w:val="20"/>
          <w:szCs w:val="20"/>
        </w:rPr>
      </w:pPr>
    </w:p>
    <w:p w:rsidR="00452159" w:rsidRPr="00EF25D1" w:rsidRDefault="004301A4" w:rsidP="00452159">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Imagem 25</w:t>
      </w:r>
      <w:r w:rsidR="00452159" w:rsidRPr="00EF25D1">
        <w:rPr>
          <w:rFonts w:ascii="Arial" w:hAnsi="Arial" w:cs="Arial"/>
          <w:color w:val="000000" w:themeColor="text1"/>
          <w:sz w:val="20"/>
          <w:szCs w:val="20"/>
        </w:rPr>
        <w:t xml:space="preserve"> – Posição no </w:t>
      </w:r>
      <w:r w:rsidR="007F6DDE">
        <w:rPr>
          <w:rFonts w:ascii="Arial" w:hAnsi="Arial" w:cs="Arial"/>
          <w:i/>
          <w:color w:val="000000" w:themeColor="text1"/>
          <w:sz w:val="20"/>
          <w:szCs w:val="20"/>
        </w:rPr>
        <w:t>r</w:t>
      </w:r>
      <w:r w:rsidR="00452159" w:rsidRPr="00EF25D1">
        <w:rPr>
          <w:rFonts w:ascii="Arial" w:hAnsi="Arial" w:cs="Arial"/>
          <w:i/>
          <w:color w:val="000000" w:themeColor="text1"/>
          <w:sz w:val="20"/>
          <w:szCs w:val="20"/>
        </w:rPr>
        <w:t>anking</w:t>
      </w:r>
      <w:r w:rsidR="00452159" w:rsidRPr="00EF25D1">
        <w:rPr>
          <w:rFonts w:ascii="Arial" w:hAnsi="Arial" w:cs="Arial"/>
          <w:color w:val="000000" w:themeColor="text1"/>
          <w:sz w:val="20"/>
          <w:szCs w:val="20"/>
        </w:rPr>
        <w:t xml:space="preserve"> </w:t>
      </w:r>
      <w:r w:rsidR="00EB06FC" w:rsidRPr="00EF25D1">
        <w:rPr>
          <w:rFonts w:ascii="Arial" w:hAnsi="Arial" w:cs="Arial"/>
          <w:color w:val="000000" w:themeColor="text1"/>
          <w:sz w:val="20"/>
          <w:szCs w:val="20"/>
        </w:rPr>
        <w:t>nacional</w:t>
      </w:r>
      <w:r w:rsidR="00973124" w:rsidRPr="00EF25D1">
        <w:rPr>
          <w:rFonts w:ascii="Arial" w:hAnsi="Arial" w:cs="Arial"/>
          <w:color w:val="000000" w:themeColor="text1"/>
          <w:sz w:val="20"/>
          <w:szCs w:val="20"/>
        </w:rPr>
        <w:t xml:space="preserve"> </w:t>
      </w:r>
      <w:r w:rsidR="007F6DDE">
        <w:rPr>
          <w:rFonts w:ascii="Arial" w:hAnsi="Arial" w:cs="Arial"/>
          <w:color w:val="000000" w:themeColor="text1"/>
          <w:sz w:val="20"/>
          <w:szCs w:val="20"/>
        </w:rPr>
        <w:t>(1320) e regional do 3º c</w:t>
      </w:r>
      <w:r w:rsidR="00EB06FC" w:rsidRPr="00EF25D1">
        <w:rPr>
          <w:rFonts w:ascii="Arial" w:hAnsi="Arial" w:cs="Arial"/>
          <w:color w:val="000000" w:themeColor="text1"/>
          <w:sz w:val="20"/>
          <w:szCs w:val="20"/>
        </w:rPr>
        <w:t>iclo (Total 68</w:t>
      </w:r>
      <w:r w:rsidR="00452159" w:rsidRPr="00EF25D1">
        <w:rPr>
          <w:rFonts w:ascii="Arial" w:hAnsi="Arial" w:cs="Arial"/>
          <w:color w:val="000000" w:themeColor="text1"/>
          <w:sz w:val="20"/>
          <w:szCs w:val="20"/>
        </w:rPr>
        <w:t>)</w:t>
      </w:r>
    </w:p>
    <w:p w:rsidR="00C37B1D" w:rsidRPr="009033A6" w:rsidRDefault="001E30F6" w:rsidP="009033A6">
      <w:pPr>
        <w:autoSpaceDE w:val="0"/>
        <w:autoSpaceDN w:val="0"/>
        <w:adjustRightInd w:val="0"/>
        <w:jc w:val="center"/>
        <w:rPr>
          <w:rFonts w:ascii="Arial" w:hAnsi="Arial" w:cs="Arial"/>
          <w:color w:val="000000" w:themeColor="text1"/>
          <w:sz w:val="16"/>
          <w:szCs w:val="16"/>
        </w:rPr>
      </w:pPr>
      <w:r w:rsidRPr="00EF25D1">
        <w:rPr>
          <w:rFonts w:ascii="Arial" w:hAnsi="Arial" w:cs="Arial"/>
          <w:color w:val="000000" w:themeColor="text1"/>
          <w:sz w:val="16"/>
          <w:szCs w:val="16"/>
        </w:rPr>
        <w:t xml:space="preserve">Fonte: AES </w:t>
      </w:r>
      <w:r w:rsidR="00EB06FC" w:rsidRPr="00EF25D1">
        <w:rPr>
          <w:rFonts w:ascii="Arial" w:hAnsi="Arial" w:cs="Arial"/>
          <w:color w:val="000000" w:themeColor="text1"/>
          <w:sz w:val="16"/>
          <w:szCs w:val="16"/>
        </w:rPr>
        <w:t>(2013</w:t>
      </w:r>
      <w:r w:rsidR="00ED015F" w:rsidRPr="00EF25D1">
        <w:rPr>
          <w:rFonts w:ascii="Arial" w:hAnsi="Arial" w:cs="Arial"/>
          <w:color w:val="000000" w:themeColor="text1"/>
          <w:sz w:val="16"/>
          <w:szCs w:val="16"/>
        </w:rPr>
        <w:t>)</w:t>
      </w:r>
    </w:p>
    <w:p w:rsidR="001E30F6" w:rsidRPr="00EF25D1" w:rsidRDefault="001E30F6" w:rsidP="00BC5802">
      <w:pPr>
        <w:rPr>
          <w:rFonts w:ascii="Arial" w:hAnsi="Arial" w:cs="Arial"/>
          <w:b/>
          <w:color w:val="000000" w:themeColor="text1"/>
          <w:sz w:val="16"/>
          <w:szCs w:val="16"/>
        </w:rPr>
      </w:pPr>
    </w:p>
    <w:p w:rsidR="00454EAD" w:rsidRPr="00EF25D1" w:rsidRDefault="00454EAD" w:rsidP="002022E2">
      <w:pPr>
        <w:spacing w:line="360" w:lineRule="auto"/>
        <w:ind w:firstLine="709"/>
        <w:jc w:val="both"/>
        <w:rPr>
          <w:rFonts w:ascii="Arial" w:hAnsi="Arial" w:cs="Arial"/>
          <w:color w:val="000000" w:themeColor="text1"/>
          <w:sz w:val="22"/>
          <w:szCs w:val="22"/>
        </w:rPr>
      </w:pPr>
      <w:r w:rsidRPr="00EF25D1">
        <w:rPr>
          <w:rFonts w:ascii="Arial" w:hAnsi="Arial" w:cs="Arial"/>
          <w:color w:val="000000" w:themeColor="text1"/>
          <w:sz w:val="22"/>
          <w:szCs w:val="22"/>
        </w:rPr>
        <w:t>Já</w:t>
      </w:r>
      <w:r w:rsidR="00BA0957" w:rsidRPr="00EF25D1">
        <w:rPr>
          <w:rFonts w:ascii="Arial" w:hAnsi="Arial" w:cs="Arial"/>
          <w:color w:val="000000" w:themeColor="text1"/>
          <w:sz w:val="22"/>
          <w:szCs w:val="22"/>
        </w:rPr>
        <w:t xml:space="preserve"> o</w:t>
      </w:r>
      <w:r w:rsidR="007C68FB" w:rsidRPr="00EF25D1">
        <w:rPr>
          <w:rFonts w:ascii="Arial" w:hAnsi="Arial" w:cs="Arial"/>
          <w:color w:val="000000" w:themeColor="text1"/>
          <w:sz w:val="22"/>
          <w:szCs w:val="22"/>
        </w:rPr>
        <w:t xml:space="preserve"> </w:t>
      </w:r>
      <w:r w:rsidR="007C68FB" w:rsidRPr="00EF25D1">
        <w:rPr>
          <w:rFonts w:ascii="Arial" w:hAnsi="Arial" w:cs="Arial"/>
          <w:i/>
          <w:color w:val="000000" w:themeColor="text1"/>
          <w:sz w:val="22"/>
          <w:szCs w:val="22"/>
        </w:rPr>
        <w:t xml:space="preserve">ranking </w:t>
      </w:r>
      <w:r w:rsidR="00813FB3" w:rsidRPr="00EF25D1">
        <w:rPr>
          <w:rFonts w:ascii="Arial" w:hAnsi="Arial" w:cs="Arial"/>
          <w:color w:val="000000" w:themeColor="text1"/>
          <w:sz w:val="22"/>
          <w:szCs w:val="22"/>
        </w:rPr>
        <w:t>do ensino s</w:t>
      </w:r>
      <w:r w:rsidRPr="00EF25D1">
        <w:rPr>
          <w:rFonts w:ascii="Arial" w:hAnsi="Arial" w:cs="Arial"/>
          <w:color w:val="000000" w:themeColor="text1"/>
          <w:sz w:val="22"/>
          <w:szCs w:val="22"/>
        </w:rPr>
        <w:t>ecundário</w:t>
      </w:r>
      <w:r w:rsidR="009B537F" w:rsidRPr="00EF25D1">
        <w:rPr>
          <w:rFonts w:ascii="Arial" w:hAnsi="Arial" w:cs="Arial"/>
          <w:color w:val="000000" w:themeColor="text1"/>
          <w:sz w:val="22"/>
          <w:szCs w:val="22"/>
        </w:rPr>
        <w:t xml:space="preserve">, </w:t>
      </w:r>
      <w:r w:rsidR="007C68FB" w:rsidRPr="00EF25D1">
        <w:rPr>
          <w:rFonts w:ascii="Arial" w:hAnsi="Arial" w:cs="Arial"/>
          <w:color w:val="000000" w:themeColor="text1"/>
          <w:sz w:val="22"/>
          <w:szCs w:val="22"/>
        </w:rPr>
        <w:t>com um maior h</w:t>
      </w:r>
      <w:r w:rsidR="00BA0957" w:rsidRPr="00EF25D1">
        <w:rPr>
          <w:rFonts w:ascii="Arial" w:hAnsi="Arial" w:cs="Arial"/>
          <w:color w:val="000000" w:themeColor="text1"/>
          <w:sz w:val="22"/>
          <w:szCs w:val="22"/>
        </w:rPr>
        <w:t>istórico de resultados, mostra-nos que</w:t>
      </w:r>
      <w:r w:rsidR="007F6DDE">
        <w:rPr>
          <w:rFonts w:ascii="Arial" w:hAnsi="Arial" w:cs="Arial"/>
          <w:color w:val="000000" w:themeColor="text1"/>
          <w:sz w:val="22"/>
          <w:szCs w:val="22"/>
        </w:rPr>
        <w:t>,</w:t>
      </w:r>
      <w:r w:rsidR="00BA0957" w:rsidRPr="00EF25D1">
        <w:rPr>
          <w:rFonts w:ascii="Arial" w:hAnsi="Arial" w:cs="Arial"/>
          <w:color w:val="000000" w:themeColor="text1"/>
          <w:sz w:val="22"/>
          <w:szCs w:val="22"/>
        </w:rPr>
        <w:t xml:space="preserve"> </w:t>
      </w:r>
      <w:r w:rsidR="009B537F" w:rsidRPr="00EF25D1">
        <w:rPr>
          <w:rFonts w:ascii="Arial" w:hAnsi="Arial" w:cs="Arial"/>
          <w:color w:val="000000" w:themeColor="text1"/>
          <w:sz w:val="22"/>
          <w:szCs w:val="22"/>
        </w:rPr>
        <w:t xml:space="preserve">depois </w:t>
      </w:r>
      <w:r w:rsidR="00BA0957" w:rsidRPr="00EF25D1">
        <w:rPr>
          <w:rFonts w:ascii="Arial" w:hAnsi="Arial" w:cs="Arial"/>
          <w:color w:val="000000" w:themeColor="text1"/>
          <w:sz w:val="22"/>
          <w:szCs w:val="22"/>
        </w:rPr>
        <w:t xml:space="preserve">de uma </w:t>
      </w:r>
      <w:r w:rsidR="009B537F" w:rsidRPr="00EF25D1">
        <w:rPr>
          <w:rFonts w:ascii="Arial" w:hAnsi="Arial" w:cs="Arial"/>
          <w:color w:val="000000" w:themeColor="text1"/>
          <w:sz w:val="22"/>
          <w:szCs w:val="22"/>
        </w:rPr>
        <w:t>evolução</w:t>
      </w:r>
      <w:r w:rsidR="00BA0957" w:rsidRPr="00EF25D1">
        <w:rPr>
          <w:rFonts w:ascii="Arial" w:hAnsi="Arial" w:cs="Arial"/>
          <w:color w:val="000000" w:themeColor="text1"/>
          <w:sz w:val="22"/>
          <w:szCs w:val="22"/>
        </w:rPr>
        <w:t xml:space="preserve"> </w:t>
      </w:r>
      <w:r w:rsidR="009B537F" w:rsidRPr="00EF25D1">
        <w:rPr>
          <w:rFonts w:ascii="Arial" w:hAnsi="Arial" w:cs="Arial"/>
          <w:color w:val="000000" w:themeColor="text1"/>
          <w:sz w:val="22"/>
          <w:szCs w:val="22"/>
        </w:rPr>
        <w:t xml:space="preserve">francamente positiva </w:t>
      </w:r>
      <w:r w:rsidR="0035718E" w:rsidRPr="00EF25D1">
        <w:rPr>
          <w:rFonts w:ascii="Arial" w:hAnsi="Arial" w:cs="Arial"/>
          <w:color w:val="000000" w:themeColor="text1"/>
          <w:sz w:val="22"/>
          <w:szCs w:val="22"/>
        </w:rPr>
        <w:t>em 2011</w:t>
      </w:r>
      <w:r w:rsidR="007F6DDE">
        <w:rPr>
          <w:rFonts w:ascii="Arial" w:hAnsi="Arial" w:cs="Arial"/>
          <w:color w:val="000000" w:themeColor="text1"/>
          <w:sz w:val="22"/>
          <w:szCs w:val="22"/>
        </w:rPr>
        <w:t>,</w:t>
      </w:r>
      <w:r w:rsidR="0035718E" w:rsidRPr="00EF25D1">
        <w:rPr>
          <w:rFonts w:ascii="Arial" w:hAnsi="Arial" w:cs="Arial"/>
          <w:color w:val="000000" w:themeColor="text1"/>
          <w:sz w:val="22"/>
          <w:szCs w:val="22"/>
        </w:rPr>
        <w:t xml:space="preserve"> houve uma degradação dos resultados nos últimos dois anos analisados </w:t>
      </w:r>
      <w:r w:rsidR="009B537F" w:rsidRPr="00EF25D1">
        <w:rPr>
          <w:rFonts w:ascii="Arial" w:hAnsi="Arial" w:cs="Arial"/>
          <w:color w:val="000000" w:themeColor="text1"/>
          <w:sz w:val="22"/>
          <w:szCs w:val="22"/>
        </w:rPr>
        <w:t>(</w:t>
      </w:r>
      <w:r w:rsidR="00876002">
        <w:rPr>
          <w:rFonts w:ascii="Arial" w:hAnsi="Arial" w:cs="Arial"/>
          <w:color w:val="000000" w:themeColor="text1"/>
          <w:sz w:val="22"/>
          <w:szCs w:val="22"/>
        </w:rPr>
        <w:t>t</w:t>
      </w:r>
      <w:r w:rsidR="0065522E">
        <w:rPr>
          <w:rFonts w:ascii="Arial" w:hAnsi="Arial" w:cs="Arial"/>
          <w:color w:val="000000" w:themeColor="text1"/>
          <w:sz w:val="22"/>
          <w:szCs w:val="22"/>
        </w:rPr>
        <w:t>abela</w:t>
      </w:r>
      <w:r w:rsidR="00813D55" w:rsidRPr="00EF25D1">
        <w:rPr>
          <w:rFonts w:ascii="Arial" w:hAnsi="Arial" w:cs="Arial"/>
          <w:color w:val="000000" w:themeColor="text1"/>
          <w:sz w:val="22"/>
          <w:szCs w:val="22"/>
        </w:rPr>
        <w:t xml:space="preserve"> </w:t>
      </w:r>
      <w:r w:rsidR="00876002">
        <w:rPr>
          <w:rFonts w:ascii="Arial" w:hAnsi="Arial" w:cs="Arial"/>
          <w:color w:val="000000" w:themeColor="text1"/>
          <w:sz w:val="22"/>
          <w:szCs w:val="22"/>
        </w:rPr>
        <w:t>37</w:t>
      </w:r>
      <w:r w:rsidR="009B537F" w:rsidRPr="00EF25D1">
        <w:rPr>
          <w:rFonts w:ascii="Arial" w:hAnsi="Arial" w:cs="Arial"/>
          <w:color w:val="000000" w:themeColor="text1"/>
          <w:sz w:val="22"/>
          <w:szCs w:val="22"/>
        </w:rPr>
        <w:t>)</w:t>
      </w:r>
      <w:r w:rsidR="007F6DDE">
        <w:rPr>
          <w:rFonts w:ascii="Arial" w:hAnsi="Arial" w:cs="Arial"/>
          <w:color w:val="000000" w:themeColor="text1"/>
          <w:sz w:val="22"/>
          <w:szCs w:val="22"/>
        </w:rPr>
        <w:t>,</w:t>
      </w:r>
      <w:r w:rsidR="0035718E" w:rsidRPr="00EF25D1">
        <w:rPr>
          <w:rFonts w:ascii="Arial" w:hAnsi="Arial" w:cs="Arial"/>
          <w:color w:val="000000" w:themeColor="text1"/>
          <w:sz w:val="22"/>
          <w:szCs w:val="22"/>
        </w:rPr>
        <w:t xml:space="preserve"> o que coloca os nossos resultados na segunda metade </w:t>
      </w:r>
      <w:r w:rsidR="009033A6">
        <w:rPr>
          <w:rFonts w:ascii="Arial" w:hAnsi="Arial" w:cs="Arial"/>
          <w:color w:val="000000" w:themeColor="text1"/>
          <w:sz w:val="22"/>
          <w:szCs w:val="22"/>
        </w:rPr>
        <w:t>da escala</w:t>
      </w:r>
      <w:r w:rsidR="0035718E" w:rsidRPr="00EF25D1">
        <w:rPr>
          <w:rFonts w:ascii="Arial" w:hAnsi="Arial" w:cs="Arial"/>
          <w:color w:val="000000" w:themeColor="text1"/>
          <w:sz w:val="22"/>
          <w:szCs w:val="22"/>
        </w:rPr>
        <w:t xml:space="preserve"> nacional e regional</w:t>
      </w:r>
      <w:r w:rsidR="007C68FB" w:rsidRPr="00EF25D1">
        <w:rPr>
          <w:rFonts w:ascii="Arial" w:hAnsi="Arial" w:cs="Arial"/>
          <w:color w:val="000000" w:themeColor="text1"/>
          <w:sz w:val="22"/>
          <w:szCs w:val="22"/>
        </w:rPr>
        <w:t>.</w:t>
      </w:r>
      <w:r w:rsidR="002E7687" w:rsidRPr="00EF25D1">
        <w:rPr>
          <w:rFonts w:ascii="Arial" w:hAnsi="Arial" w:cs="Arial"/>
          <w:color w:val="000000" w:themeColor="text1"/>
          <w:sz w:val="22"/>
          <w:szCs w:val="22"/>
        </w:rPr>
        <w:t xml:space="preserve"> </w:t>
      </w:r>
    </w:p>
    <w:p w:rsidR="00454EAD" w:rsidRPr="00EF25D1" w:rsidRDefault="00454EAD" w:rsidP="00BC5802">
      <w:pPr>
        <w:rPr>
          <w:rFonts w:ascii="Arial" w:hAnsi="Arial" w:cs="Arial"/>
          <w:b/>
          <w:color w:val="000000" w:themeColor="text1"/>
          <w:sz w:val="22"/>
          <w:szCs w:val="22"/>
        </w:rPr>
      </w:pPr>
    </w:p>
    <w:p w:rsidR="001E30F6" w:rsidRPr="00EF25D1" w:rsidRDefault="0065522E" w:rsidP="00CE028D">
      <w:pPr>
        <w:jc w:val="center"/>
        <w:rPr>
          <w:rFonts w:ascii="Arial" w:hAnsi="Arial" w:cs="Arial"/>
          <w:b/>
          <w:color w:val="000000" w:themeColor="text1"/>
          <w:sz w:val="22"/>
          <w:szCs w:val="22"/>
        </w:rPr>
      </w:pPr>
      <w:r>
        <w:rPr>
          <w:rFonts w:ascii="Arial" w:hAnsi="Arial" w:cs="Arial"/>
          <w:color w:val="000000" w:themeColor="text1"/>
          <w:sz w:val="20"/>
          <w:szCs w:val="20"/>
        </w:rPr>
        <w:t>Tabela</w:t>
      </w:r>
      <w:r w:rsidR="005A7259" w:rsidRPr="00EF25D1">
        <w:rPr>
          <w:rFonts w:ascii="Arial" w:hAnsi="Arial" w:cs="Arial"/>
          <w:color w:val="000000" w:themeColor="text1"/>
          <w:sz w:val="20"/>
          <w:szCs w:val="20"/>
        </w:rPr>
        <w:t xml:space="preserve"> </w:t>
      </w:r>
      <w:r w:rsidR="00876002">
        <w:rPr>
          <w:rFonts w:ascii="Arial" w:hAnsi="Arial" w:cs="Arial"/>
          <w:color w:val="000000" w:themeColor="text1"/>
          <w:sz w:val="20"/>
          <w:szCs w:val="20"/>
        </w:rPr>
        <w:t>37</w:t>
      </w:r>
      <w:r w:rsidR="00D66B94">
        <w:rPr>
          <w:rFonts w:ascii="Arial" w:hAnsi="Arial" w:cs="Arial"/>
          <w:color w:val="000000" w:themeColor="text1"/>
          <w:sz w:val="20"/>
          <w:szCs w:val="20"/>
        </w:rPr>
        <w:t xml:space="preserve"> </w:t>
      </w:r>
      <w:r w:rsidR="00CE028D" w:rsidRPr="00EF25D1">
        <w:rPr>
          <w:rFonts w:ascii="Arial" w:hAnsi="Arial" w:cs="Arial"/>
          <w:color w:val="000000" w:themeColor="text1"/>
          <w:sz w:val="20"/>
          <w:szCs w:val="20"/>
        </w:rPr>
        <w:t>–</w:t>
      </w:r>
      <w:r w:rsidR="007F6DDE">
        <w:rPr>
          <w:rFonts w:ascii="Arial" w:hAnsi="Arial" w:cs="Arial"/>
          <w:color w:val="000000" w:themeColor="text1"/>
          <w:sz w:val="20"/>
          <w:szCs w:val="20"/>
        </w:rPr>
        <w:t xml:space="preserve"> </w:t>
      </w:r>
      <w:r w:rsidR="00CE028D" w:rsidRPr="00EF25D1">
        <w:rPr>
          <w:rFonts w:ascii="Arial" w:hAnsi="Arial" w:cs="Arial"/>
          <w:i/>
          <w:color w:val="000000" w:themeColor="text1"/>
          <w:sz w:val="20"/>
          <w:szCs w:val="20"/>
        </w:rPr>
        <w:t>Ranking</w:t>
      </w:r>
      <w:r w:rsidR="00CE028D" w:rsidRPr="00EF25D1">
        <w:rPr>
          <w:rFonts w:ascii="Arial" w:hAnsi="Arial" w:cs="Arial"/>
          <w:color w:val="000000" w:themeColor="text1"/>
          <w:sz w:val="20"/>
          <w:szCs w:val="20"/>
        </w:rPr>
        <w:t xml:space="preserve"> do </w:t>
      </w:r>
      <w:r w:rsidR="007F6DDE">
        <w:rPr>
          <w:rFonts w:ascii="Arial" w:hAnsi="Arial" w:cs="Arial"/>
          <w:color w:val="000000" w:themeColor="text1"/>
          <w:sz w:val="20"/>
          <w:szCs w:val="20"/>
        </w:rPr>
        <w:t>s</w:t>
      </w:r>
      <w:r w:rsidR="00CE2466" w:rsidRPr="00EF25D1">
        <w:rPr>
          <w:rFonts w:ascii="Arial" w:hAnsi="Arial" w:cs="Arial"/>
          <w:color w:val="000000" w:themeColor="text1"/>
          <w:sz w:val="20"/>
          <w:szCs w:val="20"/>
        </w:rPr>
        <w:t xml:space="preserve">ecundário </w:t>
      </w:r>
    </w:p>
    <w:tbl>
      <w:tblPr>
        <w:tblW w:w="65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4255"/>
        <w:gridCol w:w="585"/>
        <w:gridCol w:w="585"/>
        <w:gridCol w:w="585"/>
        <w:gridCol w:w="585"/>
      </w:tblGrid>
      <w:tr w:rsidR="0035718E" w:rsidRPr="00EF25D1" w:rsidTr="0035718E">
        <w:trPr>
          <w:trHeight w:val="255"/>
          <w:jc w:val="center"/>
        </w:trPr>
        <w:tc>
          <w:tcPr>
            <w:tcW w:w="4255" w:type="dxa"/>
            <w:shd w:val="clear" w:color="auto" w:fill="00CCFF"/>
            <w:vAlign w:val="bottom"/>
          </w:tcPr>
          <w:p w:rsidR="0035718E" w:rsidRPr="00EF25D1" w:rsidRDefault="0035718E">
            <w:pPr>
              <w:rPr>
                <w:rFonts w:ascii="Arial" w:hAnsi="Arial" w:cs="Arial"/>
                <w:color w:val="000000" w:themeColor="text1"/>
                <w:sz w:val="20"/>
                <w:szCs w:val="20"/>
              </w:rPr>
            </w:pPr>
          </w:p>
        </w:tc>
        <w:tc>
          <w:tcPr>
            <w:tcW w:w="585" w:type="dxa"/>
            <w:shd w:val="clear" w:color="auto" w:fill="00CCFF"/>
            <w:vAlign w:val="bottom"/>
          </w:tcPr>
          <w:p w:rsidR="0035718E" w:rsidRPr="00EF25D1" w:rsidRDefault="0035718E" w:rsidP="0035718E">
            <w:pPr>
              <w:jc w:val="center"/>
              <w:rPr>
                <w:rFonts w:ascii="Arial" w:hAnsi="Arial" w:cs="Arial"/>
                <w:color w:val="000000" w:themeColor="text1"/>
                <w:sz w:val="20"/>
                <w:szCs w:val="20"/>
              </w:rPr>
            </w:pPr>
            <w:r w:rsidRPr="00EF25D1">
              <w:rPr>
                <w:rFonts w:ascii="Arial" w:hAnsi="Arial" w:cs="Arial"/>
                <w:color w:val="000000" w:themeColor="text1"/>
                <w:sz w:val="20"/>
                <w:szCs w:val="20"/>
              </w:rPr>
              <w:t>2010</w:t>
            </w:r>
          </w:p>
        </w:tc>
        <w:tc>
          <w:tcPr>
            <w:tcW w:w="585" w:type="dxa"/>
            <w:shd w:val="clear" w:color="auto" w:fill="00CCFF"/>
            <w:vAlign w:val="bottom"/>
          </w:tcPr>
          <w:p w:rsidR="0035718E" w:rsidRPr="00EF25D1" w:rsidRDefault="0035718E" w:rsidP="0035718E">
            <w:pPr>
              <w:jc w:val="center"/>
              <w:rPr>
                <w:rFonts w:ascii="Arial" w:hAnsi="Arial" w:cs="Arial"/>
                <w:color w:val="000000" w:themeColor="text1"/>
                <w:sz w:val="20"/>
                <w:szCs w:val="20"/>
              </w:rPr>
            </w:pPr>
            <w:r w:rsidRPr="00EF25D1">
              <w:rPr>
                <w:rFonts w:ascii="Arial" w:hAnsi="Arial" w:cs="Arial"/>
                <w:color w:val="000000" w:themeColor="text1"/>
                <w:sz w:val="20"/>
                <w:szCs w:val="20"/>
              </w:rPr>
              <w:t>2011</w:t>
            </w:r>
          </w:p>
        </w:tc>
        <w:tc>
          <w:tcPr>
            <w:tcW w:w="585" w:type="dxa"/>
            <w:shd w:val="clear" w:color="auto" w:fill="00CCFF"/>
            <w:vAlign w:val="bottom"/>
          </w:tcPr>
          <w:p w:rsidR="0035718E" w:rsidRPr="00EF25D1" w:rsidRDefault="0035718E" w:rsidP="0035718E">
            <w:pPr>
              <w:jc w:val="center"/>
              <w:rPr>
                <w:rFonts w:ascii="Arial" w:hAnsi="Arial" w:cs="Arial"/>
                <w:color w:val="000000" w:themeColor="text1"/>
                <w:sz w:val="20"/>
                <w:szCs w:val="20"/>
              </w:rPr>
            </w:pPr>
            <w:r w:rsidRPr="00EF25D1">
              <w:rPr>
                <w:rFonts w:ascii="Arial" w:hAnsi="Arial" w:cs="Arial"/>
                <w:color w:val="000000" w:themeColor="text1"/>
                <w:sz w:val="20"/>
                <w:szCs w:val="20"/>
              </w:rPr>
              <w:t>2012</w:t>
            </w:r>
          </w:p>
        </w:tc>
        <w:tc>
          <w:tcPr>
            <w:tcW w:w="585" w:type="dxa"/>
            <w:shd w:val="clear" w:color="auto" w:fill="00CCFF"/>
            <w:vAlign w:val="bottom"/>
          </w:tcPr>
          <w:p w:rsidR="0035718E" w:rsidRPr="00EF25D1" w:rsidRDefault="0035718E" w:rsidP="0035718E">
            <w:pPr>
              <w:jc w:val="center"/>
              <w:rPr>
                <w:rFonts w:ascii="Arial" w:hAnsi="Arial" w:cs="Arial"/>
                <w:color w:val="000000" w:themeColor="text1"/>
                <w:sz w:val="20"/>
                <w:szCs w:val="20"/>
              </w:rPr>
            </w:pPr>
            <w:r w:rsidRPr="00EF25D1">
              <w:rPr>
                <w:rFonts w:ascii="Arial" w:hAnsi="Arial" w:cs="Arial"/>
                <w:color w:val="000000" w:themeColor="text1"/>
                <w:sz w:val="20"/>
                <w:szCs w:val="20"/>
              </w:rPr>
              <w:t>2013</w:t>
            </w:r>
          </w:p>
        </w:tc>
      </w:tr>
      <w:tr w:rsidR="0035718E" w:rsidRPr="00EF25D1" w:rsidTr="0035718E">
        <w:trPr>
          <w:trHeight w:val="255"/>
          <w:jc w:val="center"/>
        </w:trPr>
        <w:tc>
          <w:tcPr>
            <w:tcW w:w="4255" w:type="dxa"/>
            <w:shd w:val="clear" w:color="auto" w:fill="C0C0C0"/>
            <w:vAlign w:val="bottom"/>
          </w:tcPr>
          <w:p w:rsidR="0035718E" w:rsidRPr="00EF25D1" w:rsidRDefault="0035718E" w:rsidP="0035718E">
            <w:pPr>
              <w:rPr>
                <w:rFonts w:ascii="Arial" w:hAnsi="Arial" w:cs="Arial"/>
                <w:color w:val="000000" w:themeColor="text1"/>
                <w:sz w:val="20"/>
                <w:szCs w:val="20"/>
              </w:rPr>
            </w:pPr>
            <w:r w:rsidRPr="00EF25D1">
              <w:rPr>
                <w:rFonts w:ascii="Arial" w:hAnsi="Arial" w:cs="Arial"/>
                <w:i/>
                <w:color w:val="000000" w:themeColor="text1"/>
                <w:sz w:val="20"/>
                <w:szCs w:val="20"/>
              </w:rPr>
              <w:t>Ranking</w:t>
            </w:r>
            <w:r w:rsidR="007F6DDE">
              <w:rPr>
                <w:rFonts w:ascii="Arial" w:hAnsi="Arial" w:cs="Arial"/>
                <w:color w:val="000000" w:themeColor="text1"/>
                <w:sz w:val="20"/>
                <w:szCs w:val="20"/>
              </w:rPr>
              <w:t xml:space="preserve"> nacional (t</w:t>
            </w:r>
            <w:r w:rsidRPr="00EF25D1">
              <w:rPr>
                <w:rFonts w:ascii="Arial" w:hAnsi="Arial" w:cs="Arial"/>
                <w:color w:val="000000" w:themeColor="text1"/>
                <w:sz w:val="20"/>
                <w:szCs w:val="20"/>
              </w:rPr>
              <w:t>otal = 612)</w:t>
            </w:r>
          </w:p>
        </w:tc>
        <w:tc>
          <w:tcPr>
            <w:tcW w:w="585" w:type="dxa"/>
            <w:vAlign w:val="bottom"/>
          </w:tcPr>
          <w:p w:rsidR="0035718E" w:rsidRPr="00EF25D1" w:rsidRDefault="0035718E" w:rsidP="0035718E">
            <w:pPr>
              <w:jc w:val="center"/>
              <w:rPr>
                <w:rFonts w:ascii="Arial" w:hAnsi="Arial" w:cs="Arial"/>
                <w:color w:val="000000" w:themeColor="text1"/>
                <w:sz w:val="20"/>
                <w:szCs w:val="20"/>
              </w:rPr>
            </w:pPr>
            <w:r w:rsidRPr="00EF25D1">
              <w:rPr>
                <w:rFonts w:ascii="Arial" w:hAnsi="Arial" w:cs="Arial"/>
                <w:color w:val="000000" w:themeColor="text1"/>
                <w:sz w:val="20"/>
                <w:szCs w:val="20"/>
              </w:rPr>
              <w:t>320</w:t>
            </w:r>
          </w:p>
        </w:tc>
        <w:tc>
          <w:tcPr>
            <w:tcW w:w="585" w:type="dxa"/>
            <w:vAlign w:val="bottom"/>
          </w:tcPr>
          <w:p w:rsidR="0035718E" w:rsidRPr="00EF25D1" w:rsidRDefault="0035718E" w:rsidP="0035718E">
            <w:pPr>
              <w:jc w:val="center"/>
              <w:rPr>
                <w:rFonts w:ascii="Arial" w:hAnsi="Arial" w:cs="Arial"/>
                <w:color w:val="000000" w:themeColor="text1"/>
                <w:sz w:val="20"/>
                <w:szCs w:val="20"/>
              </w:rPr>
            </w:pPr>
            <w:r w:rsidRPr="00EF25D1">
              <w:rPr>
                <w:rFonts w:ascii="Arial" w:hAnsi="Arial" w:cs="Arial"/>
                <w:color w:val="000000" w:themeColor="text1"/>
                <w:sz w:val="20"/>
                <w:szCs w:val="20"/>
              </w:rPr>
              <w:t>134</w:t>
            </w:r>
          </w:p>
        </w:tc>
        <w:tc>
          <w:tcPr>
            <w:tcW w:w="585" w:type="dxa"/>
            <w:vAlign w:val="bottom"/>
          </w:tcPr>
          <w:p w:rsidR="0035718E" w:rsidRPr="00EF25D1" w:rsidRDefault="0035718E" w:rsidP="0035718E">
            <w:pPr>
              <w:jc w:val="center"/>
              <w:rPr>
                <w:rFonts w:ascii="Arial" w:hAnsi="Arial" w:cs="Arial"/>
                <w:color w:val="000000" w:themeColor="text1"/>
                <w:sz w:val="20"/>
                <w:szCs w:val="20"/>
              </w:rPr>
            </w:pPr>
            <w:r w:rsidRPr="00EF25D1">
              <w:rPr>
                <w:rFonts w:ascii="Arial" w:hAnsi="Arial" w:cs="Arial"/>
                <w:color w:val="000000" w:themeColor="text1"/>
                <w:sz w:val="20"/>
                <w:szCs w:val="20"/>
              </w:rPr>
              <w:t>214</w:t>
            </w:r>
          </w:p>
        </w:tc>
        <w:tc>
          <w:tcPr>
            <w:tcW w:w="585" w:type="dxa"/>
            <w:vAlign w:val="bottom"/>
          </w:tcPr>
          <w:p w:rsidR="0035718E" w:rsidRPr="00EF25D1" w:rsidRDefault="0035718E" w:rsidP="0035718E">
            <w:pPr>
              <w:jc w:val="center"/>
              <w:rPr>
                <w:rFonts w:ascii="Arial" w:hAnsi="Arial" w:cs="Arial"/>
                <w:color w:val="000000" w:themeColor="text1"/>
                <w:sz w:val="20"/>
                <w:szCs w:val="20"/>
              </w:rPr>
            </w:pPr>
            <w:r w:rsidRPr="00EF25D1">
              <w:rPr>
                <w:rFonts w:ascii="Arial" w:hAnsi="Arial" w:cs="Arial"/>
                <w:color w:val="000000" w:themeColor="text1"/>
                <w:sz w:val="20"/>
                <w:szCs w:val="20"/>
              </w:rPr>
              <w:t>355</w:t>
            </w:r>
          </w:p>
        </w:tc>
      </w:tr>
      <w:tr w:rsidR="0035718E" w:rsidRPr="00EF25D1" w:rsidTr="0035718E">
        <w:trPr>
          <w:trHeight w:val="255"/>
          <w:jc w:val="center"/>
        </w:trPr>
        <w:tc>
          <w:tcPr>
            <w:tcW w:w="4255" w:type="dxa"/>
            <w:shd w:val="clear" w:color="auto" w:fill="C0C0C0"/>
            <w:vAlign w:val="bottom"/>
          </w:tcPr>
          <w:p w:rsidR="0035718E" w:rsidRPr="00EF25D1" w:rsidRDefault="0035718E" w:rsidP="001A3CB5">
            <w:pPr>
              <w:rPr>
                <w:rFonts w:ascii="Arial" w:hAnsi="Arial" w:cs="Arial"/>
                <w:color w:val="000000" w:themeColor="text1"/>
                <w:sz w:val="20"/>
                <w:szCs w:val="20"/>
              </w:rPr>
            </w:pPr>
            <w:r w:rsidRPr="00EF25D1">
              <w:rPr>
                <w:rFonts w:ascii="Arial" w:hAnsi="Arial" w:cs="Arial"/>
                <w:i/>
                <w:color w:val="000000" w:themeColor="text1"/>
                <w:sz w:val="20"/>
                <w:szCs w:val="20"/>
              </w:rPr>
              <w:t>Ranking</w:t>
            </w:r>
            <w:r w:rsidR="007F6DDE">
              <w:rPr>
                <w:rFonts w:ascii="Arial" w:hAnsi="Arial" w:cs="Arial"/>
                <w:color w:val="000000" w:themeColor="text1"/>
                <w:sz w:val="20"/>
                <w:szCs w:val="20"/>
              </w:rPr>
              <w:t xml:space="preserve"> regional (t</w:t>
            </w:r>
            <w:r w:rsidRPr="00EF25D1">
              <w:rPr>
                <w:rFonts w:ascii="Arial" w:hAnsi="Arial" w:cs="Arial"/>
                <w:color w:val="000000" w:themeColor="text1"/>
                <w:sz w:val="20"/>
                <w:szCs w:val="20"/>
              </w:rPr>
              <w:t>otal = 36)</w:t>
            </w:r>
          </w:p>
        </w:tc>
        <w:tc>
          <w:tcPr>
            <w:tcW w:w="585" w:type="dxa"/>
            <w:vAlign w:val="bottom"/>
          </w:tcPr>
          <w:p w:rsidR="0035718E" w:rsidRPr="00EF25D1" w:rsidRDefault="0035718E" w:rsidP="0035718E">
            <w:pPr>
              <w:jc w:val="center"/>
              <w:rPr>
                <w:rFonts w:ascii="Arial" w:hAnsi="Arial" w:cs="Arial"/>
                <w:color w:val="000000" w:themeColor="text1"/>
                <w:sz w:val="20"/>
                <w:szCs w:val="20"/>
              </w:rPr>
            </w:pPr>
            <w:r w:rsidRPr="00EF25D1">
              <w:rPr>
                <w:rFonts w:ascii="Arial" w:hAnsi="Arial" w:cs="Arial"/>
                <w:color w:val="000000" w:themeColor="text1"/>
                <w:sz w:val="20"/>
                <w:szCs w:val="20"/>
              </w:rPr>
              <w:t>21</w:t>
            </w:r>
          </w:p>
        </w:tc>
        <w:tc>
          <w:tcPr>
            <w:tcW w:w="585" w:type="dxa"/>
            <w:vAlign w:val="bottom"/>
          </w:tcPr>
          <w:p w:rsidR="0035718E" w:rsidRPr="00EF25D1" w:rsidRDefault="0035718E" w:rsidP="0035718E">
            <w:pPr>
              <w:jc w:val="center"/>
              <w:rPr>
                <w:rFonts w:ascii="Arial" w:hAnsi="Arial" w:cs="Arial"/>
                <w:color w:val="000000" w:themeColor="text1"/>
                <w:sz w:val="20"/>
                <w:szCs w:val="20"/>
              </w:rPr>
            </w:pPr>
            <w:r w:rsidRPr="00EF25D1">
              <w:rPr>
                <w:rFonts w:ascii="Arial" w:hAnsi="Arial" w:cs="Arial"/>
                <w:color w:val="000000" w:themeColor="text1"/>
                <w:sz w:val="20"/>
                <w:szCs w:val="20"/>
              </w:rPr>
              <w:t>11</w:t>
            </w:r>
          </w:p>
        </w:tc>
        <w:tc>
          <w:tcPr>
            <w:tcW w:w="585" w:type="dxa"/>
            <w:vAlign w:val="bottom"/>
          </w:tcPr>
          <w:p w:rsidR="0035718E" w:rsidRPr="00EF25D1" w:rsidRDefault="0035718E" w:rsidP="0035718E">
            <w:pPr>
              <w:jc w:val="center"/>
              <w:rPr>
                <w:rFonts w:ascii="Arial" w:hAnsi="Arial" w:cs="Arial"/>
                <w:color w:val="000000" w:themeColor="text1"/>
                <w:sz w:val="20"/>
                <w:szCs w:val="20"/>
              </w:rPr>
            </w:pPr>
            <w:r w:rsidRPr="00EF25D1">
              <w:rPr>
                <w:rFonts w:ascii="Arial" w:hAnsi="Arial" w:cs="Arial"/>
                <w:color w:val="000000" w:themeColor="text1"/>
                <w:sz w:val="20"/>
                <w:szCs w:val="20"/>
              </w:rPr>
              <w:t>14</w:t>
            </w:r>
          </w:p>
        </w:tc>
        <w:tc>
          <w:tcPr>
            <w:tcW w:w="585" w:type="dxa"/>
            <w:vAlign w:val="bottom"/>
          </w:tcPr>
          <w:p w:rsidR="0035718E" w:rsidRPr="00EF25D1" w:rsidRDefault="0035718E" w:rsidP="0035718E">
            <w:pPr>
              <w:jc w:val="center"/>
              <w:rPr>
                <w:rFonts w:ascii="Arial" w:hAnsi="Arial" w:cs="Arial"/>
                <w:color w:val="000000" w:themeColor="text1"/>
                <w:sz w:val="20"/>
                <w:szCs w:val="20"/>
              </w:rPr>
            </w:pPr>
            <w:r w:rsidRPr="00EF25D1">
              <w:rPr>
                <w:rFonts w:ascii="Arial" w:hAnsi="Arial" w:cs="Arial"/>
                <w:color w:val="000000" w:themeColor="text1"/>
                <w:sz w:val="20"/>
                <w:szCs w:val="20"/>
              </w:rPr>
              <w:t>24</w:t>
            </w:r>
          </w:p>
        </w:tc>
      </w:tr>
    </w:tbl>
    <w:p w:rsidR="00CE2466" w:rsidRPr="00EF25D1" w:rsidRDefault="00CE2466" w:rsidP="00CE2466">
      <w:pPr>
        <w:autoSpaceDE w:val="0"/>
        <w:autoSpaceDN w:val="0"/>
        <w:adjustRightInd w:val="0"/>
        <w:jc w:val="center"/>
        <w:rPr>
          <w:rFonts w:ascii="Arial" w:hAnsi="Arial" w:cs="Arial"/>
          <w:color w:val="000000" w:themeColor="text1"/>
          <w:sz w:val="16"/>
          <w:szCs w:val="16"/>
        </w:rPr>
      </w:pPr>
      <w:r w:rsidRPr="00EF25D1">
        <w:rPr>
          <w:rFonts w:ascii="Arial" w:hAnsi="Arial" w:cs="Arial"/>
          <w:color w:val="000000" w:themeColor="text1"/>
          <w:sz w:val="16"/>
          <w:szCs w:val="16"/>
        </w:rPr>
        <w:t xml:space="preserve">Fonte: </w:t>
      </w:r>
      <w:r w:rsidR="0035718E" w:rsidRPr="00EF25D1">
        <w:rPr>
          <w:rFonts w:ascii="Arial" w:hAnsi="Arial" w:cs="Arial"/>
          <w:color w:val="000000" w:themeColor="text1"/>
          <w:sz w:val="16"/>
          <w:szCs w:val="16"/>
        </w:rPr>
        <w:t>AES (2013</w:t>
      </w:r>
      <w:r w:rsidR="00ED015F" w:rsidRPr="00EF25D1">
        <w:rPr>
          <w:rFonts w:ascii="Arial" w:hAnsi="Arial" w:cs="Arial"/>
          <w:color w:val="000000" w:themeColor="text1"/>
          <w:sz w:val="16"/>
          <w:szCs w:val="16"/>
        </w:rPr>
        <w:t>)</w:t>
      </w:r>
    </w:p>
    <w:p w:rsidR="008E2742" w:rsidRPr="00456ED0" w:rsidRDefault="008E2742" w:rsidP="005E40AA">
      <w:pPr>
        <w:spacing w:line="360" w:lineRule="auto"/>
        <w:jc w:val="both"/>
        <w:rPr>
          <w:rFonts w:ascii="Arial" w:hAnsi="Arial" w:cs="Arial"/>
          <w:b/>
          <w:color w:val="FF0000"/>
          <w:sz w:val="16"/>
          <w:szCs w:val="16"/>
        </w:rPr>
      </w:pPr>
    </w:p>
    <w:p w:rsidR="00AC76C2" w:rsidRPr="0048211C" w:rsidRDefault="00AC76C2" w:rsidP="007E5B26">
      <w:pPr>
        <w:autoSpaceDE w:val="0"/>
        <w:autoSpaceDN w:val="0"/>
        <w:adjustRightInd w:val="0"/>
        <w:spacing w:line="360" w:lineRule="auto"/>
        <w:jc w:val="both"/>
        <w:rPr>
          <w:rFonts w:ascii="Arial" w:hAnsi="Arial" w:cs="Arial"/>
          <w:color w:val="000000" w:themeColor="text1"/>
          <w:sz w:val="22"/>
          <w:szCs w:val="22"/>
        </w:rPr>
      </w:pPr>
      <w:r w:rsidRPr="0070736C">
        <w:rPr>
          <w:rFonts w:ascii="Arial" w:hAnsi="Arial" w:cs="Arial"/>
          <w:color w:val="000000"/>
          <w:sz w:val="22"/>
          <w:szCs w:val="22"/>
        </w:rPr>
        <w:tab/>
      </w:r>
      <w:r w:rsidR="00F810DF" w:rsidRPr="0048211C">
        <w:rPr>
          <w:rFonts w:ascii="Arial" w:hAnsi="Arial" w:cs="Arial"/>
          <w:color w:val="000000" w:themeColor="text1"/>
          <w:sz w:val="22"/>
          <w:szCs w:val="22"/>
        </w:rPr>
        <w:t>Também foi</w:t>
      </w:r>
      <w:r w:rsidRPr="0048211C">
        <w:rPr>
          <w:rFonts w:ascii="Arial" w:hAnsi="Arial" w:cs="Arial"/>
          <w:color w:val="000000" w:themeColor="text1"/>
          <w:sz w:val="22"/>
          <w:szCs w:val="22"/>
        </w:rPr>
        <w:t xml:space="preserve"> analisada a situação relativa a </w:t>
      </w:r>
      <w:r w:rsidR="0048211C" w:rsidRPr="0048211C">
        <w:rPr>
          <w:rFonts w:ascii="Arial" w:hAnsi="Arial" w:cs="Arial"/>
          <w:color w:val="000000" w:themeColor="text1"/>
          <w:sz w:val="22"/>
          <w:szCs w:val="22"/>
        </w:rPr>
        <w:t>medidas</w:t>
      </w:r>
      <w:r w:rsidRPr="0048211C">
        <w:rPr>
          <w:rFonts w:ascii="Arial" w:hAnsi="Arial" w:cs="Arial"/>
          <w:color w:val="000000" w:themeColor="text1"/>
          <w:sz w:val="22"/>
          <w:szCs w:val="22"/>
        </w:rPr>
        <w:t xml:space="preserve"> disciplinares</w:t>
      </w:r>
      <w:r w:rsidR="00D72550" w:rsidRPr="0048211C">
        <w:rPr>
          <w:rFonts w:ascii="Arial" w:hAnsi="Arial" w:cs="Arial"/>
          <w:color w:val="000000" w:themeColor="text1"/>
          <w:sz w:val="22"/>
          <w:szCs w:val="22"/>
        </w:rPr>
        <w:t xml:space="preserve">, </w:t>
      </w:r>
      <w:r w:rsidR="00C14D2D" w:rsidRPr="0048211C">
        <w:rPr>
          <w:rFonts w:ascii="Arial" w:hAnsi="Arial" w:cs="Arial"/>
          <w:color w:val="000000" w:themeColor="text1"/>
          <w:sz w:val="22"/>
          <w:szCs w:val="22"/>
        </w:rPr>
        <w:t>tendo-se verificado</w:t>
      </w:r>
      <w:r w:rsidR="00D72550" w:rsidRPr="0048211C">
        <w:rPr>
          <w:rFonts w:ascii="Arial" w:hAnsi="Arial" w:cs="Arial"/>
          <w:color w:val="000000" w:themeColor="text1"/>
          <w:sz w:val="22"/>
          <w:szCs w:val="22"/>
        </w:rPr>
        <w:t xml:space="preserve"> q</w:t>
      </w:r>
      <w:r w:rsidR="0035718E" w:rsidRPr="0048211C">
        <w:rPr>
          <w:rFonts w:ascii="Arial" w:hAnsi="Arial" w:cs="Arial"/>
          <w:color w:val="000000" w:themeColor="text1"/>
          <w:sz w:val="22"/>
          <w:szCs w:val="22"/>
        </w:rPr>
        <w:t>ue</w:t>
      </w:r>
      <w:r w:rsidR="007F6DDE">
        <w:rPr>
          <w:rFonts w:ascii="Arial" w:hAnsi="Arial" w:cs="Arial"/>
          <w:color w:val="000000" w:themeColor="text1"/>
          <w:sz w:val="22"/>
          <w:szCs w:val="22"/>
        </w:rPr>
        <w:t>,</w:t>
      </w:r>
      <w:r w:rsidR="0035718E" w:rsidRPr="0048211C">
        <w:rPr>
          <w:rFonts w:ascii="Arial" w:hAnsi="Arial" w:cs="Arial"/>
          <w:color w:val="000000" w:themeColor="text1"/>
          <w:sz w:val="22"/>
          <w:szCs w:val="22"/>
        </w:rPr>
        <w:t xml:space="preserve"> ao longo do ano le</w:t>
      </w:r>
      <w:r w:rsidR="00952D62" w:rsidRPr="0048211C">
        <w:rPr>
          <w:rFonts w:ascii="Arial" w:hAnsi="Arial" w:cs="Arial"/>
          <w:color w:val="000000" w:themeColor="text1"/>
          <w:sz w:val="22"/>
          <w:szCs w:val="22"/>
        </w:rPr>
        <w:t>tivo de 20</w:t>
      </w:r>
      <w:r w:rsidR="0035718E" w:rsidRPr="0048211C">
        <w:rPr>
          <w:rFonts w:ascii="Arial" w:hAnsi="Arial" w:cs="Arial"/>
          <w:color w:val="000000" w:themeColor="text1"/>
          <w:sz w:val="22"/>
          <w:szCs w:val="22"/>
        </w:rPr>
        <w:t>13</w:t>
      </w:r>
      <w:r w:rsidR="00952D62" w:rsidRPr="0048211C">
        <w:rPr>
          <w:rFonts w:ascii="Arial" w:hAnsi="Arial" w:cs="Arial"/>
          <w:color w:val="000000" w:themeColor="text1"/>
          <w:sz w:val="22"/>
          <w:szCs w:val="22"/>
        </w:rPr>
        <w:t>/20</w:t>
      </w:r>
      <w:r w:rsidR="0035718E" w:rsidRPr="0048211C">
        <w:rPr>
          <w:rFonts w:ascii="Arial" w:hAnsi="Arial" w:cs="Arial"/>
          <w:color w:val="000000" w:themeColor="text1"/>
          <w:sz w:val="22"/>
          <w:szCs w:val="22"/>
        </w:rPr>
        <w:t>14</w:t>
      </w:r>
      <w:r w:rsidR="007F6DDE">
        <w:rPr>
          <w:rFonts w:ascii="Arial" w:hAnsi="Arial" w:cs="Arial"/>
          <w:color w:val="000000" w:themeColor="text1"/>
          <w:sz w:val="22"/>
          <w:szCs w:val="22"/>
        </w:rPr>
        <w:t>,</w:t>
      </w:r>
      <w:r w:rsidR="0048211C" w:rsidRPr="0048211C">
        <w:rPr>
          <w:rFonts w:ascii="Arial" w:hAnsi="Arial" w:cs="Arial"/>
          <w:color w:val="000000" w:themeColor="text1"/>
          <w:sz w:val="22"/>
          <w:szCs w:val="22"/>
        </w:rPr>
        <w:t xml:space="preserve"> foram registados 40</w:t>
      </w:r>
      <w:r w:rsidR="00952D62" w:rsidRPr="0048211C">
        <w:rPr>
          <w:rFonts w:ascii="Arial" w:hAnsi="Arial" w:cs="Arial"/>
          <w:color w:val="000000" w:themeColor="text1"/>
          <w:sz w:val="22"/>
          <w:szCs w:val="22"/>
        </w:rPr>
        <w:t xml:space="preserve"> processos disciplinares</w:t>
      </w:r>
      <w:r w:rsidR="0048211C" w:rsidRPr="0048211C">
        <w:rPr>
          <w:rFonts w:ascii="Arial" w:hAnsi="Arial" w:cs="Arial"/>
          <w:color w:val="000000" w:themeColor="text1"/>
          <w:sz w:val="22"/>
          <w:szCs w:val="22"/>
        </w:rPr>
        <w:t>; enquanto no ano anterior</w:t>
      </w:r>
      <w:r w:rsidR="008B1335" w:rsidRPr="0048211C">
        <w:rPr>
          <w:rFonts w:ascii="Arial" w:hAnsi="Arial" w:cs="Arial"/>
          <w:color w:val="000000" w:themeColor="text1"/>
          <w:sz w:val="22"/>
          <w:szCs w:val="22"/>
        </w:rPr>
        <w:t xml:space="preserve"> </w:t>
      </w:r>
      <w:r w:rsidR="007E5B26" w:rsidRPr="0048211C">
        <w:rPr>
          <w:rFonts w:ascii="Arial" w:hAnsi="Arial" w:cs="Arial"/>
          <w:color w:val="000000" w:themeColor="text1"/>
          <w:sz w:val="22"/>
          <w:szCs w:val="22"/>
        </w:rPr>
        <w:t xml:space="preserve">esse número </w:t>
      </w:r>
      <w:r w:rsidR="0048211C" w:rsidRPr="0048211C">
        <w:rPr>
          <w:rFonts w:ascii="Arial" w:hAnsi="Arial" w:cs="Arial"/>
          <w:color w:val="000000" w:themeColor="text1"/>
          <w:sz w:val="22"/>
          <w:szCs w:val="22"/>
        </w:rPr>
        <w:t>foi de apenas 19</w:t>
      </w:r>
      <w:r w:rsidR="00952D62" w:rsidRPr="0048211C">
        <w:rPr>
          <w:rFonts w:ascii="Arial" w:hAnsi="Arial" w:cs="Arial"/>
          <w:color w:val="000000" w:themeColor="text1"/>
          <w:sz w:val="22"/>
          <w:szCs w:val="22"/>
        </w:rPr>
        <w:t>. Nestes casos foram aplicadas medidas disciplinares</w:t>
      </w:r>
      <w:r w:rsidR="007E5B26" w:rsidRPr="0048211C">
        <w:rPr>
          <w:rFonts w:ascii="Arial" w:hAnsi="Arial" w:cs="Arial"/>
          <w:color w:val="000000" w:themeColor="text1"/>
          <w:sz w:val="22"/>
          <w:szCs w:val="22"/>
        </w:rPr>
        <w:t xml:space="preserve"> </w:t>
      </w:r>
      <w:r w:rsidR="00EF25D1" w:rsidRPr="0048211C">
        <w:rPr>
          <w:rFonts w:ascii="Arial" w:hAnsi="Arial" w:cs="Arial"/>
          <w:color w:val="000000" w:themeColor="text1"/>
          <w:sz w:val="22"/>
          <w:szCs w:val="22"/>
        </w:rPr>
        <w:t>corre</w:t>
      </w:r>
      <w:r w:rsidR="00952D62" w:rsidRPr="0048211C">
        <w:rPr>
          <w:rFonts w:ascii="Arial" w:hAnsi="Arial" w:cs="Arial"/>
          <w:color w:val="000000" w:themeColor="text1"/>
          <w:sz w:val="22"/>
          <w:szCs w:val="22"/>
        </w:rPr>
        <w:t>tivas ou sancionatórias (repreensão registada, r</w:t>
      </w:r>
      <w:r w:rsidR="00EF25D1" w:rsidRPr="0048211C">
        <w:rPr>
          <w:rFonts w:ascii="Arial" w:hAnsi="Arial" w:cs="Arial"/>
          <w:color w:val="000000" w:themeColor="text1"/>
          <w:sz w:val="22"/>
          <w:szCs w:val="22"/>
        </w:rPr>
        <w:t>ealização de tarefas e a</w:t>
      </w:r>
      <w:r w:rsidR="00952D62" w:rsidRPr="0048211C">
        <w:rPr>
          <w:rFonts w:ascii="Arial" w:hAnsi="Arial" w:cs="Arial"/>
          <w:color w:val="000000" w:themeColor="text1"/>
          <w:sz w:val="22"/>
          <w:szCs w:val="22"/>
        </w:rPr>
        <w:t>tividades de</w:t>
      </w:r>
      <w:r w:rsidR="007E5B26" w:rsidRPr="0048211C">
        <w:rPr>
          <w:rFonts w:ascii="Arial" w:hAnsi="Arial" w:cs="Arial"/>
          <w:color w:val="000000" w:themeColor="text1"/>
          <w:sz w:val="22"/>
          <w:szCs w:val="22"/>
        </w:rPr>
        <w:t xml:space="preserve"> </w:t>
      </w:r>
      <w:r w:rsidR="00952D62" w:rsidRPr="0048211C">
        <w:rPr>
          <w:rFonts w:ascii="Arial" w:hAnsi="Arial" w:cs="Arial"/>
          <w:color w:val="000000" w:themeColor="text1"/>
          <w:sz w:val="22"/>
          <w:szCs w:val="22"/>
        </w:rPr>
        <w:t xml:space="preserve">integração escolar, inibição de participação em </w:t>
      </w:r>
      <w:r w:rsidR="007F6DDE">
        <w:rPr>
          <w:rFonts w:ascii="Arial" w:hAnsi="Arial" w:cs="Arial"/>
          <w:color w:val="000000" w:themeColor="text1"/>
          <w:sz w:val="22"/>
          <w:szCs w:val="22"/>
        </w:rPr>
        <w:t>visita de estudo, suspensão da e</w:t>
      </w:r>
      <w:r w:rsidR="00952D62" w:rsidRPr="0048211C">
        <w:rPr>
          <w:rFonts w:ascii="Arial" w:hAnsi="Arial" w:cs="Arial"/>
          <w:color w:val="000000" w:themeColor="text1"/>
          <w:sz w:val="22"/>
          <w:szCs w:val="22"/>
        </w:rPr>
        <w:t>scola)</w:t>
      </w:r>
      <w:r w:rsidR="0048211C" w:rsidRPr="0048211C">
        <w:rPr>
          <w:rFonts w:ascii="Arial" w:hAnsi="Arial" w:cs="Arial"/>
          <w:color w:val="000000" w:themeColor="text1"/>
          <w:sz w:val="22"/>
          <w:szCs w:val="22"/>
        </w:rPr>
        <w:t xml:space="preserve"> e procedimentos disciplinares</w:t>
      </w:r>
      <w:r w:rsidR="006C0279" w:rsidRPr="0048211C">
        <w:rPr>
          <w:rFonts w:ascii="Arial" w:hAnsi="Arial" w:cs="Arial"/>
          <w:color w:val="000000" w:themeColor="text1"/>
          <w:sz w:val="22"/>
          <w:szCs w:val="22"/>
        </w:rPr>
        <w:t>.</w:t>
      </w:r>
      <w:r w:rsidR="0048211C" w:rsidRPr="0048211C">
        <w:rPr>
          <w:rFonts w:ascii="Arial" w:hAnsi="Arial" w:cs="Arial"/>
          <w:color w:val="000000" w:themeColor="text1"/>
          <w:sz w:val="22"/>
          <w:szCs w:val="22"/>
        </w:rPr>
        <w:t xml:space="preserve"> </w:t>
      </w:r>
      <w:r w:rsidR="003C4ACB" w:rsidRPr="0048211C">
        <w:rPr>
          <w:rFonts w:ascii="Arial" w:hAnsi="Arial" w:cs="Arial"/>
          <w:color w:val="000000" w:themeColor="text1"/>
          <w:sz w:val="22"/>
          <w:szCs w:val="22"/>
        </w:rPr>
        <w:t>Estes números</w:t>
      </w:r>
      <w:r w:rsidR="0048211C" w:rsidRPr="0048211C">
        <w:rPr>
          <w:rFonts w:ascii="Arial" w:hAnsi="Arial" w:cs="Arial"/>
          <w:color w:val="000000" w:themeColor="text1"/>
          <w:sz w:val="22"/>
          <w:szCs w:val="22"/>
        </w:rPr>
        <w:t xml:space="preserve"> remetem para uma situação similar à que constava do anterior projeto educativo, não se notando qualquer evolução positiva ao longo dos últimos 4 anos.</w:t>
      </w:r>
    </w:p>
    <w:p w:rsidR="00813D55" w:rsidRPr="00D66B94" w:rsidRDefault="009D25CC" w:rsidP="00456ED0">
      <w:pPr>
        <w:autoSpaceDE w:val="0"/>
        <w:autoSpaceDN w:val="0"/>
        <w:adjustRightInd w:val="0"/>
        <w:spacing w:line="360" w:lineRule="auto"/>
        <w:ind w:firstLine="709"/>
        <w:jc w:val="both"/>
        <w:rPr>
          <w:rFonts w:ascii="Arial" w:hAnsi="Arial" w:cs="Arial"/>
          <w:color w:val="000000" w:themeColor="text1"/>
          <w:sz w:val="22"/>
          <w:szCs w:val="22"/>
        </w:rPr>
      </w:pPr>
      <w:r w:rsidRPr="00D66B94">
        <w:rPr>
          <w:rFonts w:ascii="Arial" w:hAnsi="Arial" w:cs="Arial"/>
          <w:color w:val="000000" w:themeColor="text1"/>
          <w:sz w:val="22"/>
          <w:szCs w:val="22"/>
        </w:rPr>
        <w:t>Finalme</w:t>
      </w:r>
      <w:r w:rsidR="00967C2B" w:rsidRPr="00D66B94">
        <w:rPr>
          <w:rFonts w:ascii="Arial" w:hAnsi="Arial" w:cs="Arial"/>
          <w:color w:val="000000" w:themeColor="text1"/>
          <w:sz w:val="22"/>
          <w:szCs w:val="22"/>
        </w:rPr>
        <w:t>nte, referência para o facto de os</w:t>
      </w:r>
      <w:r w:rsidRPr="00D66B94">
        <w:rPr>
          <w:rFonts w:ascii="Arial" w:hAnsi="Arial" w:cs="Arial"/>
          <w:color w:val="000000" w:themeColor="text1"/>
          <w:sz w:val="22"/>
          <w:szCs w:val="22"/>
        </w:rPr>
        <w:t xml:space="preserve"> problemas de abandono escolar no Agrupamento serem quase in</w:t>
      </w:r>
      <w:r w:rsidR="00C269BC" w:rsidRPr="00D66B94">
        <w:rPr>
          <w:rFonts w:ascii="Arial" w:hAnsi="Arial" w:cs="Arial"/>
          <w:color w:val="000000" w:themeColor="text1"/>
          <w:sz w:val="22"/>
          <w:szCs w:val="22"/>
        </w:rPr>
        <w:t>e</w:t>
      </w:r>
      <w:r w:rsidRPr="00D66B94">
        <w:rPr>
          <w:rFonts w:ascii="Arial" w:hAnsi="Arial" w:cs="Arial"/>
          <w:color w:val="000000" w:themeColor="text1"/>
          <w:sz w:val="22"/>
          <w:szCs w:val="22"/>
        </w:rPr>
        <w:t xml:space="preserve">xistentes, com uma taxa de cumprimento da escolaridade obrigatória de 99,9%. </w:t>
      </w:r>
      <w:bookmarkStart w:id="46" w:name="_Toc279220405"/>
      <w:bookmarkStart w:id="47" w:name="_Toc279220481"/>
    </w:p>
    <w:p w:rsidR="00D66B94" w:rsidRDefault="00D66B94" w:rsidP="00D66B94">
      <w:pPr>
        <w:spacing w:line="360" w:lineRule="auto"/>
        <w:jc w:val="center"/>
        <w:rPr>
          <w:b/>
        </w:rPr>
      </w:pPr>
    </w:p>
    <w:p w:rsidR="006C7864" w:rsidRDefault="00D66B94" w:rsidP="006C7864">
      <w:pPr>
        <w:jc w:val="center"/>
        <w:rPr>
          <w:rFonts w:ascii="Arial" w:hAnsi="Arial" w:cs="Arial"/>
          <w:sz w:val="20"/>
          <w:szCs w:val="20"/>
        </w:rPr>
      </w:pPr>
      <w:r>
        <w:rPr>
          <w:rFonts w:ascii="Arial" w:hAnsi="Arial" w:cs="Arial"/>
          <w:color w:val="000000" w:themeColor="text1"/>
          <w:sz w:val="20"/>
          <w:szCs w:val="20"/>
        </w:rPr>
        <w:t>Tabela</w:t>
      </w:r>
      <w:r w:rsidRPr="00EF25D1">
        <w:rPr>
          <w:rFonts w:ascii="Arial" w:hAnsi="Arial" w:cs="Arial"/>
          <w:color w:val="000000" w:themeColor="text1"/>
          <w:sz w:val="20"/>
          <w:szCs w:val="20"/>
        </w:rPr>
        <w:t xml:space="preserve"> </w:t>
      </w:r>
      <w:r>
        <w:rPr>
          <w:rFonts w:ascii="Arial" w:hAnsi="Arial" w:cs="Arial"/>
          <w:color w:val="000000" w:themeColor="text1"/>
          <w:sz w:val="20"/>
          <w:szCs w:val="20"/>
        </w:rPr>
        <w:t xml:space="preserve">38 </w:t>
      </w:r>
      <w:r w:rsidRPr="00EF25D1">
        <w:rPr>
          <w:rFonts w:ascii="Arial" w:hAnsi="Arial" w:cs="Arial"/>
          <w:color w:val="000000" w:themeColor="text1"/>
          <w:sz w:val="20"/>
          <w:szCs w:val="20"/>
        </w:rPr>
        <w:t>–</w:t>
      </w:r>
      <w:r>
        <w:rPr>
          <w:rFonts w:ascii="Arial" w:hAnsi="Arial" w:cs="Arial"/>
          <w:color w:val="000000" w:themeColor="text1"/>
          <w:sz w:val="20"/>
          <w:szCs w:val="20"/>
        </w:rPr>
        <w:t xml:space="preserve"> </w:t>
      </w:r>
      <w:r w:rsidRPr="00D66B94">
        <w:rPr>
          <w:rFonts w:ascii="Arial" w:hAnsi="Arial" w:cs="Arial"/>
          <w:sz w:val="20"/>
          <w:szCs w:val="20"/>
        </w:rPr>
        <w:t>Abandono escolar</w:t>
      </w:r>
    </w:p>
    <w:tbl>
      <w:tblPr>
        <w:tblStyle w:val="Tabelacomgrelha"/>
        <w:tblW w:w="0" w:type="auto"/>
        <w:jc w:val="center"/>
        <w:tblLook w:val="04A0"/>
      </w:tblPr>
      <w:tblGrid>
        <w:gridCol w:w="1185"/>
        <w:gridCol w:w="1124"/>
        <w:gridCol w:w="753"/>
        <w:gridCol w:w="714"/>
        <w:gridCol w:w="670"/>
        <w:gridCol w:w="753"/>
        <w:gridCol w:w="714"/>
        <w:gridCol w:w="670"/>
        <w:gridCol w:w="753"/>
        <w:gridCol w:w="714"/>
        <w:gridCol w:w="670"/>
      </w:tblGrid>
      <w:tr w:rsidR="006C7864" w:rsidTr="00440358">
        <w:trPr>
          <w:jc w:val="center"/>
        </w:trPr>
        <w:tc>
          <w:tcPr>
            <w:tcW w:w="1185" w:type="dxa"/>
            <w:tcBorders>
              <w:top w:val="nil"/>
              <w:left w:val="nil"/>
              <w:bottom w:val="nil"/>
              <w:right w:val="nil"/>
            </w:tcBorders>
            <w:vAlign w:val="center"/>
          </w:tcPr>
          <w:p w:rsidR="006C7864" w:rsidRPr="0095648F" w:rsidRDefault="006C7864" w:rsidP="00440358">
            <w:pPr>
              <w:spacing w:line="276" w:lineRule="auto"/>
              <w:rPr>
                <w:rFonts w:ascii="Arial" w:hAnsi="Arial" w:cs="Arial"/>
                <w:sz w:val="18"/>
                <w:szCs w:val="18"/>
              </w:rPr>
            </w:pPr>
          </w:p>
        </w:tc>
        <w:tc>
          <w:tcPr>
            <w:tcW w:w="1124" w:type="dxa"/>
            <w:tcBorders>
              <w:top w:val="nil"/>
              <w:left w:val="nil"/>
              <w:bottom w:val="nil"/>
              <w:right w:val="single" w:sz="4" w:space="0" w:color="auto"/>
            </w:tcBorders>
            <w:vAlign w:val="center"/>
          </w:tcPr>
          <w:p w:rsidR="006C7864" w:rsidRPr="0095648F" w:rsidRDefault="006C7864" w:rsidP="00440358">
            <w:pPr>
              <w:spacing w:line="276" w:lineRule="auto"/>
              <w:rPr>
                <w:rFonts w:ascii="Arial" w:hAnsi="Arial" w:cs="Arial"/>
                <w:sz w:val="18"/>
                <w:szCs w:val="18"/>
              </w:rPr>
            </w:pPr>
          </w:p>
        </w:tc>
        <w:tc>
          <w:tcPr>
            <w:tcW w:w="2137" w:type="dxa"/>
            <w:gridSpan w:val="3"/>
            <w:tcBorders>
              <w:left w:val="single" w:sz="4" w:space="0" w:color="auto"/>
            </w:tcBorders>
            <w:vAlign w:val="center"/>
          </w:tcPr>
          <w:p w:rsidR="006C7864" w:rsidRPr="0095648F" w:rsidRDefault="006C7864" w:rsidP="00440358">
            <w:pPr>
              <w:spacing w:line="276" w:lineRule="auto"/>
              <w:jc w:val="center"/>
              <w:rPr>
                <w:rFonts w:ascii="Arial" w:hAnsi="Arial" w:cs="Arial"/>
                <w:sz w:val="16"/>
                <w:szCs w:val="16"/>
              </w:rPr>
            </w:pPr>
            <w:r w:rsidRPr="0095648F">
              <w:rPr>
                <w:rFonts w:ascii="Arial" w:hAnsi="Arial" w:cs="Arial"/>
                <w:sz w:val="16"/>
                <w:szCs w:val="16"/>
              </w:rPr>
              <w:t>2009/10</w:t>
            </w:r>
          </w:p>
        </w:tc>
        <w:tc>
          <w:tcPr>
            <w:tcW w:w="2137" w:type="dxa"/>
            <w:gridSpan w:val="3"/>
            <w:vAlign w:val="center"/>
          </w:tcPr>
          <w:p w:rsidR="006C7864" w:rsidRPr="0095648F" w:rsidRDefault="006C7864" w:rsidP="00440358">
            <w:pPr>
              <w:spacing w:line="276" w:lineRule="auto"/>
              <w:jc w:val="center"/>
              <w:rPr>
                <w:rFonts w:ascii="Arial" w:hAnsi="Arial" w:cs="Arial"/>
                <w:sz w:val="16"/>
                <w:szCs w:val="16"/>
              </w:rPr>
            </w:pPr>
            <w:r w:rsidRPr="0095648F">
              <w:rPr>
                <w:rFonts w:ascii="Arial" w:hAnsi="Arial" w:cs="Arial"/>
                <w:sz w:val="16"/>
                <w:szCs w:val="16"/>
              </w:rPr>
              <w:t>2010/11</w:t>
            </w:r>
          </w:p>
        </w:tc>
        <w:tc>
          <w:tcPr>
            <w:tcW w:w="2137" w:type="dxa"/>
            <w:gridSpan w:val="3"/>
            <w:vAlign w:val="center"/>
          </w:tcPr>
          <w:p w:rsidR="006C7864" w:rsidRPr="0095648F" w:rsidRDefault="006C7864" w:rsidP="00440358">
            <w:pPr>
              <w:spacing w:line="276" w:lineRule="auto"/>
              <w:jc w:val="center"/>
              <w:rPr>
                <w:rFonts w:ascii="Arial" w:hAnsi="Arial" w:cs="Arial"/>
                <w:sz w:val="16"/>
                <w:szCs w:val="16"/>
              </w:rPr>
            </w:pPr>
            <w:r w:rsidRPr="0095648F">
              <w:rPr>
                <w:rFonts w:ascii="Arial" w:hAnsi="Arial" w:cs="Arial"/>
                <w:sz w:val="16"/>
                <w:szCs w:val="16"/>
              </w:rPr>
              <w:t>2011/12</w:t>
            </w:r>
          </w:p>
        </w:tc>
      </w:tr>
      <w:tr w:rsidR="006C7864" w:rsidTr="00440358">
        <w:trPr>
          <w:jc w:val="center"/>
        </w:trPr>
        <w:tc>
          <w:tcPr>
            <w:tcW w:w="1185" w:type="dxa"/>
            <w:tcBorders>
              <w:top w:val="nil"/>
              <w:left w:val="nil"/>
              <w:bottom w:val="nil"/>
              <w:right w:val="nil"/>
            </w:tcBorders>
            <w:vAlign w:val="center"/>
          </w:tcPr>
          <w:p w:rsidR="006C7864" w:rsidRPr="0095648F" w:rsidRDefault="006C7864" w:rsidP="00440358">
            <w:pPr>
              <w:spacing w:line="276" w:lineRule="auto"/>
              <w:rPr>
                <w:rFonts w:ascii="Arial" w:hAnsi="Arial" w:cs="Arial"/>
                <w:sz w:val="16"/>
                <w:szCs w:val="16"/>
              </w:rPr>
            </w:pPr>
          </w:p>
        </w:tc>
        <w:tc>
          <w:tcPr>
            <w:tcW w:w="1124" w:type="dxa"/>
            <w:tcBorders>
              <w:top w:val="nil"/>
              <w:left w:val="nil"/>
              <w:bottom w:val="nil"/>
              <w:right w:val="single" w:sz="4" w:space="0" w:color="auto"/>
            </w:tcBorders>
            <w:vAlign w:val="center"/>
          </w:tcPr>
          <w:p w:rsidR="006C7864" w:rsidRPr="0095648F" w:rsidRDefault="006C7864" w:rsidP="00440358">
            <w:pPr>
              <w:spacing w:line="276" w:lineRule="auto"/>
              <w:rPr>
                <w:rFonts w:ascii="Arial" w:hAnsi="Arial" w:cs="Arial"/>
                <w:sz w:val="16"/>
                <w:szCs w:val="16"/>
              </w:rPr>
            </w:pPr>
          </w:p>
        </w:tc>
        <w:tc>
          <w:tcPr>
            <w:tcW w:w="753" w:type="dxa"/>
            <w:tcBorders>
              <w:left w:val="single" w:sz="4" w:space="0" w:color="auto"/>
            </w:tcBorders>
            <w:vAlign w:val="center"/>
          </w:tcPr>
          <w:p w:rsidR="006C7864" w:rsidRPr="0095648F" w:rsidRDefault="006C7864" w:rsidP="00440358">
            <w:pPr>
              <w:spacing w:line="276" w:lineRule="auto"/>
              <w:jc w:val="center"/>
              <w:rPr>
                <w:rFonts w:ascii="Arial" w:hAnsi="Arial" w:cs="Arial"/>
                <w:sz w:val="16"/>
                <w:szCs w:val="16"/>
              </w:rPr>
            </w:pPr>
            <w:r w:rsidRPr="0095648F">
              <w:rPr>
                <w:rFonts w:ascii="Arial" w:hAnsi="Arial" w:cs="Arial"/>
                <w:sz w:val="16"/>
                <w:szCs w:val="16"/>
              </w:rPr>
              <w:t>Total</w:t>
            </w:r>
          </w:p>
        </w:tc>
        <w:tc>
          <w:tcPr>
            <w:tcW w:w="714" w:type="dxa"/>
            <w:vAlign w:val="center"/>
          </w:tcPr>
          <w:p w:rsidR="006C7864" w:rsidRPr="0095648F" w:rsidRDefault="006C7864" w:rsidP="00440358">
            <w:pPr>
              <w:spacing w:line="276" w:lineRule="auto"/>
              <w:jc w:val="center"/>
              <w:rPr>
                <w:rFonts w:ascii="Arial" w:hAnsi="Arial" w:cs="Arial"/>
                <w:sz w:val="16"/>
                <w:szCs w:val="16"/>
              </w:rPr>
            </w:pPr>
            <w:r w:rsidRPr="0095648F">
              <w:rPr>
                <w:rFonts w:ascii="Arial" w:hAnsi="Arial" w:cs="Arial"/>
                <w:sz w:val="16"/>
                <w:szCs w:val="16"/>
              </w:rPr>
              <w:t>Nº</w:t>
            </w:r>
          </w:p>
        </w:tc>
        <w:tc>
          <w:tcPr>
            <w:tcW w:w="670" w:type="dxa"/>
            <w:vMerge w:val="restart"/>
            <w:vAlign w:val="center"/>
          </w:tcPr>
          <w:p w:rsidR="006C7864" w:rsidRPr="0095648F" w:rsidRDefault="006C7864" w:rsidP="00440358">
            <w:pPr>
              <w:spacing w:line="276" w:lineRule="auto"/>
              <w:rPr>
                <w:rFonts w:ascii="Arial" w:hAnsi="Arial" w:cs="Arial"/>
                <w:sz w:val="16"/>
                <w:szCs w:val="16"/>
              </w:rPr>
            </w:pPr>
            <w:r w:rsidRPr="0095648F">
              <w:rPr>
                <w:rFonts w:ascii="Arial" w:hAnsi="Arial" w:cs="Arial"/>
                <w:sz w:val="16"/>
                <w:szCs w:val="16"/>
              </w:rPr>
              <w:t>Taxa</w:t>
            </w:r>
          </w:p>
        </w:tc>
        <w:tc>
          <w:tcPr>
            <w:tcW w:w="753" w:type="dxa"/>
            <w:vAlign w:val="center"/>
          </w:tcPr>
          <w:p w:rsidR="006C7864" w:rsidRPr="0095648F" w:rsidRDefault="006C7864" w:rsidP="00440358">
            <w:pPr>
              <w:spacing w:line="276" w:lineRule="auto"/>
              <w:jc w:val="center"/>
              <w:rPr>
                <w:rFonts w:ascii="Arial" w:hAnsi="Arial" w:cs="Arial"/>
                <w:sz w:val="16"/>
                <w:szCs w:val="16"/>
              </w:rPr>
            </w:pPr>
            <w:r w:rsidRPr="0095648F">
              <w:rPr>
                <w:rFonts w:ascii="Arial" w:hAnsi="Arial" w:cs="Arial"/>
                <w:sz w:val="16"/>
                <w:szCs w:val="16"/>
              </w:rPr>
              <w:t>Total</w:t>
            </w:r>
          </w:p>
        </w:tc>
        <w:tc>
          <w:tcPr>
            <w:tcW w:w="714" w:type="dxa"/>
            <w:vAlign w:val="center"/>
          </w:tcPr>
          <w:p w:rsidR="006C7864" w:rsidRPr="0095648F" w:rsidRDefault="006C7864" w:rsidP="00440358">
            <w:pPr>
              <w:spacing w:line="276" w:lineRule="auto"/>
              <w:jc w:val="center"/>
              <w:rPr>
                <w:rFonts w:ascii="Arial" w:hAnsi="Arial" w:cs="Arial"/>
                <w:sz w:val="16"/>
                <w:szCs w:val="16"/>
              </w:rPr>
            </w:pPr>
            <w:r w:rsidRPr="0095648F">
              <w:rPr>
                <w:rFonts w:ascii="Arial" w:hAnsi="Arial" w:cs="Arial"/>
                <w:sz w:val="16"/>
                <w:szCs w:val="16"/>
              </w:rPr>
              <w:t>Nº</w:t>
            </w:r>
          </w:p>
        </w:tc>
        <w:tc>
          <w:tcPr>
            <w:tcW w:w="670" w:type="dxa"/>
            <w:vMerge w:val="restart"/>
            <w:vAlign w:val="center"/>
          </w:tcPr>
          <w:p w:rsidR="006C7864" w:rsidRPr="0095648F" w:rsidRDefault="006C7864" w:rsidP="00440358">
            <w:pPr>
              <w:spacing w:line="276" w:lineRule="auto"/>
              <w:rPr>
                <w:rFonts w:ascii="Arial" w:hAnsi="Arial" w:cs="Arial"/>
                <w:sz w:val="16"/>
                <w:szCs w:val="16"/>
              </w:rPr>
            </w:pPr>
            <w:r w:rsidRPr="0095648F">
              <w:rPr>
                <w:rFonts w:ascii="Arial" w:hAnsi="Arial" w:cs="Arial"/>
                <w:sz w:val="16"/>
                <w:szCs w:val="16"/>
              </w:rPr>
              <w:t>Taxa</w:t>
            </w:r>
          </w:p>
        </w:tc>
        <w:tc>
          <w:tcPr>
            <w:tcW w:w="753" w:type="dxa"/>
            <w:vAlign w:val="center"/>
          </w:tcPr>
          <w:p w:rsidR="006C7864" w:rsidRPr="0095648F" w:rsidRDefault="006C7864" w:rsidP="00440358">
            <w:pPr>
              <w:spacing w:line="276" w:lineRule="auto"/>
              <w:jc w:val="center"/>
              <w:rPr>
                <w:rFonts w:ascii="Arial" w:hAnsi="Arial" w:cs="Arial"/>
                <w:sz w:val="16"/>
                <w:szCs w:val="16"/>
              </w:rPr>
            </w:pPr>
            <w:r w:rsidRPr="0095648F">
              <w:rPr>
                <w:rFonts w:ascii="Arial" w:hAnsi="Arial" w:cs="Arial"/>
                <w:sz w:val="16"/>
                <w:szCs w:val="16"/>
              </w:rPr>
              <w:t>Total</w:t>
            </w:r>
          </w:p>
        </w:tc>
        <w:tc>
          <w:tcPr>
            <w:tcW w:w="714" w:type="dxa"/>
            <w:vAlign w:val="center"/>
          </w:tcPr>
          <w:p w:rsidR="006C7864" w:rsidRPr="0095648F" w:rsidRDefault="006C7864" w:rsidP="00440358">
            <w:pPr>
              <w:spacing w:line="276" w:lineRule="auto"/>
              <w:jc w:val="center"/>
              <w:rPr>
                <w:rFonts w:ascii="Arial" w:hAnsi="Arial" w:cs="Arial"/>
                <w:sz w:val="16"/>
                <w:szCs w:val="16"/>
              </w:rPr>
            </w:pPr>
            <w:r w:rsidRPr="0095648F">
              <w:rPr>
                <w:rFonts w:ascii="Arial" w:hAnsi="Arial" w:cs="Arial"/>
                <w:sz w:val="16"/>
                <w:szCs w:val="16"/>
              </w:rPr>
              <w:t>Nº</w:t>
            </w:r>
          </w:p>
        </w:tc>
        <w:tc>
          <w:tcPr>
            <w:tcW w:w="670" w:type="dxa"/>
            <w:vMerge w:val="restart"/>
            <w:vAlign w:val="center"/>
          </w:tcPr>
          <w:p w:rsidR="006C7864" w:rsidRPr="0095648F" w:rsidRDefault="006C7864" w:rsidP="00440358">
            <w:pPr>
              <w:spacing w:line="276" w:lineRule="auto"/>
              <w:rPr>
                <w:rFonts w:ascii="Arial" w:hAnsi="Arial" w:cs="Arial"/>
                <w:sz w:val="16"/>
                <w:szCs w:val="16"/>
              </w:rPr>
            </w:pPr>
            <w:r w:rsidRPr="0095648F">
              <w:rPr>
                <w:rFonts w:ascii="Arial" w:hAnsi="Arial" w:cs="Arial"/>
                <w:sz w:val="16"/>
                <w:szCs w:val="16"/>
              </w:rPr>
              <w:t>Taxa</w:t>
            </w:r>
          </w:p>
        </w:tc>
      </w:tr>
      <w:tr w:rsidR="006C7864" w:rsidTr="00440358">
        <w:trPr>
          <w:jc w:val="center"/>
        </w:trPr>
        <w:tc>
          <w:tcPr>
            <w:tcW w:w="1185" w:type="dxa"/>
            <w:tcBorders>
              <w:top w:val="nil"/>
              <w:left w:val="nil"/>
              <w:bottom w:val="single" w:sz="4" w:space="0" w:color="auto"/>
              <w:right w:val="nil"/>
            </w:tcBorders>
            <w:vAlign w:val="center"/>
          </w:tcPr>
          <w:p w:rsidR="006C7864" w:rsidRPr="0095648F" w:rsidRDefault="006C7864" w:rsidP="00440358">
            <w:pPr>
              <w:spacing w:line="276" w:lineRule="auto"/>
              <w:rPr>
                <w:rFonts w:ascii="Arial" w:hAnsi="Arial" w:cs="Arial"/>
                <w:sz w:val="16"/>
                <w:szCs w:val="16"/>
              </w:rPr>
            </w:pPr>
          </w:p>
        </w:tc>
        <w:tc>
          <w:tcPr>
            <w:tcW w:w="1124" w:type="dxa"/>
            <w:tcBorders>
              <w:top w:val="nil"/>
              <w:left w:val="nil"/>
              <w:bottom w:val="single" w:sz="4" w:space="0" w:color="auto"/>
              <w:right w:val="single" w:sz="4" w:space="0" w:color="auto"/>
            </w:tcBorders>
            <w:vAlign w:val="center"/>
          </w:tcPr>
          <w:p w:rsidR="006C7864" w:rsidRPr="0095648F" w:rsidRDefault="006C7864" w:rsidP="00440358">
            <w:pPr>
              <w:spacing w:line="276" w:lineRule="auto"/>
              <w:rPr>
                <w:rFonts w:ascii="Arial" w:hAnsi="Arial" w:cs="Arial"/>
                <w:sz w:val="16"/>
                <w:szCs w:val="16"/>
              </w:rPr>
            </w:pPr>
          </w:p>
        </w:tc>
        <w:tc>
          <w:tcPr>
            <w:tcW w:w="753" w:type="dxa"/>
            <w:tcBorders>
              <w:left w:val="single" w:sz="4" w:space="0" w:color="auto"/>
            </w:tcBorders>
            <w:vAlign w:val="center"/>
          </w:tcPr>
          <w:p w:rsidR="006C7864" w:rsidRPr="0095648F" w:rsidRDefault="006C7864" w:rsidP="00440358">
            <w:pPr>
              <w:spacing w:line="276" w:lineRule="auto"/>
              <w:rPr>
                <w:rFonts w:ascii="Arial" w:hAnsi="Arial" w:cs="Arial"/>
                <w:sz w:val="16"/>
                <w:szCs w:val="16"/>
              </w:rPr>
            </w:pPr>
            <w:r w:rsidRPr="0095648F">
              <w:rPr>
                <w:rFonts w:ascii="Arial" w:hAnsi="Arial" w:cs="Arial"/>
                <w:sz w:val="16"/>
                <w:szCs w:val="16"/>
              </w:rPr>
              <w:t>Alunos</w:t>
            </w:r>
          </w:p>
        </w:tc>
        <w:tc>
          <w:tcPr>
            <w:tcW w:w="714" w:type="dxa"/>
            <w:vAlign w:val="center"/>
          </w:tcPr>
          <w:p w:rsidR="006C7864" w:rsidRPr="0095648F" w:rsidRDefault="006C7864" w:rsidP="00440358">
            <w:pPr>
              <w:spacing w:line="276" w:lineRule="auto"/>
              <w:rPr>
                <w:rFonts w:ascii="Arial" w:hAnsi="Arial" w:cs="Arial"/>
                <w:sz w:val="16"/>
                <w:szCs w:val="16"/>
              </w:rPr>
            </w:pPr>
            <w:r w:rsidRPr="0095648F">
              <w:rPr>
                <w:rFonts w:ascii="Arial" w:hAnsi="Arial" w:cs="Arial"/>
                <w:sz w:val="16"/>
                <w:szCs w:val="16"/>
              </w:rPr>
              <w:t>Casos</w:t>
            </w:r>
          </w:p>
        </w:tc>
        <w:tc>
          <w:tcPr>
            <w:tcW w:w="670" w:type="dxa"/>
            <w:vMerge/>
            <w:vAlign w:val="center"/>
          </w:tcPr>
          <w:p w:rsidR="006C7864" w:rsidRPr="0095648F" w:rsidRDefault="006C7864" w:rsidP="00440358">
            <w:pPr>
              <w:spacing w:line="276" w:lineRule="auto"/>
              <w:rPr>
                <w:rFonts w:ascii="Arial" w:hAnsi="Arial" w:cs="Arial"/>
                <w:sz w:val="16"/>
                <w:szCs w:val="16"/>
              </w:rPr>
            </w:pPr>
          </w:p>
        </w:tc>
        <w:tc>
          <w:tcPr>
            <w:tcW w:w="753" w:type="dxa"/>
            <w:vAlign w:val="center"/>
          </w:tcPr>
          <w:p w:rsidR="006C7864" w:rsidRPr="0095648F" w:rsidRDefault="006C7864" w:rsidP="00440358">
            <w:pPr>
              <w:spacing w:line="276" w:lineRule="auto"/>
              <w:rPr>
                <w:rFonts w:ascii="Arial" w:hAnsi="Arial" w:cs="Arial"/>
                <w:sz w:val="16"/>
                <w:szCs w:val="16"/>
              </w:rPr>
            </w:pPr>
            <w:r w:rsidRPr="0095648F">
              <w:rPr>
                <w:rFonts w:ascii="Arial" w:hAnsi="Arial" w:cs="Arial"/>
                <w:sz w:val="16"/>
                <w:szCs w:val="16"/>
              </w:rPr>
              <w:t>Alunos</w:t>
            </w:r>
          </w:p>
        </w:tc>
        <w:tc>
          <w:tcPr>
            <w:tcW w:w="714" w:type="dxa"/>
            <w:vAlign w:val="center"/>
          </w:tcPr>
          <w:p w:rsidR="006C7864" w:rsidRPr="0095648F" w:rsidRDefault="006C7864" w:rsidP="00440358">
            <w:pPr>
              <w:spacing w:line="276" w:lineRule="auto"/>
              <w:rPr>
                <w:rFonts w:ascii="Arial" w:hAnsi="Arial" w:cs="Arial"/>
                <w:sz w:val="16"/>
                <w:szCs w:val="16"/>
              </w:rPr>
            </w:pPr>
            <w:r w:rsidRPr="0095648F">
              <w:rPr>
                <w:rFonts w:ascii="Arial" w:hAnsi="Arial" w:cs="Arial"/>
                <w:sz w:val="16"/>
                <w:szCs w:val="16"/>
              </w:rPr>
              <w:t>Casos</w:t>
            </w:r>
          </w:p>
        </w:tc>
        <w:tc>
          <w:tcPr>
            <w:tcW w:w="670" w:type="dxa"/>
            <w:vMerge/>
            <w:vAlign w:val="center"/>
          </w:tcPr>
          <w:p w:rsidR="006C7864" w:rsidRPr="0095648F" w:rsidRDefault="006C7864" w:rsidP="00440358">
            <w:pPr>
              <w:spacing w:line="276" w:lineRule="auto"/>
              <w:rPr>
                <w:rFonts w:ascii="Arial" w:hAnsi="Arial" w:cs="Arial"/>
                <w:sz w:val="16"/>
                <w:szCs w:val="16"/>
              </w:rPr>
            </w:pPr>
          </w:p>
        </w:tc>
        <w:tc>
          <w:tcPr>
            <w:tcW w:w="753" w:type="dxa"/>
            <w:vAlign w:val="center"/>
          </w:tcPr>
          <w:p w:rsidR="006C7864" w:rsidRPr="0095648F" w:rsidRDefault="006C7864" w:rsidP="00440358">
            <w:pPr>
              <w:spacing w:line="276" w:lineRule="auto"/>
              <w:rPr>
                <w:rFonts w:ascii="Arial" w:hAnsi="Arial" w:cs="Arial"/>
                <w:sz w:val="16"/>
                <w:szCs w:val="16"/>
              </w:rPr>
            </w:pPr>
            <w:r w:rsidRPr="0095648F">
              <w:rPr>
                <w:rFonts w:ascii="Arial" w:hAnsi="Arial" w:cs="Arial"/>
                <w:sz w:val="16"/>
                <w:szCs w:val="16"/>
              </w:rPr>
              <w:t>Alunos</w:t>
            </w:r>
          </w:p>
        </w:tc>
        <w:tc>
          <w:tcPr>
            <w:tcW w:w="714" w:type="dxa"/>
            <w:vAlign w:val="center"/>
          </w:tcPr>
          <w:p w:rsidR="006C7864" w:rsidRPr="0095648F" w:rsidRDefault="006C7864" w:rsidP="00440358">
            <w:pPr>
              <w:spacing w:line="276" w:lineRule="auto"/>
              <w:rPr>
                <w:rFonts w:ascii="Arial" w:hAnsi="Arial" w:cs="Arial"/>
                <w:sz w:val="16"/>
                <w:szCs w:val="16"/>
              </w:rPr>
            </w:pPr>
            <w:r w:rsidRPr="0095648F">
              <w:rPr>
                <w:rFonts w:ascii="Arial" w:hAnsi="Arial" w:cs="Arial"/>
                <w:sz w:val="16"/>
                <w:szCs w:val="16"/>
              </w:rPr>
              <w:t>Casos</w:t>
            </w:r>
          </w:p>
        </w:tc>
        <w:tc>
          <w:tcPr>
            <w:tcW w:w="670" w:type="dxa"/>
            <w:vMerge/>
            <w:vAlign w:val="center"/>
          </w:tcPr>
          <w:p w:rsidR="006C7864" w:rsidRPr="0095648F" w:rsidRDefault="006C7864" w:rsidP="00440358">
            <w:pPr>
              <w:spacing w:line="276" w:lineRule="auto"/>
              <w:rPr>
                <w:rFonts w:ascii="Arial" w:hAnsi="Arial" w:cs="Arial"/>
                <w:sz w:val="16"/>
                <w:szCs w:val="16"/>
              </w:rPr>
            </w:pPr>
          </w:p>
        </w:tc>
      </w:tr>
      <w:tr w:rsidR="006C7864" w:rsidTr="00440358">
        <w:trPr>
          <w:jc w:val="center"/>
        </w:trPr>
        <w:tc>
          <w:tcPr>
            <w:tcW w:w="1185" w:type="dxa"/>
            <w:vMerge w:val="restart"/>
            <w:tcBorders>
              <w:top w:val="single" w:sz="4" w:space="0" w:color="auto"/>
            </w:tcBorders>
            <w:vAlign w:val="center"/>
          </w:tcPr>
          <w:p w:rsidR="006C7864" w:rsidRPr="0095648F" w:rsidRDefault="006C7864" w:rsidP="00440358">
            <w:pPr>
              <w:spacing w:line="276" w:lineRule="auto"/>
              <w:jc w:val="center"/>
              <w:rPr>
                <w:rFonts w:ascii="Arial" w:hAnsi="Arial" w:cs="Arial"/>
                <w:sz w:val="16"/>
                <w:szCs w:val="16"/>
              </w:rPr>
            </w:pPr>
            <w:r w:rsidRPr="0095648F">
              <w:rPr>
                <w:rFonts w:ascii="Arial" w:hAnsi="Arial" w:cs="Arial"/>
                <w:sz w:val="16"/>
                <w:szCs w:val="16"/>
              </w:rPr>
              <w:t>Abandono</w:t>
            </w:r>
          </w:p>
        </w:tc>
        <w:tc>
          <w:tcPr>
            <w:tcW w:w="1124" w:type="dxa"/>
            <w:tcBorders>
              <w:top w:val="single" w:sz="4" w:space="0" w:color="auto"/>
            </w:tcBorders>
            <w:vAlign w:val="center"/>
          </w:tcPr>
          <w:p w:rsidR="006C7864" w:rsidRPr="0095648F" w:rsidRDefault="006C7864" w:rsidP="00440358">
            <w:pPr>
              <w:spacing w:line="276" w:lineRule="auto"/>
              <w:rPr>
                <w:rFonts w:ascii="Arial" w:hAnsi="Arial" w:cs="Arial"/>
                <w:sz w:val="16"/>
                <w:szCs w:val="16"/>
              </w:rPr>
            </w:pPr>
            <w:r w:rsidRPr="0095648F">
              <w:rPr>
                <w:rFonts w:ascii="Arial" w:hAnsi="Arial" w:cs="Arial"/>
                <w:sz w:val="16"/>
                <w:szCs w:val="16"/>
              </w:rPr>
              <w:t>1º ciclo</w:t>
            </w:r>
          </w:p>
        </w:tc>
        <w:tc>
          <w:tcPr>
            <w:tcW w:w="753"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623</w:t>
            </w:r>
          </w:p>
        </w:tc>
        <w:tc>
          <w:tcPr>
            <w:tcW w:w="714"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w:t>
            </w:r>
          </w:p>
        </w:tc>
        <w:tc>
          <w:tcPr>
            <w:tcW w:w="670"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w:t>
            </w:r>
          </w:p>
        </w:tc>
        <w:tc>
          <w:tcPr>
            <w:tcW w:w="753"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596</w:t>
            </w:r>
          </w:p>
        </w:tc>
        <w:tc>
          <w:tcPr>
            <w:tcW w:w="714"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w:t>
            </w:r>
          </w:p>
        </w:tc>
        <w:tc>
          <w:tcPr>
            <w:tcW w:w="670"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w:t>
            </w:r>
          </w:p>
        </w:tc>
        <w:tc>
          <w:tcPr>
            <w:tcW w:w="753"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582</w:t>
            </w:r>
          </w:p>
        </w:tc>
        <w:tc>
          <w:tcPr>
            <w:tcW w:w="714"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0</w:t>
            </w:r>
          </w:p>
        </w:tc>
        <w:tc>
          <w:tcPr>
            <w:tcW w:w="670"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0%</w:t>
            </w:r>
          </w:p>
        </w:tc>
      </w:tr>
      <w:tr w:rsidR="006C7864" w:rsidTr="00440358">
        <w:trPr>
          <w:jc w:val="center"/>
        </w:trPr>
        <w:tc>
          <w:tcPr>
            <w:tcW w:w="1185" w:type="dxa"/>
            <w:vMerge/>
            <w:vAlign w:val="center"/>
          </w:tcPr>
          <w:p w:rsidR="006C7864" w:rsidRPr="0095648F" w:rsidRDefault="006C7864" w:rsidP="00440358">
            <w:pPr>
              <w:spacing w:line="276" w:lineRule="auto"/>
              <w:jc w:val="center"/>
              <w:rPr>
                <w:rFonts w:ascii="Arial" w:hAnsi="Arial" w:cs="Arial"/>
                <w:sz w:val="16"/>
                <w:szCs w:val="16"/>
              </w:rPr>
            </w:pPr>
          </w:p>
        </w:tc>
        <w:tc>
          <w:tcPr>
            <w:tcW w:w="1124" w:type="dxa"/>
            <w:vAlign w:val="center"/>
          </w:tcPr>
          <w:p w:rsidR="006C7864" w:rsidRPr="0095648F" w:rsidRDefault="006C7864" w:rsidP="00440358">
            <w:pPr>
              <w:spacing w:line="276" w:lineRule="auto"/>
              <w:rPr>
                <w:rFonts w:ascii="Arial" w:hAnsi="Arial" w:cs="Arial"/>
                <w:sz w:val="16"/>
                <w:szCs w:val="16"/>
              </w:rPr>
            </w:pPr>
            <w:r w:rsidRPr="0095648F">
              <w:rPr>
                <w:rFonts w:ascii="Arial" w:hAnsi="Arial" w:cs="Arial"/>
                <w:sz w:val="16"/>
                <w:szCs w:val="16"/>
              </w:rPr>
              <w:t>2º ciclo</w:t>
            </w:r>
          </w:p>
        </w:tc>
        <w:tc>
          <w:tcPr>
            <w:tcW w:w="753"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224</w:t>
            </w:r>
          </w:p>
        </w:tc>
        <w:tc>
          <w:tcPr>
            <w:tcW w:w="714"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w:t>
            </w:r>
          </w:p>
        </w:tc>
        <w:tc>
          <w:tcPr>
            <w:tcW w:w="670"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w:t>
            </w:r>
          </w:p>
        </w:tc>
        <w:tc>
          <w:tcPr>
            <w:tcW w:w="753"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191</w:t>
            </w:r>
          </w:p>
        </w:tc>
        <w:tc>
          <w:tcPr>
            <w:tcW w:w="714"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w:t>
            </w:r>
          </w:p>
        </w:tc>
        <w:tc>
          <w:tcPr>
            <w:tcW w:w="670"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w:t>
            </w:r>
          </w:p>
        </w:tc>
        <w:tc>
          <w:tcPr>
            <w:tcW w:w="753"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188</w:t>
            </w:r>
          </w:p>
        </w:tc>
        <w:tc>
          <w:tcPr>
            <w:tcW w:w="714"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0</w:t>
            </w:r>
          </w:p>
        </w:tc>
        <w:tc>
          <w:tcPr>
            <w:tcW w:w="670"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0%</w:t>
            </w:r>
          </w:p>
        </w:tc>
      </w:tr>
      <w:tr w:rsidR="006C7864" w:rsidTr="00440358">
        <w:trPr>
          <w:jc w:val="center"/>
        </w:trPr>
        <w:tc>
          <w:tcPr>
            <w:tcW w:w="1185" w:type="dxa"/>
            <w:vMerge/>
            <w:vAlign w:val="center"/>
          </w:tcPr>
          <w:p w:rsidR="006C7864" w:rsidRPr="0095648F" w:rsidRDefault="006C7864" w:rsidP="00440358">
            <w:pPr>
              <w:spacing w:line="276" w:lineRule="auto"/>
              <w:jc w:val="center"/>
              <w:rPr>
                <w:rFonts w:ascii="Arial" w:hAnsi="Arial" w:cs="Arial"/>
                <w:sz w:val="16"/>
                <w:szCs w:val="16"/>
              </w:rPr>
            </w:pPr>
          </w:p>
        </w:tc>
        <w:tc>
          <w:tcPr>
            <w:tcW w:w="1124" w:type="dxa"/>
            <w:vAlign w:val="center"/>
          </w:tcPr>
          <w:p w:rsidR="006C7864" w:rsidRPr="0095648F" w:rsidRDefault="006C7864" w:rsidP="00440358">
            <w:pPr>
              <w:spacing w:line="276" w:lineRule="auto"/>
              <w:rPr>
                <w:rFonts w:ascii="Arial" w:hAnsi="Arial" w:cs="Arial"/>
                <w:sz w:val="16"/>
                <w:szCs w:val="16"/>
              </w:rPr>
            </w:pPr>
            <w:r w:rsidRPr="0095648F">
              <w:rPr>
                <w:rFonts w:ascii="Arial" w:hAnsi="Arial" w:cs="Arial"/>
                <w:sz w:val="16"/>
                <w:szCs w:val="16"/>
              </w:rPr>
              <w:t>3º ciclo</w:t>
            </w:r>
          </w:p>
        </w:tc>
        <w:tc>
          <w:tcPr>
            <w:tcW w:w="753"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293</w:t>
            </w:r>
          </w:p>
        </w:tc>
        <w:tc>
          <w:tcPr>
            <w:tcW w:w="714"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2</w:t>
            </w:r>
          </w:p>
        </w:tc>
        <w:tc>
          <w:tcPr>
            <w:tcW w:w="670"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0,60%</w:t>
            </w:r>
          </w:p>
        </w:tc>
        <w:tc>
          <w:tcPr>
            <w:tcW w:w="753"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302</w:t>
            </w:r>
          </w:p>
        </w:tc>
        <w:tc>
          <w:tcPr>
            <w:tcW w:w="714"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2</w:t>
            </w:r>
          </w:p>
        </w:tc>
        <w:tc>
          <w:tcPr>
            <w:tcW w:w="670"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0,66%</w:t>
            </w:r>
          </w:p>
        </w:tc>
        <w:tc>
          <w:tcPr>
            <w:tcW w:w="753"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313</w:t>
            </w:r>
          </w:p>
        </w:tc>
        <w:tc>
          <w:tcPr>
            <w:tcW w:w="714"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0</w:t>
            </w:r>
          </w:p>
        </w:tc>
        <w:tc>
          <w:tcPr>
            <w:tcW w:w="670"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0%</w:t>
            </w:r>
          </w:p>
        </w:tc>
      </w:tr>
      <w:tr w:rsidR="006C7864" w:rsidTr="00440358">
        <w:trPr>
          <w:jc w:val="center"/>
        </w:trPr>
        <w:tc>
          <w:tcPr>
            <w:tcW w:w="1185" w:type="dxa"/>
            <w:vMerge/>
            <w:vAlign w:val="center"/>
          </w:tcPr>
          <w:p w:rsidR="006C7864" w:rsidRPr="0095648F" w:rsidRDefault="006C7864" w:rsidP="00440358">
            <w:pPr>
              <w:spacing w:line="276" w:lineRule="auto"/>
              <w:jc w:val="center"/>
              <w:rPr>
                <w:rFonts w:ascii="Arial" w:hAnsi="Arial" w:cs="Arial"/>
                <w:sz w:val="16"/>
                <w:szCs w:val="16"/>
              </w:rPr>
            </w:pPr>
          </w:p>
        </w:tc>
        <w:tc>
          <w:tcPr>
            <w:tcW w:w="1124" w:type="dxa"/>
            <w:vAlign w:val="center"/>
          </w:tcPr>
          <w:p w:rsidR="006C7864" w:rsidRPr="0095648F" w:rsidRDefault="006C7864" w:rsidP="00440358">
            <w:pPr>
              <w:spacing w:line="276" w:lineRule="auto"/>
              <w:rPr>
                <w:rFonts w:ascii="Arial" w:hAnsi="Arial" w:cs="Arial"/>
                <w:sz w:val="16"/>
                <w:szCs w:val="16"/>
              </w:rPr>
            </w:pPr>
            <w:r w:rsidRPr="0095648F">
              <w:rPr>
                <w:rFonts w:ascii="Arial" w:hAnsi="Arial" w:cs="Arial"/>
                <w:sz w:val="16"/>
                <w:szCs w:val="16"/>
              </w:rPr>
              <w:t>CEF</w:t>
            </w:r>
          </w:p>
        </w:tc>
        <w:tc>
          <w:tcPr>
            <w:tcW w:w="753"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29</w:t>
            </w:r>
          </w:p>
        </w:tc>
        <w:tc>
          <w:tcPr>
            <w:tcW w:w="714"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1</w:t>
            </w:r>
          </w:p>
        </w:tc>
        <w:tc>
          <w:tcPr>
            <w:tcW w:w="670"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0,34%</w:t>
            </w:r>
          </w:p>
        </w:tc>
        <w:tc>
          <w:tcPr>
            <w:tcW w:w="753"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42</w:t>
            </w:r>
          </w:p>
        </w:tc>
        <w:tc>
          <w:tcPr>
            <w:tcW w:w="714"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1</w:t>
            </w:r>
          </w:p>
        </w:tc>
        <w:tc>
          <w:tcPr>
            <w:tcW w:w="670"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0,23%</w:t>
            </w:r>
          </w:p>
        </w:tc>
        <w:tc>
          <w:tcPr>
            <w:tcW w:w="753"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25</w:t>
            </w:r>
          </w:p>
        </w:tc>
        <w:tc>
          <w:tcPr>
            <w:tcW w:w="714"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0</w:t>
            </w:r>
          </w:p>
        </w:tc>
        <w:tc>
          <w:tcPr>
            <w:tcW w:w="670"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0%</w:t>
            </w:r>
          </w:p>
        </w:tc>
      </w:tr>
      <w:tr w:rsidR="006C7864" w:rsidTr="00440358">
        <w:trPr>
          <w:jc w:val="center"/>
        </w:trPr>
        <w:tc>
          <w:tcPr>
            <w:tcW w:w="1185" w:type="dxa"/>
            <w:vMerge w:val="restart"/>
            <w:vAlign w:val="center"/>
          </w:tcPr>
          <w:p w:rsidR="006C7864" w:rsidRPr="0095648F" w:rsidRDefault="006C7864" w:rsidP="00440358">
            <w:pPr>
              <w:spacing w:line="276" w:lineRule="auto"/>
              <w:jc w:val="center"/>
              <w:rPr>
                <w:rFonts w:ascii="Arial" w:hAnsi="Arial" w:cs="Arial"/>
                <w:sz w:val="16"/>
                <w:szCs w:val="16"/>
              </w:rPr>
            </w:pPr>
            <w:r w:rsidRPr="0095648F">
              <w:rPr>
                <w:rFonts w:ascii="Arial" w:hAnsi="Arial" w:cs="Arial"/>
                <w:sz w:val="16"/>
                <w:szCs w:val="16"/>
              </w:rPr>
              <w:t>Saída antecipada</w:t>
            </w:r>
          </w:p>
        </w:tc>
        <w:tc>
          <w:tcPr>
            <w:tcW w:w="1124" w:type="dxa"/>
            <w:vAlign w:val="center"/>
          </w:tcPr>
          <w:p w:rsidR="006C7864" w:rsidRPr="0095648F" w:rsidRDefault="006C7864" w:rsidP="00440358">
            <w:pPr>
              <w:spacing w:line="276" w:lineRule="auto"/>
              <w:rPr>
                <w:rFonts w:ascii="Arial" w:hAnsi="Arial" w:cs="Arial"/>
                <w:sz w:val="16"/>
                <w:szCs w:val="16"/>
              </w:rPr>
            </w:pPr>
            <w:r w:rsidRPr="0095648F">
              <w:rPr>
                <w:rFonts w:ascii="Arial" w:hAnsi="Arial" w:cs="Arial"/>
                <w:sz w:val="16"/>
                <w:szCs w:val="16"/>
              </w:rPr>
              <w:t>Secundário</w:t>
            </w:r>
          </w:p>
        </w:tc>
        <w:tc>
          <w:tcPr>
            <w:tcW w:w="753"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180</w:t>
            </w:r>
          </w:p>
        </w:tc>
        <w:tc>
          <w:tcPr>
            <w:tcW w:w="714"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w:t>
            </w:r>
          </w:p>
        </w:tc>
        <w:tc>
          <w:tcPr>
            <w:tcW w:w="670"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w:t>
            </w:r>
          </w:p>
        </w:tc>
        <w:tc>
          <w:tcPr>
            <w:tcW w:w="753"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191</w:t>
            </w:r>
          </w:p>
        </w:tc>
        <w:tc>
          <w:tcPr>
            <w:tcW w:w="714"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4</w:t>
            </w:r>
          </w:p>
        </w:tc>
        <w:tc>
          <w:tcPr>
            <w:tcW w:w="670"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0,20%</w:t>
            </w:r>
          </w:p>
        </w:tc>
        <w:tc>
          <w:tcPr>
            <w:tcW w:w="753"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183</w:t>
            </w:r>
          </w:p>
        </w:tc>
        <w:tc>
          <w:tcPr>
            <w:tcW w:w="714"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1</w:t>
            </w:r>
          </w:p>
        </w:tc>
        <w:tc>
          <w:tcPr>
            <w:tcW w:w="670"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0,50%</w:t>
            </w:r>
          </w:p>
        </w:tc>
      </w:tr>
      <w:tr w:rsidR="006C7864" w:rsidTr="00440358">
        <w:trPr>
          <w:jc w:val="center"/>
        </w:trPr>
        <w:tc>
          <w:tcPr>
            <w:tcW w:w="1185" w:type="dxa"/>
            <w:vMerge/>
            <w:vAlign w:val="center"/>
          </w:tcPr>
          <w:p w:rsidR="006C7864" w:rsidRPr="0095648F" w:rsidRDefault="006C7864" w:rsidP="00440358">
            <w:pPr>
              <w:spacing w:line="276" w:lineRule="auto"/>
              <w:rPr>
                <w:rFonts w:ascii="Arial" w:hAnsi="Arial" w:cs="Arial"/>
                <w:sz w:val="16"/>
                <w:szCs w:val="16"/>
              </w:rPr>
            </w:pPr>
          </w:p>
        </w:tc>
        <w:tc>
          <w:tcPr>
            <w:tcW w:w="1124" w:type="dxa"/>
            <w:vAlign w:val="center"/>
          </w:tcPr>
          <w:p w:rsidR="006C7864" w:rsidRPr="0095648F" w:rsidRDefault="006C7864" w:rsidP="00440358">
            <w:pPr>
              <w:spacing w:line="276" w:lineRule="auto"/>
              <w:rPr>
                <w:rFonts w:ascii="Arial" w:hAnsi="Arial" w:cs="Arial"/>
                <w:sz w:val="16"/>
                <w:szCs w:val="16"/>
              </w:rPr>
            </w:pPr>
            <w:r w:rsidRPr="0095648F">
              <w:rPr>
                <w:rFonts w:ascii="Arial" w:hAnsi="Arial" w:cs="Arial"/>
                <w:sz w:val="16"/>
                <w:szCs w:val="16"/>
              </w:rPr>
              <w:t>Profissional</w:t>
            </w:r>
          </w:p>
        </w:tc>
        <w:tc>
          <w:tcPr>
            <w:tcW w:w="753"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100</w:t>
            </w:r>
          </w:p>
        </w:tc>
        <w:tc>
          <w:tcPr>
            <w:tcW w:w="714"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w:t>
            </w:r>
          </w:p>
        </w:tc>
        <w:tc>
          <w:tcPr>
            <w:tcW w:w="670"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w:t>
            </w:r>
          </w:p>
        </w:tc>
        <w:tc>
          <w:tcPr>
            <w:tcW w:w="753"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102</w:t>
            </w:r>
          </w:p>
        </w:tc>
        <w:tc>
          <w:tcPr>
            <w:tcW w:w="714"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7</w:t>
            </w:r>
          </w:p>
        </w:tc>
        <w:tc>
          <w:tcPr>
            <w:tcW w:w="670" w:type="dxa"/>
            <w:vAlign w:val="center"/>
          </w:tcPr>
          <w:p w:rsidR="006C7864" w:rsidRPr="0095648F" w:rsidRDefault="006C7864" w:rsidP="00FE6A80">
            <w:pPr>
              <w:spacing w:line="276" w:lineRule="auto"/>
              <w:jc w:val="center"/>
              <w:rPr>
                <w:rFonts w:ascii="Arial" w:hAnsi="Arial" w:cs="Arial"/>
                <w:sz w:val="16"/>
                <w:szCs w:val="16"/>
              </w:rPr>
            </w:pPr>
            <w:r w:rsidRPr="0095648F">
              <w:rPr>
                <w:rFonts w:ascii="Arial" w:hAnsi="Arial" w:cs="Arial"/>
                <w:sz w:val="16"/>
                <w:szCs w:val="16"/>
              </w:rPr>
              <w:t>0,68%</w:t>
            </w:r>
          </w:p>
        </w:tc>
        <w:tc>
          <w:tcPr>
            <w:tcW w:w="753"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112</w:t>
            </w:r>
          </w:p>
        </w:tc>
        <w:tc>
          <w:tcPr>
            <w:tcW w:w="714"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1</w:t>
            </w:r>
          </w:p>
        </w:tc>
        <w:tc>
          <w:tcPr>
            <w:tcW w:w="670" w:type="dxa"/>
            <w:vAlign w:val="center"/>
          </w:tcPr>
          <w:p w:rsidR="006C7864" w:rsidRPr="0095648F" w:rsidRDefault="006C7864" w:rsidP="00FE6A80">
            <w:pPr>
              <w:spacing w:line="276" w:lineRule="auto"/>
              <w:jc w:val="center"/>
              <w:rPr>
                <w:rFonts w:ascii="Arial" w:hAnsi="Arial" w:cs="Arial"/>
                <w:sz w:val="16"/>
                <w:szCs w:val="16"/>
              </w:rPr>
            </w:pPr>
            <w:r>
              <w:rPr>
                <w:rFonts w:ascii="Arial" w:hAnsi="Arial" w:cs="Arial"/>
                <w:sz w:val="16"/>
                <w:szCs w:val="16"/>
              </w:rPr>
              <w:t>0,17%</w:t>
            </w:r>
          </w:p>
        </w:tc>
      </w:tr>
    </w:tbl>
    <w:p w:rsidR="00D66B94" w:rsidRPr="00085784" w:rsidRDefault="00D66B94" w:rsidP="00FE6A80">
      <w:pPr>
        <w:spacing w:line="360" w:lineRule="auto"/>
        <w:jc w:val="both"/>
        <w:rPr>
          <w:color w:val="5B9BD5"/>
        </w:rPr>
      </w:pPr>
    </w:p>
    <w:p w:rsidR="00D66B94" w:rsidRPr="00A3168A" w:rsidRDefault="00D66B94" w:rsidP="00A3168A">
      <w:pPr>
        <w:spacing w:line="360" w:lineRule="auto"/>
        <w:ind w:firstLine="708"/>
        <w:jc w:val="both"/>
        <w:rPr>
          <w:rFonts w:ascii="Arial" w:hAnsi="Arial" w:cs="Arial"/>
          <w:sz w:val="22"/>
          <w:szCs w:val="22"/>
        </w:rPr>
      </w:pPr>
      <w:r w:rsidRPr="00D66B94">
        <w:rPr>
          <w:rFonts w:ascii="Arial" w:hAnsi="Arial" w:cs="Arial"/>
          <w:sz w:val="22"/>
          <w:szCs w:val="22"/>
        </w:rPr>
        <w:t>A partir do ano 2012/2013, com introdução da lei que estabelece o regime da escolaridade obrigatória, a monitorização de dados passou a incidir exclusivamente sobre os casos de comprometimento do dever de assiduidade ou saída precoce, sem conclusão do ciclo de estudos secundários. Registaram-se, em 2012/2013, 9 casos, e, 7, em 2013/2014.</w:t>
      </w:r>
    </w:p>
    <w:p w:rsidR="009C5A0A" w:rsidRPr="00977919" w:rsidRDefault="00775B20" w:rsidP="00977919">
      <w:pPr>
        <w:pStyle w:val="Ttulo3"/>
        <w:rPr>
          <w:sz w:val="24"/>
          <w:szCs w:val="22"/>
        </w:rPr>
      </w:pPr>
      <w:bookmarkStart w:id="48" w:name="_Toc408846278"/>
      <w:r>
        <w:rPr>
          <w:sz w:val="24"/>
        </w:rPr>
        <w:t>3.4.3. Perspe</w:t>
      </w:r>
      <w:r w:rsidR="009C5A0A" w:rsidRPr="00977919">
        <w:rPr>
          <w:sz w:val="24"/>
        </w:rPr>
        <w:t>tivas sobre a Escola</w:t>
      </w:r>
      <w:bookmarkEnd w:id="46"/>
      <w:bookmarkEnd w:id="47"/>
      <w:bookmarkEnd w:id="48"/>
    </w:p>
    <w:p w:rsidR="009C5A0A" w:rsidRPr="00E46C48" w:rsidRDefault="009C5A0A" w:rsidP="00E46C48">
      <w:pPr>
        <w:spacing w:line="360" w:lineRule="auto"/>
        <w:jc w:val="center"/>
        <w:rPr>
          <w:rFonts w:ascii="Arial" w:hAnsi="Arial" w:cs="Arial"/>
          <w:sz w:val="22"/>
          <w:szCs w:val="22"/>
        </w:rPr>
      </w:pPr>
    </w:p>
    <w:p w:rsidR="00BC5802" w:rsidRPr="00C269BC" w:rsidRDefault="00AC2AE0" w:rsidP="002022E2">
      <w:pPr>
        <w:spacing w:line="360" w:lineRule="auto"/>
        <w:ind w:firstLine="709"/>
        <w:jc w:val="both"/>
        <w:rPr>
          <w:rFonts w:ascii="Arial" w:hAnsi="Arial" w:cs="Arial"/>
          <w:color w:val="000000" w:themeColor="text1"/>
          <w:sz w:val="22"/>
          <w:szCs w:val="22"/>
        </w:rPr>
      </w:pPr>
      <w:r w:rsidRPr="00C269BC">
        <w:rPr>
          <w:rFonts w:ascii="Arial" w:hAnsi="Arial" w:cs="Arial"/>
          <w:color w:val="000000" w:themeColor="text1"/>
          <w:sz w:val="22"/>
          <w:szCs w:val="22"/>
        </w:rPr>
        <w:t>Importa,</w:t>
      </w:r>
      <w:r w:rsidR="00775B20" w:rsidRPr="00C269BC">
        <w:rPr>
          <w:rFonts w:ascii="Arial" w:hAnsi="Arial" w:cs="Arial"/>
          <w:color w:val="000000" w:themeColor="text1"/>
          <w:sz w:val="22"/>
          <w:szCs w:val="22"/>
        </w:rPr>
        <w:t xml:space="preserve"> ainda, realçar alguns aspe</w:t>
      </w:r>
      <w:r w:rsidR="00A729A9" w:rsidRPr="00C269BC">
        <w:rPr>
          <w:rFonts w:ascii="Arial" w:hAnsi="Arial" w:cs="Arial"/>
          <w:color w:val="000000" w:themeColor="text1"/>
          <w:sz w:val="22"/>
          <w:szCs w:val="22"/>
        </w:rPr>
        <w:t>tos que nos mostram a forma como os alunos sentem o Agrupamento</w:t>
      </w:r>
      <w:r w:rsidR="00BC5802" w:rsidRPr="00C269BC">
        <w:rPr>
          <w:rFonts w:ascii="Arial" w:hAnsi="Arial" w:cs="Arial"/>
          <w:color w:val="000000" w:themeColor="text1"/>
          <w:sz w:val="22"/>
          <w:szCs w:val="22"/>
        </w:rPr>
        <w:t>:</w:t>
      </w:r>
    </w:p>
    <w:p w:rsidR="001D157D" w:rsidRPr="00C269BC" w:rsidRDefault="001D157D" w:rsidP="007C4DEE">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Cerca de 9</w:t>
      </w:r>
      <w:r w:rsidR="00967C2B">
        <w:rPr>
          <w:rFonts w:ascii="Arial" w:hAnsi="Arial" w:cs="Arial"/>
          <w:color w:val="000000" w:themeColor="text1"/>
          <w:sz w:val="22"/>
          <w:szCs w:val="22"/>
        </w:rPr>
        <w:t xml:space="preserve">0% </w:t>
      </w:r>
      <w:r w:rsidR="00A47831">
        <w:rPr>
          <w:rFonts w:ascii="Arial" w:hAnsi="Arial" w:cs="Arial"/>
          <w:color w:val="000000" w:themeColor="text1"/>
          <w:sz w:val="22"/>
          <w:szCs w:val="22"/>
        </w:rPr>
        <w:t xml:space="preserve">são </w:t>
      </w:r>
      <w:r w:rsidR="00967C2B">
        <w:rPr>
          <w:rFonts w:ascii="Arial" w:hAnsi="Arial" w:cs="Arial"/>
          <w:color w:val="000000" w:themeColor="text1"/>
          <w:sz w:val="22"/>
          <w:szCs w:val="22"/>
        </w:rPr>
        <w:t>de opinião que a direção e</w:t>
      </w:r>
      <w:r w:rsidRPr="00C269BC">
        <w:rPr>
          <w:rFonts w:ascii="Arial" w:hAnsi="Arial" w:cs="Arial"/>
          <w:color w:val="000000" w:themeColor="text1"/>
          <w:sz w:val="22"/>
          <w:szCs w:val="22"/>
        </w:rPr>
        <w:t>xecutiva está disponível para os ouvir, preocupa-se com a indisciplina, e apoia as atividades por eles propostas;</w:t>
      </w:r>
    </w:p>
    <w:p w:rsidR="004C0EE1" w:rsidRPr="00C269BC" w:rsidRDefault="004C0EE1" w:rsidP="0092583A">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lastRenderedPageBreak/>
        <w:t>Aproximadamente 70% considera</w:t>
      </w:r>
      <w:r w:rsidR="00A47831">
        <w:rPr>
          <w:rFonts w:ascii="Arial" w:hAnsi="Arial" w:cs="Arial"/>
          <w:color w:val="000000" w:themeColor="text1"/>
          <w:sz w:val="22"/>
          <w:szCs w:val="22"/>
        </w:rPr>
        <w:t>m</w:t>
      </w:r>
      <w:r w:rsidRPr="00C269BC">
        <w:rPr>
          <w:rFonts w:ascii="Arial" w:hAnsi="Arial" w:cs="Arial"/>
          <w:color w:val="000000" w:themeColor="text1"/>
          <w:sz w:val="22"/>
          <w:szCs w:val="22"/>
        </w:rPr>
        <w:t xml:space="preserve"> que o funcionamento do serviço de psicologia e orientação é eficiente e as ações </w:t>
      </w:r>
      <w:r w:rsidR="00775B20" w:rsidRPr="00C269BC">
        <w:rPr>
          <w:rFonts w:ascii="Arial" w:hAnsi="Arial" w:cs="Arial"/>
          <w:color w:val="000000" w:themeColor="text1"/>
          <w:sz w:val="22"/>
          <w:szCs w:val="22"/>
        </w:rPr>
        <w:t>desenvolvidas por esta entidade</w:t>
      </w:r>
      <w:r w:rsidRPr="00C269BC">
        <w:rPr>
          <w:rFonts w:ascii="Arial" w:hAnsi="Arial" w:cs="Arial"/>
          <w:color w:val="000000" w:themeColor="text1"/>
          <w:sz w:val="22"/>
          <w:szCs w:val="22"/>
        </w:rPr>
        <w:t xml:space="preserve"> correspondem à necessidade dos alunos;</w:t>
      </w:r>
    </w:p>
    <w:p w:rsidR="00EA30B6" w:rsidRPr="00C269BC" w:rsidRDefault="00E544E9" w:rsidP="00EA30B6">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C</w:t>
      </w:r>
      <w:r w:rsidR="009E07E8" w:rsidRPr="00C269BC">
        <w:rPr>
          <w:rFonts w:ascii="Arial" w:hAnsi="Arial" w:cs="Arial"/>
          <w:color w:val="000000" w:themeColor="text1"/>
          <w:sz w:val="22"/>
          <w:szCs w:val="22"/>
        </w:rPr>
        <w:t>onsideram que são informados, em tempo oportuno, do que lhes interessa e</w:t>
      </w:r>
      <w:r w:rsidR="00EA30B6" w:rsidRPr="00C269BC">
        <w:rPr>
          <w:rFonts w:ascii="Arial" w:hAnsi="Arial" w:cs="Arial"/>
          <w:color w:val="000000" w:themeColor="text1"/>
          <w:sz w:val="22"/>
          <w:szCs w:val="22"/>
        </w:rPr>
        <w:t xml:space="preserve"> </w:t>
      </w:r>
      <w:r w:rsidR="00C253E2" w:rsidRPr="00C269BC">
        <w:rPr>
          <w:rFonts w:ascii="Arial" w:hAnsi="Arial" w:cs="Arial"/>
          <w:color w:val="000000" w:themeColor="text1"/>
          <w:sz w:val="22"/>
          <w:szCs w:val="22"/>
        </w:rPr>
        <w:t>lhes diz respeito (</w:t>
      </w:r>
      <w:r w:rsidR="00651C4E" w:rsidRPr="00C269BC">
        <w:rPr>
          <w:rFonts w:ascii="Arial" w:hAnsi="Arial" w:cs="Arial"/>
          <w:color w:val="000000" w:themeColor="text1"/>
          <w:sz w:val="22"/>
          <w:szCs w:val="22"/>
        </w:rPr>
        <w:t>83</w:t>
      </w:r>
      <w:r w:rsidR="00C253E2" w:rsidRPr="00C269BC">
        <w:rPr>
          <w:rFonts w:ascii="Arial" w:hAnsi="Arial" w:cs="Arial"/>
          <w:color w:val="000000" w:themeColor="text1"/>
          <w:sz w:val="22"/>
          <w:szCs w:val="22"/>
        </w:rPr>
        <w:t>%);</w:t>
      </w:r>
    </w:p>
    <w:p w:rsidR="00651C4E" w:rsidRPr="00C269BC" w:rsidRDefault="00651C4E" w:rsidP="00EA30B6">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81% consideram que os clubes</w:t>
      </w:r>
      <w:r w:rsidR="00775B20" w:rsidRPr="00C269BC">
        <w:rPr>
          <w:rFonts w:ascii="Arial" w:hAnsi="Arial" w:cs="Arial"/>
          <w:color w:val="000000" w:themeColor="text1"/>
          <w:sz w:val="22"/>
          <w:szCs w:val="22"/>
        </w:rPr>
        <w:t xml:space="preserve"> </w:t>
      </w:r>
      <w:r w:rsidRPr="00C269BC">
        <w:rPr>
          <w:rFonts w:ascii="Arial" w:hAnsi="Arial" w:cs="Arial"/>
          <w:color w:val="000000" w:themeColor="text1"/>
          <w:sz w:val="22"/>
          <w:szCs w:val="22"/>
        </w:rPr>
        <w:t>/</w:t>
      </w:r>
      <w:r w:rsidR="00775B20" w:rsidRPr="00C269BC">
        <w:rPr>
          <w:rFonts w:ascii="Arial" w:hAnsi="Arial" w:cs="Arial"/>
          <w:color w:val="000000" w:themeColor="text1"/>
          <w:sz w:val="22"/>
          <w:szCs w:val="22"/>
        </w:rPr>
        <w:t xml:space="preserve"> </w:t>
      </w:r>
      <w:r w:rsidRPr="00C269BC">
        <w:rPr>
          <w:rFonts w:ascii="Arial" w:hAnsi="Arial" w:cs="Arial"/>
          <w:color w:val="000000" w:themeColor="text1"/>
          <w:sz w:val="22"/>
          <w:szCs w:val="22"/>
        </w:rPr>
        <w:t>projetos são convenientemente divulgados;</w:t>
      </w:r>
    </w:p>
    <w:p w:rsidR="00643EAC" w:rsidRPr="00C269BC" w:rsidRDefault="00643EAC" w:rsidP="00EA30B6">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83% referem ter interesse nas aprendizagens;</w:t>
      </w:r>
    </w:p>
    <w:p w:rsidR="002F2DE2" w:rsidRPr="00C269BC" w:rsidRDefault="002F2DE2" w:rsidP="00263910">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94% </w:t>
      </w:r>
      <w:r w:rsidR="00562EE9">
        <w:rPr>
          <w:rFonts w:ascii="Arial" w:hAnsi="Arial" w:cs="Arial"/>
          <w:color w:val="000000" w:themeColor="text1"/>
          <w:sz w:val="22"/>
          <w:szCs w:val="22"/>
        </w:rPr>
        <w:t>são</w:t>
      </w:r>
      <w:r w:rsidRPr="00C269BC">
        <w:rPr>
          <w:rFonts w:ascii="Arial" w:hAnsi="Arial" w:cs="Arial"/>
          <w:color w:val="000000" w:themeColor="text1"/>
          <w:sz w:val="22"/>
          <w:szCs w:val="22"/>
        </w:rPr>
        <w:t xml:space="preserve"> de opinião que os professores demonstram preparação face às exigências da sala de aula;</w:t>
      </w:r>
    </w:p>
    <w:p w:rsidR="00263910" w:rsidRPr="00C269BC" w:rsidRDefault="00E376CC" w:rsidP="00263910">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Apenas </w:t>
      </w:r>
      <w:r w:rsidR="00643EAC" w:rsidRPr="00C269BC">
        <w:rPr>
          <w:rFonts w:ascii="Arial" w:hAnsi="Arial" w:cs="Arial"/>
          <w:color w:val="000000" w:themeColor="text1"/>
          <w:sz w:val="22"/>
          <w:szCs w:val="22"/>
        </w:rPr>
        <w:t>7</w:t>
      </w:r>
      <w:r w:rsidRPr="00C269BC">
        <w:rPr>
          <w:rFonts w:ascii="Arial" w:hAnsi="Arial" w:cs="Arial"/>
          <w:color w:val="000000" w:themeColor="text1"/>
          <w:sz w:val="22"/>
          <w:szCs w:val="22"/>
        </w:rPr>
        <w:t xml:space="preserve">% considera que </w:t>
      </w:r>
      <w:r w:rsidR="009E07E8" w:rsidRPr="00C269BC">
        <w:rPr>
          <w:rFonts w:ascii="Arial" w:hAnsi="Arial" w:cs="Arial"/>
          <w:color w:val="000000" w:themeColor="text1"/>
          <w:sz w:val="22"/>
          <w:szCs w:val="22"/>
        </w:rPr>
        <w:t>nunca ou quase nunca há</w:t>
      </w:r>
      <w:r w:rsidRPr="00C269BC">
        <w:rPr>
          <w:rFonts w:ascii="Arial" w:hAnsi="Arial" w:cs="Arial"/>
          <w:color w:val="000000" w:themeColor="text1"/>
          <w:sz w:val="22"/>
          <w:szCs w:val="22"/>
        </w:rPr>
        <w:t xml:space="preserve"> instabilidade na sala de aula </w:t>
      </w:r>
      <w:r w:rsidR="009E07E8" w:rsidRPr="00C269BC">
        <w:rPr>
          <w:rFonts w:ascii="Arial" w:hAnsi="Arial" w:cs="Arial"/>
          <w:color w:val="000000" w:themeColor="text1"/>
          <w:sz w:val="22"/>
          <w:szCs w:val="22"/>
        </w:rPr>
        <w:t>e</w:t>
      </w:r>
      <w:r w:rsidRPr="00C269BC">
        <w:rPr>
          <w:rFonts w:ascii="Arial" w:hAnsi="Arial" w:cs="Arial"/>
          <w:color w:val="000000" w:themeColor="text1"/>
          <w:sz w:val="22"/>
          <w:szCs w:val="22"/>
        </w:rPr>
        <w:t xml:space="preserve"> outros</w:t>
      </w:r>
      <w:r w:rsidR="00643EAC" w:rsidRPr="00C269BC">
        <w:rPr>
          <w:rFonts w:ascii="Arial" w:hAnsi="Arial" w:cs="Arial"/>
          <w:color w:val="000000" w:themeColor="text1"/>
          <w:sz w:val="22"/>
          <w:szCs w:val="22"/>
        </w:rPr>
        <w:t xml:space="preserve"> 61</w:t>
      </w:r>
      <w:r w:rsidR="001C3DB4" w:rsidRPr="00C269BC">
        <w:rPr>
          <w:rFonts w:ascii="Arial" w:hAnsi="Arial" w:cs="Arial"/>
          <w:color w:val="000000" w:themeColor="text1"/>
          <w:sz w:val="22"/>
          <w:szCs w:val="22"/>
        </w:rPr>
        <w:t>% considera</w:t>
      </w:r>
      <w:r w:rsidR="00562EE9">
        <w:rPr>
          <w:rFonts w:ascii="Arial" w:hAnsi="Arial" w:cs="Arial"/>
          <w:color w:val="000000" w:themeColor="text1"/>
          <w:sz w:val="22"/>
          <w:szCs w:val="22"/>
        </w:rPr>
        <w:t>m</w:t>
      </w:r>
      <w:r w:rsidR="009E07E8" w:rsidRPr="00C269BC">
        <w:rPr>
          <w:rFonts w:ascii="Arial" w:hAnsi="Arial" w:cs="Arial"/>
          <w:color w:val="000000" w:themeColor="text1"/>
          <w:sz w:val="22"/>
          <w:szCs w:val="22"/>
        </w:rPr>
        <w:t xml:space="preserve"> que tal</w:t>
      </w:r>
      <w:r w:rsidRPr="00C269BC">
        <w:rPr>
          <w:rFonts w:ascii="Arial" w:hAnsi="Arial" w:cs="Arial"/>
          <w:color w:val="000000" w:themeColor="text1"/>
          <w:sz w:val="22"/>
          <w:szCs w:val="22"/>
        </w:rPr>
        <w:t xml:space="preserve"> </w:t>
      </w:r>
      <w:r w:rsidR="00C253E2" w:rsidRPr="00C269BC">
        <w:rPr>
          <w:rFonts w:ascii="Arial" w:hAnsi="Arial" w:cs="Arial"/>
          <w:color w:val="000000" w:themeColor="text1"/>
          <w:sz w:val="22"/>
          <w:szCs w:val="22"/>
        </w:rPr>
        <w:t>sucede algumas vezes;</w:t>
      </w:r>
    </w:p>
    <w:p w:rsidR="009E07E8" w:rsidRPr="00C269BC" w:rsidRDefault="00643EAC" w:rsidP="00263910">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Para 58</w:t>
      </w:r>
      <w:r w:rsidR="009E07E8" w:rsidRPr="00C269BC">
        <w:rPr>
          <w:rFonts w:ascii="Arial" w:hAnsi="Arial" w:cs="Arial"/>
          <w:color w:val="000000" w:themeColor="text1"/>
          <w:sz w:val="22"/>
          <w:szCs w:val="22"/>
        </w:rPr>
        <w:t>%, há satisfação nas tarefas realizadas na sala</w:t>
      </w:r>
      <w:r w:rsidR="00263910" w:rsidRPr="00C269BC">
        <w:rPr>
          <w:rFonts w:ascii="Arial" w:hAnsi="Arial" w:cs="Arial"/>
          <w:color w:val="000000" w:themeColor="text1"/>
          <w:sz w:val="22"/>
          <w:szCs w:val="22"/>
        </w:rPr>
        <w:t xml:space="preserve"> </w:t>
      </w:r>
      <w:r w:rsidR="00C253E2" w:rsidRPr="00C269BC">
        <w:rPr>
          <w:rFonts w:ascii="Arial" w:hAnsi="Arial" w:cs="Arial"/>
          <w:color w:val="000000" w:themeColor="text1"/>
          <w:sz w:val="22"/>
          <w:szCs w:val="22"/>
        </w:rPr>
        <w:t>de aula;</w:t>
      </w:r>
    </w:p>
    <w:p w:rsidR="00643EAC" w:rsidRPr="00C269BC" w:rsidRDefault="00643EAC" w:rsidP="00263910">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O trabalho na sala de aula é produtivo quase sempre ou sempre para 11%, enquanto outros 49% o consideram produtivo muitas vezes;</w:t>
      </w:r>
    </w:p>
    <w:p w:rsidR="00643EAC" w:rsidRPr="00C269BC" w:rsidRDefault="00643EAC" w:rsidP="00263910">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16% consideram que existe quase sempre ou sempre empenhamento na realização das tarefas propostas e outros 44% referem que tal sucede muitas vezes;</w:t>
      </w:r>
    </w:p>
    <w:p w:rsidR="009D1BD8" w:rsidRPr="00C269BC" w:rsidRDefault="0038370A" w:rsidP="00775B20">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Na</w:t>
      </w:r>
      <w:r w:rsidR="005B665A" w:rsidRPr="00C269BC">
        <w:rPr>
          <w:rFonts w:ascii="Arial" w:hAnsi="Arial" w:cs="Arial"/>
          <w:color w:val="000000" w:themeColor="text1"/>
          <w:sz w:val="22"/>
          <w:szCs w:val="22"/>
        </w:rPr>
        <w:t xml:space="preserve"> sua</w:t>
      </w:r>
      <w:r w:rsidR="009D1BD8" w:rsidRPr="00C269BC">
        <w:rPr>
          <w:rFonts w:ascii="Arial" w:hAnsi="Arial" w:cs="Arial"/>
          <w:color w:val="000000" w:themeColor="text1"/>
          <w:sz w:val="22"/>
          <w:szCs w:val="22"/>
        </w:rPr>
        <w:t xml:space="preserve"> ó</w:t>
      </w:r>
      <w:r w:rsidRPr="00C269BC">
        <w:rPr>
          <w:rFonts w:ascii="Arial" w:hAnsi="Arial" w:cs="Arial"/>
          <w:color w:val="000000" w:themeColor="text1"/>
          <w:sz w:val="22"/>
          <w:szCs w:val="22"/>
        </w:rPr>
        <w:t xml:space="preserve">tica, constituem pontos fortes: os </w:t>
      </w:r>
      <w:r w:rsidR="004F2807" w:rsidRPr="00C269BC">
        <w:rPr>
          <w:rFonts w:ascii="Arial" w:hAnsi="Arial" w:cs="Arial"/>
          <w:color w:val="000000" w:themeColor="text1"/>
          <w:sz w:val="22"/>
          <w:szCs w:val="22"/>
        </w:rPr>
        <w:t>p</w:t>
      </w:r>
      <w:r w:rsidRPr="00C269BC">
        <w:rPr>
          <w:rFonts w:ascii="Arial" w:hAnsi="Arial" w:cs="Arial"/>
          <w:color w:val="000000" w:themeColor="text1"/>
          <w:sz w:val="22"/>
          <w:szCs w:val="22"/>
        </w:rPr>
        <w:t>rofessores ouvirem as</w:t>
      </w:r>
      <w:r w:rsidR="00545AAB" w:rsidRPr="00C269BC">
        <w:rPr>
          <w:rFonts w:ascii="Arial" w:hAnsi="Arial" w:cs="Arial"/>
          <w:color w:val="000000" w:themeColor="text1"/>
          <w:sz w:val="22"/>
          <w:szCs w:val="22"/>
        </w:rPr>
        <w:t xml:space="preserve"> </w:t>
      </w:r>
      <w:r w:rsidRPr="00C269BC">
        <w:rPr>
          <w:rFonts w:ascii="Arial" w:hAnsi="Arial" w:cs="Arial"/>
          <w:color w:val="000000" w:themeColor="text1"/>
          <w:sz w:val="22"/>
          <w:szCs w:val="22"/>
        </w:rPr>
        <w:t>suas sugestões, esclarecerem dúvidas dos assuntos de aula, procurarem soluções para as</w:t>
      </w:r>
      <w:r w:rsidR="00545AAB" w:rsidRPr="00C269BC">
        <w:rPr>
          <w:rFonts w:ascii="Arial" w:hAnsi="Arial" w:cs="Arial"/>
          <w:color w:val="000000" w:themeColor="text1"/>
          <w:sz w:val="22"/>
          <w:szCs w:val="22"/>
        </w:rPr>
        <w:t xml:space="preserve"> </w:t>
      </w:r>
      <w:r w:rsidRPr="00C269BC">
        <w:rPr>
          <w:rFonts w:ascii="Arial" w:hAnsi="Arial" w:cs="Arial"/>
          <w:color w:val="000000" w:themeColor="text1"/>
          <w:sz w:val="22"/>
          <w:szCs w:val="22"/>
        </w:rPr>
        <w:t>dificuldades e a sua disponibilidade quando solicitado o apoio na aprendizagem</w:t>
      </w:r>
      <w:r w:rsidR="009D1BD8" w:rsidRPr="00C269BC">
        <w:rPr>
          <w:rFonts w:ascii="Arial" w:hAnsi="Arial" w:cs="Arial"/>
          <w:color w:val="000000" w:themeColor="text1"/>
          <w:sz w:val="22"/>
          <w:szCs w:val="22"/>
        </w:rPr>
        <w:t xml:space="preserve"> (65%)</w:t>
      </w:r>
      <w:r w:rsidR="00967C2B">
        <w:rPr>
          <w:rFonts w:ascii="Arial" w:hAnsi="Arial" w:cs="Arial"/>
          <w:color w:val="000000" w:themeColor="text1"/>
          <w:sz w:val="22"/>
          <w:szCs w:val="22"/>
        </w:rPr>
        <w:t>,</w:t>
      </w:r>
      <w:r w:rsidR="00775B20" w:rsidRPr="00C269BC">
        <w:rPr>
          <w:rFonts w:ascii="Arial" w:hAnsi="Arial" w:cs="Arial"/>
          <w:color w:val="000000" w:themeColor="text1"/>
          <w:sz w:val="22"/>
          <w:szCs w:val="22"/>
        </w:rPr>
        <w:t xml:space="preserve"> </w:t>
      </w:r>
      <w:r w:rsidR="00967C2B">
        <w:rPr>
          <w:rFonts w:ascii="Arial" w:hAnsi="Arial" w:cs="Arial"/>
          <w:color w:val="000000" w:themeColor="text1"/>
          <w:sz w:val="22"/>
          <w:szCs w:val="22"/>
        </w:rPr>
        <w:t>m</w:t>
      </w:r>
      <w:r w:rsidR="009D1BD8" w:rsidRPr="00C269BC">
        <w:rPr>
          <w:rFonts w:ascii="Arial" w:hAnsi="Arial" w:cs="Arial"/>
          <w:color w:val="000000" w:themeColor="text1"/>
          <w:sz w:val="22"/>
          <w:szCs w:val="22"/>
        </w:rPr>
        <w:t>as apenas 44% reconhecem aos professores disponibilidade para os ouvir sobre problemas pessoais;</w:t>
      </w:r>
    </w:p>
    <w:p w:rsidR="00591909" w:rsidRPr="00C269BC" w:rsidRDefault="005B665A" w:rsidP="00591909">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R</w:t>
      </w:r>
      <w:r w:rsidR="001763BA" w:rsidRPr="00C269BC">
        <w:rPr>
          <w:rFonts w:ascii="Arial" w:hAnsi="Arial" w:cs="Arial"/>
          <w:color w:val="000000" w:themeColor="text1"/>
          <w:sz w:val="22"/>
          <w:szCs w:val="22"/>
        </w:rPr>
        <w:t>econhecem o uso de diversas técnicas e instrumentos de</w:t>
      </w:r>
      <w:r w:rsidR="00545AAB" w:rsidRPr="00C269BC">
        <w:rPr>
          <w:rFonts w:ascii="Arial" w:hAnsi="Arial" w:cs="Arial"/>
          <w:color w:val="000000" w:themeColor="text1"/>
          <w:sz w:val="22"/>
          <w:szCs w:val="22"/>
        </w:rPr>
        <w:t xml:space="preserve"> avaliação;</w:t>
      </w:r>
    </w:p>
    <w:p w:rsidR="005B665A" w:rsidRPr="00C269BC" w:rsidRDefault="005B665A" w:rsidP="005B665A">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C</w:t>
      </w:r>
      <w:r w:rsidR="00591909" w:rsidRPr="00C269BC">
        <w:rPr>
          <w:rFonts w:ascii="Arial" w:hAnsi="Arial" w:cs="Arial"/>
          <w:color w:val="000000" w:themeColor="text1"/>
          <w:sz w:val="22"/>
          <w:szCs w:val="22"/>
        </w:rPr>
        <w:t xml:space="preserve">onsideram </w:t>
      </w:r>
      <w:r w:rsidR="001763BA" w:rsidRPr="00C269BC">
        <w:rPr>
          <w:rFonts w:ascii="Arial" w:hAnsi="Arial" w:cs="Arial"/>
          <w:color w:val="000000" w:themeColor="text1"/>
          <w:sz w:val="22"/>
          <w:szCs w:val="22"/>
        </w:rPr>
        <w:t>que as aulas de</w:t>
      </w:r>
      <w:r w:rsidR="00591909" w:rsidRPr="00C269BC">
        <w:rPr>
          <w:rFonts w:ascii="Arial" w:hAnsi="Arial" w:cs="Arial"/>
          <w:color w:val="000000" w:themeColor="text1"/>
          <w:sz w:val="22"/>
          <w:szCs w:val="22"/>
        </w:rPr>
        <w:t xml:space="preserve"> </w:t>
      </w:r>
      <w:r w:rsidR="001763BA" w:rsidRPr="00C269BC">
        <w:rPr>
          <w:rFonts w:ascii="Arial" w:hAnsi="Arial" w:cs="Arial"/>
          <w:color w:val="000000" w:themeColor="text1"/>
          <w:sz w:val="22"/>
          <w:szCs w:val="22"/>
        </w:rPr>
        <w:t xml:space="preserve">apoio pedagógico contribuem para melhorar o aproveitamento escolar </w:t>
      </w:r>
      <w:r w:rsidR="0028320B" w:rsidRPr="00C269BC">
        <w:rPr>
          <w:rFonts w:ascii="Arial" w:hAnsi="Arial" w:cs="Arial"/>
          <w:color w:val="000000" w:themeColor="text1"/>
          <w:sz w:val="22"/>
          <w:szCs w:val="22"/>
        </w:rPr>
        <w:t>(</w:t>
      </w:r>
      <w:r w:rsidR="000E38C5" w:rsidRPr="00C269BC">
        <w:rPr>
          <w:rFonts w:ascii="Arial" w:hAnsi="Arial" w:cs="Arial"/>
          <w:color w:val="000000" w:themeColor="text1"/>
          <w:sz w:val="22"/>
          <w:szCs w:val="22"/>
        </w:rPr>
        <w:t>71</w:t>
      </w:r>
      <w:r w:rsidR="0028320B" w:rsidRPr="00C269BC">
        <w:rPr>
          <w:rFonts w:ascii="Arial" w:hAnsi="Arial" w:cs="Arial"/>
          <w:color w:val="000000" w:themeColor="text1"/>
          <w:sz w:val="22"/>
          <w:szCs w:val="22"/>
        </w:rPr>
        <w:t>%)</w:t>
      </w:r>
      <w:r w:rsidR="005B19E5" w:rsidRPr="00C269BC">
        <w:rPr>
          <w:rFonts w:ascii="Arial" w:hAnsi="Arial" w:cs="Arial"/>
          <w:color w:val="000000" w:themeColor="text1"/>
          <w:sz w:val="22"/>
          <w:szCs w:val="22"/>
        </w:rPr>
        <w:t>;</w:t>
      </w:r>
    </w:p>
    <w:p w:rsidR="000E38C5" w:rsidRPr="00C269BC" w:rsidRDefault="000E38C5" w:rsidP="005B665A">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Mais de 50% refere</w:t>
      </w:r>
      <w:r w:rsidR="00A47831">
        <w:rPr>
          <w:rFonts w:ascii="Arial" w:hAnsi="Arial" w:cs="Arial"/>
          <w:color w:val="000000" w:themeColor="text1"/>
          <w:sz w:val="22"/>
          <w:szCs w:val="22"/>
        </w:rPr>
        <w:t>m</w:t>
      </w:r>
      <w:r w:rsidRPr="00C269BC">
        <w:rPr>
          <w:rFonts w:ascii="Arial" w:hAnsi="Arial" w:cs="Arial"/>
          <w:color w:val="000000" w:themeColor="text1"/>
          <w:sz w:val="22"/>
          <w:szCs w:val="22"/>
        </w:rPr>
        <w:t xml:space="preserve"> sentir-se à vontade para solicitar apoio ao professor e apenas 8% diz não se</w:t>
      </w:r>
      <w:r w:rsidR="00775B20" w:rsidRPr="00C269BC">
        <w:rPr>
          <w:rFonts w:ascii="Arial" w:hAnsi="Arial" w:cs="Arial"/>
          <w:color w:val="000000" w:themeColor="text1"/>
          <w:sz w:val="22"/>
          <w:szCs w:val="22"/>
        </w:rPr>
        <w:t xml:space="preserve"> sentir à vontade para o fazer</w:t>
      </w:r>
      <w:r w:rsidRPr="00C269BC">
        <w:rPr>
          <w:rFonts w:ascii="Arial" w:hAnsi="Arial" w:cs="Arial"/>
          <w:color w:val="000000" w:themeColor="text1"/>
          <w:sz w:val="22"/>
          <w:szCs w:val="22"/>
        </w:rPr>
        <w:t>;</w:t>
      </w:r>
    </w:p>
    <w:p w:rsidR="000E38C5" w:rsidRPr="00C269BC" w:rsidRDefault="000E38C5" w:rsidP="005B665A">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73% consideram que os apoios existentes são suficientes;</w:t>
      </w:r>
    </w:p>
    <w:p w:rsidR="00F12793" w:rsidRPr="00C269BC" w:rsidRDefault="002B69CA" w:rsidP="00F12793">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R</w:t>
      </w:r>
      <w:r w:rsidR="00C269BC">
        <w:rPr>
          <w:rFonts w:ascii="Arial" w:hAnsi="Arial" w:cs="Arial"/>
          <w:color w:val="000000" w:themeColor="text1"/>
          <w:sz w:val="22"/>
          <w:szCs w:val="22"/>
        </w:rPr>
        <w:t>eferem que o dire</w:t>
      </w:r>
      <w:r w:rsidR="005B19E5" w:rsidRPr="00C269BC">
        <w:rPr>
          <w:rFonts w:ascii="Arial" w:hAnsi="Arial" w:cs="Arial"/>
          <w:color w:val="000000" w:themeColor="text1"/>
          <w:sz w:val="22"/>
          <w:szCs w:val="22"/>
        </w:rPr>
        <w:t>tor de t</w:t>
      </w:r>
      <w:r w:rsidR="001763BA" w:rsidRPr="00C269BC">
        <w:rPr>
          <w:rFonts w:ascii="Arial" w:hAnsi="Arial" w:cs="Arial"/>
          <w:color w:val="000000" w:themeColor="text1"/>
          <w:sz w:val="22"/>
          <w:szCs w:val="22"/>
        </w:rPr>
        <w:t xml:space="preserve">urma os </w:t>
      </w:r>
      <w:r w:rsidR="00967C2B">
        <w:rPr>
          <w:rFonts w:ascii="Arial" w:hAnsi="Arial" w:cs="Arial"/>
          <w:color w:val="000000" w:themeColor="text1"/>
          <w:sz w:val="22"/>
          <w:szCs w:val="22"/>
        </w:rPr>
        <w:t>informa das decisões do conselho de t</w:t>
      </w:r>
      <w:r w:rsidR="00651C4E" w:rsidRPr="00C269BC">
        <w:rPr>
          <w:rFonts w:ascii="Arial" w:hAnsi="Arial" w:cs="Arial"/>
          <w:color w:val="000000" w:themeColor="text1"/>
          <w:sz w:val="22"/>
          <w:szCs w:val="22"/>
        </w:rPr>
        <w:t>urma (93%)</w:t>
      </w:r>
      <w:r w:rsidR="0028320B" w:rsidRPr="00C269BC">
        <w:rPr>
          <w:rFonts w:ascii="Arial" w:hAnsi="Arial" w:cs="Arial"/>
          <w:color w:val="000000" w:themeColor="text1"/>
          <w:sz w:val="22"/>
          <w:szCs w:val="22"/>
        </w:rPr>
        <w:t>;</w:t>
      </w:r>
    </w:p>
    <w:p w:rsidR="00661850" w:rsidRPr="00C269BC" w:rsidRDefault="00661850" w:rsidP="00661850">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91% considera</w:t>
      </w:r>
      <w:r w:rsidR="00562EE9">
        <w:rPr>
          <w:rFonts w:ascii="Arial" w:hAnsi="Arial" w:cs="Arial"/>
          <w:color w:val="000000" w:themeColor="text1"/>
          <w:sz w:val="22"/>
          <w:szCs w:val="22"/>
        </w:rPr>
        <w:t>m</w:t>
      </w:r>
      <w:r w:rsidRPr="00C269BC">
        <w:rPr>
          <w:rFonts w:ascii="Arial" w:hAnsi="Arial" w:cs="Arial"/>
          <w:color w:val="000000" w:themeColor="text1"/>
          <w:sz w:val="22"/>
          <w:szCs w:val="22"/>
        </w:rPr>
        <w:t xml:space="preserve"> que os clubes </w:t>
      </w:r>
      <w:r w:rsidR="00775B20" w:rsidRPr="00C269BC">
        <w:rPr>
          <w:rFonts w:ascii="Arial" w:hAnsi="Arial" w:cs="Arial"/>
          <w:color w:val="000000" w:themeColor="text1"/>
          <w:sz w:val="22"/>
          <w:szCs w:val="22"/>
        </w:rPr>
        <w:t>dinamizam</w:t>
      </w:r>
      <w:r w:rsidRPr="00C269BC">
        <w:rPr>
          <w:rFonts w:ascii="Arial" w:hAnsi="Arial" w:cs="Arial"/>
          <w:color w:val="000000" w:themeColor="text1"/>
          <w:sz w:val="22"/>
          <w:szCs w:val="22"/>
        </w:rPr>
        <w:t xml:space="preserve"> atividades que são do seu agrado;</w:t>
      </w:r>
    </w:p>
    <w:p w:rsidR="003130A9" w:rsidRPr="00C269BC" w:rsidRDefault="003130A9" w:rsidP="00C115EA">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53% referem participar em atividades propostas </w:t>
      </w:r>
      <w:r w:rsidR="00661850" w:rsidRPr="00C269BC">
        <w:rPr>
          <w:rFonts w:ascii="Arial" w:hAnsi="Arial" w:cs="Arial"/>
          <w:color w:val="000000" w:themeColor="text1"/>
          <w:sz w:val="22"/>
          <w:szCs w:val="22"/>
        </w:rPr>
        <w:t>pelos clubes/projetos;</w:t>
      </w:r>
    </w:p>
    <w:p w:rsidR="00D92BE2" w:rsidRPr="00C269BC" w:rsidRDefault="00301779" w:rsidP="00D92BE2">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O</w:t>
      </w:r>
      <w:r w:rsidR="00DF0CE0" w:rsidRPr="00C269BC">
        <w:rPr>
          <w:rFonts w:ascii="Arial" w:hAnsi="Arial" w:cs="Arial"/>
          <w:color w:val="000000" w:themeColor="text1"/>
          <w:sz w:val="22"/>
          <w:szCs w:val="22"/>
        </w:rPr>
        <w:t xml:space="preserve"> rigor na atribuição de classificações existe</w:t>
      </w:r>
      <w:r w:rsidR="00CC65EA" w:rsidRPr="00C269BC">
        <w:rPr>
          <w:rFonts w:ascii="Arial" w:hAnsi="Arial" w:cs="Arial"/>
          <w:color w:val="000000" w:themeColor="text1"/>
          <w:sz w:val="22"/>
          <w:szCs w:val="22"/>
        </w:rPr>
        <w:t xml:space="preserve"> (90%)</w:t>
      </w:r>
      <w:r w:rsidR="00BD0028" w:rsidRPr="00C269BC">
        <w:rPr>
          <w:rFonts w:ascii="Arial" w:hAnsi="Arial" w:cs="Arial"/>
          <w:color w:val="000000" w:themeColor="text1"/>
          <w:sz w:val="22"/>
          <w:szCs w:val="22"/>
        </w:rPr>
        <w:t>;</w:t>
      </w:r>
    </w:p>
    <w:p w:rsidR="006633A6" w:rsidRPr="00C269BC" w:rsidRDefault="00BA3538" w:rsidP="006633A6">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Para 54</w:t>
      </w:r>
      <w:r w:rsidR="00DF0CE0" w:rsidRPr="00C269BC">
        <w:rPr>
          <w:rFonts w:ascii="Arial" w:hAnsi="Arial" w:cs="Arial"/>
          <w:color w:val="000000" w:themeColor="text1"/>
          <w:sz w:val="22"/>
          <w:szCs w:val="22"/>
        </w:rPr>
        <w:t>% existe indisciplina n</w:t>
      </w:r>
      <w:r w:rsidRPr="00C269BC">
        <w:rPr>
          <w:rFonts w:ascii="Arial" w:hAnsi="Arial" w:cs="Arial"/>
          <w:color w:val="000000" w:themeColor="text1"/>
          <w:sz w:val="22"/>
          <w:szCs w:val="22"/>
        </w:rPr>
        <w:t>a sala de aula</w:t>
      </w:r>
      <w:r w:rsidR="00301779" w:rsidRPr="00C269BC">
        <w:rPr>
          <w:rFonts w:ascii="Arial" w:hAnsi="Arial" w:cs="Arial"/>
          <w:color w:val="000000" w:themeColor="text1"/>
          <w:sz w:val="22"/>
          <w:szCs w:val="22"/>
        </w:rPr>
        <w:t>;</w:t>
      </w:r>
    </w:p>
    <w:p w:rsidR="00BA3538" w:rsidRPr="00C269BC" w:rsidRDefault="00BA3538" w:rsidP="006633A6">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73% consideram que existe violência na escola;</w:t>
      </w:r>
    </w:p>
    <w:p w:rsidR="001D157D" w:rsidRPr="00C269BC" w:rsidRDefault="001D157D" w:rsidP="006633A6">
      <w:pPr>
        <w:numPr>
          <w:ilvl w:val="0"/>
          <w:numId w:val="8"/>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lastRenderedPageBreak/>
        <w:t>Cerca de 90% considera</w:t>
      </w:r>
      <w:r w:rsidR="0061021C">
        <w:rPr>
          <w:rFonts w:ascii="Arial" w:hAnsi="Arial" w:cs="Arial"/>
          <w:color w:val="000000" w:themeColor="text1"/>
          <w:sz w:val="22"/>
          <w:szCs w:val="22"/>
        </w:rPr>
        <w:t>m</w:t>
      </w:r>
      <w:r w:rsidRPr="00C269BC">
        <w:rPr>
          <w:rFonts w:ascii="Arial" w:hAnsi="Arial" w:cs="Arial"/>
          <w:color w:val="000000" w:themeColor="text1"/>
          <w:sz w:val="22"/>
          <w:szCs w:val="22"/>
        </w:rPr>
        <w:t xml:space="preserve"> que a </w:t>
      </w:r>
      <w:r w:rsidR="00967C2B">
        <w:rPr>
          <w:rFonts w:ascii="Arial" w:hAnsi="Arial" w:cs="Arial"/>
          <w:color w:val="000000" w:themeColor="text1"/>
          <w:sz w:val="22"/>
          <w:szCs w:val="22"/>
        </w:rPr>
        <w:t>d</w:t>
      </w:r>
      <w:r w:rsidR="00775B20" w:rsidRPr="00C269BC">
        <w:rPr>
          <w:rFonts w:ascii="Arial" w:hAnsi="Arial" w:cs="Arial"/>
          <w:color w:val="000000" w:themeColor="text1"/>
          <w:sz w:val="22"/>
          <w:szCs w:val="22"/>
        </w:rPr>
        <w:t xml:space="preserve">ireção </w:t>
      </w:r>
      <w:r w:rsidRPr="00C269BC">
        <w:rPr>
          <w:rFonts w:ascii="Arial" w:hAnsi="Arial" w:cs="Arial"/>
          <w:color w:val="000000" w:themeColor="text1"/>
          <w:sz w:val="22"/>
          <w:szCs w:val="22"/>
        </w:rPr>
        <w:t>se preocupa com a indisciplina no Agrupamento;</w:t>
      </w:r>
    </w:p>
    <w:p w:rsidR="004C0EE1" w:rsidRPr="00C269BC" w:rsidRDefault="00967C2B" w:rsidP="006633A6">
      <w:pPr>
        <w:numPr>
          <w:ilvl w:val="0"/>
          <w:numId w:val="8"/>
        </w:num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Cerca de 70% considera</w:t>
      </w:r>
      <w:r w:rsidR="0061021C">
        <w:rPr>
          <w:rFonts w:ascii="Arial" w:hAnsi="Arial" w:cs="Arial"/>
          <w:color w:val="000000" w:themeColor="text1"/>
          <w:sz w:val="22"/>
          <w:szCs w:val="22"/>
        </w:rPr>
        <w:t>m</w:t>
      </w:r>
      <w:r>
        <w:rPr>
          <w:rFonts w:ascii="Arial" w:hAnsi="Arial" w:cs="Arial"/>
          <w:color w:val="000000" w:themeColor="text1"/>
          <w:sz w:val="22"/>
          <w:szCs w:val="22"/>
        </w:rPr>
        <w:t xml:space="preserve"> que a d</w:t>
      </w:r>
      <w:r w:rsidR="004C0EE1" w:rsidRPr="00C269BC">
        <w:rPr>
          <w:rFonts w:ascii="Arial" w:hAnsi="Arial" w:cs="Arial"/>
          <w:color w:val="000000" w:themeColor="text1"/>
          <w:sz w:val="22"/>
          <w:szCs w:val="22"/>
        </w:rPr>
        <w:t>ireção executiva é imparcial na apreciação de problemas / queixas;</w:t>
      </w:r>
    </w:p>
    <w:p w:rsidR="004C0EE1" w:rsidRPr="00C269BC" w:rsidRDefault="00967C2B" w:rsidP="006633A6">
      <w:pPr>
        <w:numPr>
          <w:ilvl w:val="0"/>
          <w:numId w:val="8"/>
        </w:num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Cerca de 90 % considera</w:t>
      </w:r>
      <w:r w:rsidR="0061021C">
        <w:rPr>
          <w:rFonts w:ascii="Arial" w:hAnsi="Arial" w:cs="Arial"/>
          <w:color w:val="000000" w:themeColor="text1"/>
          <w:sz w:val="22"/>
          <w:szCs w:val="22"/>
        </w:rPr>
        <w:t>m</w:t>
      </w:r>
      <w:r>
        <w:rPr>
          <w:rFonts w:ascii="Arial" w:hAnsi="Arial" w:cs="Arial"/>
          <w:color w:val="000000" w:themeColor="text1"/>
          <w:sz w:val="22"/>
          <w:szCs w:val="22"/>
        </w:rPr>
        <w:t xml:space="preserve"> que a direção e</w:t>
      </w:r>
      <w:r w:rsidR="004C0EE1" w:rsidRPr="00C269BC">
        <w:rPr>
          <w:rFonts w:ascii="Arial" w:hAnsi="Arial" w:cs="Arial"/>
          <w:color w:val="000000" w:themeColor="text1"/>
          <w:sz w:val="22"/>
          <w:szCs w:val="22"/>
        </w:rPr>
        <w:t>xecutiva apoia as ati</w:t>
      </w:r>
      <w:r w:rsidR="00775B20" w:rsidRPr="00C269BC">
        <w:rPr>
          <w:rFonts w:ascii="Arial" w:hAnsi="Arial" w:cs="Arial"/>
          <w:color w:val="000000" w:themeColor="text1"/>
          <w:sz w:val="22"/>
          <w:szCs w:val="22"/>
        </w:rPr>
        <w:t xml:space="preserve">vidades por eles </w:t>
      </w:r>
      <w:r w:rsidR="004C0EE1" w:rsidRPr="00C269BC">
        <w:rPr>
          <w:rFonts w:ascii="Arial" w:hAnsi="Arial" w:cs="Arial"/>
          <w:color w:val="000000" w:themeColor="text1"/>
          <w:sz w:val="22"/>
          <w:szCs w:val="22"/>
        </w:rPr>
        <w:t>propostas;</w:t>
      </w:r>
    </w:p>
    <w:p w:rsidR="006633A6" w:rsidRPr="00C269BC" w:rsidRDefault="00967C2B" w:rsidP="006633A6">
      <w:pPr>
        <w:numPr>
          <w:ilvl w:val="0"/>
          <w:numId w:val="8"/>
        </w:numPr>
        <w:autoSpaceDE w:val="0"/>
        <w:autoSpaceDN w:val="0"/>
        <w:adjustRightInd w:val="0"/>
        <w:spacing w:line="360" w:lineRule="auto"/>
        <w:jc w:val="both"/>
        <w:rPr>
          <w:rFonts w:ascii="Arial" w:hAnsi="Arial" w:cs="Arial"/>
          <w:color w:val="000000" w:themeColor="text1"/>
          <w:sz w:val="22"/>
          <w:szCs w:val="22"/>
        </w:rPr>
      </w:pPr>
      <w:r>
        <w:rPr>
          <w:rFonts w:ascii="Arial" w:hAnsi="Arial" w:cs="Arial"/>
          <w:color w:val="000000" w:themeColor="text1"/>
          <w:sz w:val="22"/>
          <w:szCs w:val="22"/>
        </w:rPr>
        <w:t>78% refere</w:t>
      </w:r>
      <w:r w:rsidR="00562EE9">
        <w:rPr>
          <w:rFonts w:ascii="Arial" w:hAnsi="Arial" w:cs="Arial"/>
          <w:color w:val="000000" w:themeColor="text1"/>
          <w:sz w:val="22"/>
          <w:szCs w:val="22"/>
        </w:rPr>
        <w:t>m</w:t>
      </w:r>
      <w:r>
        <w:rPr>
          <w:rFonts w:ascii="Arial" w:hAnsi="Arial" w:cs="Arial"/>
          <w:color w:val="000000" w:themeColor="text1"/>
          <w:sz w:val="22"/>
          <w:szCs w:val="22"/>
        </w:rPr>
        <w:t xml:space="preserve"> que a d</w:t>
      </w:r>
      <w:r w:rsidR="004C0EE1" w:rsidRPr="00C269BC">
        <w:rPr>
          <w:rFonts w:ascii="Arial" w:hAnsi="Arial" w:cs="Arial"/>
          <w:color w:val="000000" w:themeColor="text1"/>
          <w:sz w:val="22"/>
          <w:szCs w:val="22"/>
        </w:rPr>
        <w:t xml:space="preserve">ireção </w:t>
      </w:r>
      <w:r>
        <w:rPr>
          <w:rFonts w:ascii="Arial" w:hAnsi="Arial" w:cs="Arial"/>
          <w:color w:val="000000" w:themeColor="text1"/>
          <w:sz w:val="22"/>
          <w:szCs w:val="22"/>
        </w:rPr>
        <w:t>e</w:t>
      </w:r>
      <w:r w:rsidR="00775B20" w:rsidRPr="00C269BC">
        <w:rPr>
          <w:rFonts w:ascii="Arial" w:hAnsi="Arial" w:cs="Arial"/>
          <w:color w:val="000000" w:themeColor="text1"/>
          <w:sz w:val="22"/>
          <w:szCs w:val="22"/>
        </w:rPr>
        <w:t>xecutiva</w:t>
      </w:r>
      <w:r w:rsidR="004C0EE1" w:rsidRPr="00C269BC">
        <w:rPr>
          <w:rFonts w:ascii="Arial" w:hAnsi="Arial" w:cs="Arial"/>
          <w:color w:val="000000" w:themeColor="text1"/>
          <w:sz w:val="22"/>
          <w:szCs w:val="22"/>
        </w:rPr>
        <w:t xml:space="preserve"> faz reuniões com os seus representantes para divulgar / discutir assuntos relevantes do Agrupamento</w:t>
      </w:r>
      <w:r w:rsidR="00775B20" w:rsidRPr="00C269BC">
        <w:rPr>
          <w:rFonts w:ascii="Arial" w:hAnsi="Arial" w:cs="Arial"/>
          <w:color w:val="000000" w:themeColor="text1"/>
          <w:sz w:val="22"/>
          <w:szCs w:val="22"/>
        </w:rPr>
        <w:t>.</w:t>
      </w:r>
    </w:p>
    <w:p w:rsidR="00254725" w:rsidRPr="00977919" w:rsidRDefault="00254725" w:rsidP="00BC5802">
      <w:pPr>
        <w:rPr>
          <w:rFonts w:ascii="Arial" w:hAnsi="Arial" w:cs="Arial"/>
          <w:color w:val="FF0000"/>
          <w:sz w:val="16"/>
          <w:szCs w:val="16"/>
        </w:rPr>
      </w:pPr>
    </w:p>
    <w:p w:rsidR="008107DF" w:rsidRPr="00C269BC" w:rsidRDefault="00CA70FA" w:rsidP="00977919">
      <w:pPr>
        <w:pStyle w:val="Ttulo2"/>
        <w:rPr>
          <w:i w:val="0"/>
          <w:iCs w:val="0"/>
          <w:color w:val="000000" w:themeColor="text1"/>
          <w:sz w:val="24"/>
        </w:rPr>
      </w:pPr>
      <w:bookmarkStart w:id="49" w:name="_Toc279220406"/>
      <w:bookmarkStart w:id="50" w:name="_Toc279220482"/>
      <w:bookmarkStart w:id="51" w:name="_Toc408846279"/>
      <w:r w:rsidRPr="00C269BC">
        <w:rPr>
          <w:i w:val="0"/>
          <w:iCs w:val="0"/>
          <w:color w:val="000000" w:themeColor="text1"/>
          <w:sz w:val="24"/>
        </w:rPr>
        <w:t>3.5</w:t>
      </w:r>
      <w:r w:rsidR="00967C2B">
        <w:rPr>
          <w:i w:val="0"/>
          <w:iCs w:val="0"/>
          <w:color w:val="000000" w:themeColor="text1"/>
          <w:sz w:val="24"/>
        </w:rPr>
        <w:t>. Pais e encarregados de e</w:t>
      </w:r>
      <w:r w:rsidR="008107DF" w:rsidRPr="00C269BC">
        <w:rPr>
          <w:i w:val="0"/>
          <w:iCs w:val="0"/>
          <w:color w:val="000000" w:themeColor="text1"/>
          <w:sz w:val="24"/>
        </w:rPr>
        <w:t>ducação</w:t>
      </w:r>
      <w:bookmarkEnd w:id="49"/>
      <w:bookmarkEnd w:id="50"/>
      <w:bookmarkEnd w:id="51"/>
    </w:p>
    <w:p w:rsidR="008107DF" w:rsidRPr="00C269BC" w:rsidRDefault="008107DF" w:rsidP="00456ED0">
      <w:pPr>
        <w:autoSpaceDE w:val="0"/>
        <w:autoSpaceDN w:val="0"/>
        <w:adjustRightInd w:val="0"/>
        <w:spacing w:line="360" w:lineRule="auto"/>
        <w:rPr>
          <w:rFonts w:ascii="TTE1974008t00" w:hAnsi="TTE1974008t00" w:cs="TTE1974008t00"/>
          <w:color w:val="000000" w:themeColor="text1"/>
          <w:sz w:val="16"/>
          <w:szCs w:val="16"/>
        </w:rPr>
      </w:pPr>
    </w:p>
    <w:p w:rsidR="00D61C55" w:rsidRPr="00456ED0" w:rsidRDefault="00164BF4" w:rsidP="002022E2">
      <w:pPr>
        <w:autoSpaceDE w:val="0"/>
        <w:autoSpaceDN w:val="0"/>
        <w:adjustRightInd w:val="0"/>
        <w:spacing w:line="360" w:lineRule="auto"/>
        <w:ind w:firstLine="709"/>
        <w:jc w:val="both"/>
        <w:rPr>
          <w:rFonts w:ascii="Arial" w:hAnsi="Arial" w:cs="Arial"/>
          <w:color w:val="000000" w:themeColor="text1"/>
          <w:sz w:val="22"/>
          <w:szCs w:val="22"/>
        </w:rPr>
      </w:pPr>
      <w:r w:rsidRPr="00456ED0">
        <w:rPr>
          <w:rFonts w:ascii="Arial" w:hAnsi="Arial" w:cs="Arial"/>
          <w:color w:val="000000" w:themeColor="text1"/>
          <w:sz w:val="22"/>
          <w:szCs w:val="22"/>
        </w:rPr>
        <w:t>A</w:t>
      </w:r>
      <w:r w:rsidR="00D61C55" w:rsidRPr="00456ED0">
        <w:rPr>
          <w:rFonts w:ascii="Arial" w:hAnsi="Arial" w:cs="Arial"/>
          <w:color w:val="000000" w:themeColor="text1"/>
          <w:sz w:val="22"/>
          <w:szCs w:val="22"/>
        </w:rPr>
        <w:t xml:space="preserve"> análise que foi ef</w:t>
      </w:r>
      <w:r w:rsidR="00775B20" w:rsidRPr="00456ED0">
        <w:rPr>
          <w:rFonts w:ascii="Arial" w:hAnsi="Arial" w:cs="Arial"/>
          <w:color w:val="000000" w:themeColor="text1"/>
          <w:sz w:val="22"/>
          <w:szCs w:val="22"/>
        </w:rPr>
        <w:t>e</w:t>
      </w:r>
      <w:r w:rsidR="00305190" w:rsidRPr="00456ED0">
        <w:rPr>
          <w:rFonts w:ascii="Arial" w:hAnsi="Arial" w:cs="Arial"/>
          <w:color w:val="000000" w:themeColor="text1"/>
          <w:sz w:val="22"/>
          <w:szCs w:val="22"/>
        </w:rPr>
        <w:t xml:space="preserve">tuada aos </w:t>
      </w:r>
      <w:r w:rsidR="001C3DB4" w:rsidRPr="00456ED0">
        <w:rPr>
          <w:rFonts w:ascii="Arial" w:hAnsi="Arial" w:cs="Arial"/>
          <w:color w:val="000000" w:themeColor="text1"/>
          <w:sz w:val="22"/>
          <w:szCs w:val="22"/>
        </w:rPr>
        <w:t xml:space="preserve">dados relativos aos </w:t>
      </w:r>
      <w:r w:rsidR="00305190" w:rsidRPr="00456ED0">
        <w:rPr>
          <w:rFonts w:ascii="Arial" w:hAnsi="Arial" w:cs="Arial"/>
          <w:color w:val="000000" w:themeColor="text1"/>
          <w:sz w:val="22"/>
          <w:szCs w:val="22"/>
        </w:rPr>
        <w:t>encarregados de e</w:t>
      </w:r>
      <w:r w:rsidR="00D61C55" w:rsidRPr="00456ED0">
        <w:rPr>
          <w:rFonts w:ascii="Arial" w:hAnsi="Arial" w:cs="Arial"/>
          <w:color w:val="000000" w:themeColor="text1"/>
          <w:sz w:val="22"/>
          <w:szCs w:val="22"/>
        </w:rPr>
        <w:t>ducaç</w:t>
      </w:r>
      <w:r w:rsidR="00305190" w:rsidRPr="00456ED0">
        <w:rPr>
          <w:rFonts w:ascii="Arial" w:hAnsi="Arial" w:cs="Arial"/>
          <w:color w:val="000000" w:themeColor="text1"/>
          <w:sz w:val="22"/>
          <w:szCs w:val="22"/>
        </w:rPr>
        <w:t>ão dos jovens que frequentam o ensino r</w:t>
      </w:r>
      <w:r w:rsidR="00D61C55" w:rsidRPr="00456ED0">
        <w:rPr>
          <w:rFonts w:ascii="Arial" w:hAnsi="Arial" w:cs="Arial"/>
          <w:color w:val="000000" w:themeColor="text1"/>
          <w:sz w:val="22"/>
          <w:szCs w:val="22"/>
        </w:rPr>
        <w:t>egular do Agrupamento de Escolas de Soure (</w:t>
      </w:r>
      <w:r w:rsidR="00876002">
        <w:rPr>
          <w:rFonts w:ascii="Arial" w:hAnsi="Arial" w:cs="Arial"/>
          <w:color w:val="000000" w:themeColor="text1"/>
          <w:sz w:val="22"/>
          <w:szCs w:val="22"/>
        </w:rPr>
        <w:t>t</w:t>
      </w:r>
      <w:r w:rsidR="0065522E">
        <w:rPr>
          <w:rFonts w:ascii="Arial" w:hAnsi="Arial" w:cs="Arial"/>
          <w:color w:val="000000" w:themeColor="text1"/>
          <w:sz w:val="22"/>
          <w:szCs w:val="22"/>
        </w:rPr>
        <w:t>abela</w:t>
      </w:r>
      <w:r w:rsidR="00D61C55" w:rsidRPr="00456ED0">
        <w:rPr>
          <w:rFonts w:ascii="Arial" w:hAnsi="Arial" w:cs="Arial"/>
          <w:color w:val="000000" w:themeColor="text1"/>
          <w:sz w:val="22"/>
          <w:szCs w:val="22"/>
        </w:rPr>
        <w:t xml:space="preserve"> </w:t>
      </w:r>
      <w:r w:rsidR="00876002">
        <w:rPr>
          <w:rFonts w:ascii="Arial" w:hAnsi="Arial" w:cs="Arial"/>
          <w:color w:val="000000" w:themeColor="text1"/>
          <w:sz w:val="22"/>
          <w:szCs w:val="22"/>
        </w:rPr>
        <w:t>38</w:t>
      </w:r>
      <w:r w:rsidR="00D61C55" w:rsidRPr="00456ED0">
        <w:rPr>
          <w:rFonts w:ascii="Arial" w:hAnsi="Arial" w:cs="Arial"/>
          <w:color w:val="000000" w:themeColor="text1"/>
          <w:sz w:val="22"/>
          <w:szCs w:val="22"/>
        </w:rPr>
        <w:t>) dá</w:t>
      </w:r>
      <w:r w:rsidRPr="00456ED0">
        <w:rPr>
          <w:rFonts w:ascii="Arial" w:hAnsi="Arial" w:cs="Arial"/>
          <w:color w:val="000000" w:themeColor="text1"/>
          <w:sz w:val="22"/>
          <w:szCs w:val="22"/>
        </w:rPr>
        <w:t>-nos</w:t>
      </w:r>
      <w:r w:rsidR="00D61C55" w:rsidRPr="00456ED0">
        <w:rPr>
          <w:rFonts w:ascii="Arial" w:hAnsi="Arial" w:cs="Arial"/>
          <w:color w:val="000000" w:themeColor="text1"/>
          <w:sz w:val="22"/>
          <w:szCs w:val="22"/>
        </w:rPr>
        <w:t xml:space="preserve"> uma imagem</w:t>
      </w:r>
      <w:r w:rsidR="00763308" w:rsidRPr="00456ED0">
        <w:rPr>
          <w:rFonts w:ascii="Arial" w:hAnsi="Arial" w:cs="Arial"/>
          <w:color w:val="000000" w:themeColor="text1"/>
          <w:sz w:val="22"/>
          <w:szCs w:val="22"/>
        </w:rPr>
        <w:t xml:space="preserve"> cada vez</w:t>
      </w:r>
      <w:r w:rsidR="00D61C55" w:rsidRPr="00456ED0">
        <w:rPr>
          <w:rFonts w:ascii="Arial" w:hAnsi="Arial" w:cs="Arial"/>
          <w:color w:val="000000" w:themeColor="text1"/>
          <w:sz w:val="22"/>
          <w:szCs w:val="22"/>
        </w:rPr>
        <w:t xml:space="preserve"> mais favorável da situação da escola</w:t>
      </w:r>
      <w:r w:rsidR="00305190" w:rsidRPr="00456ED0">
        <w:rPr>
          <w:rFonts w:ascii="Arial" w:hAnsi="Arial" w:cs="Arial"/>
          <w:color w:val="000000" w:themeColor="text1"/>
          <w:sz w:val="22"/>
          <w:szCs w:val="22"/>
        </w:rPr>
        <w:t>rização da população adulta do c</w:t>
      </w:r>
      <w:r w:rsidR="00D61C55" w:rsidRPr="00456ED0">
        <w:rPr>
          <w:rFonts w:ascii="Arial" w:hAnsi="Arial" w:cs="Arial"/>
          <w:color w:val="000000" w:themeColor="text1"/>
          <w:sz w:val="22"/>
          <w:szCs w:val="22"/>
        </w:rPr>
        <w:t xml:space="preserve">oncelho de Soure, relativamente à existente </w:t>
      </w:r>
      <w:r w:rsidR="00763308" w:rsidRPr="00456ED0">
        <w:rPr>
          <w:rFonts w:ascii="Arial" w:hAnsi="Arial" w:cs="Arial"/>
          <w:color w:val="000000" w:themeColor="text1"/>
          <w:sz w:val="22"/>
          <w:szCs w:val="22"/>
        </w:rPr>
        <w:t>em 2001 e ao anterior projeto educativo</w:t>
      </w:r>
      <w:r w:rsidR="00D61C55" w:rsidRPr="00456ED0">
        <w:rPr>
          <w:rFonts w:ascii="Arial" w:hAnsi="Arial" w:cs="Arial"/>
          <w:color w:val="000000" w:themeColor="text1"/>
          <w:sz w:val="22"/>
          <w:szCs w:val="22"/>
        </w:rPr>
        <w:t xml:space="preserve">, com </w:t>
      </w:r>
      <w:r w:rsidR="00763308" w:rsidRPr="00456ED0">
        <w:rPr>
          <w:rFonts w:ascii="Arial" w:hAnsi="Arial" w:cs="Arial"/>
          <w:color w:val="000000" w:themeColor="text1"/>
          <w:sz w:val="22"/>
          <w:szCs w:val="22"/>
        </w:rPr>
        <w:t xml:space="preserve">um aumento </w:t>
      </w:r>
      <w:r w:rsidR="00456ED0" w:rsidRPr="00456ED0">
        <w:rPr>
          <w:rFonts w:ascii="Arial" w:hAnsi="Arial" w:cs="Arial"/>
          <w:color w:val="000000" w:themeColor="text1"/>
          <w:sz w:val="22"/>
          <w:szCs w:val="22"/>
        </w:rPr>
        <w:t xml:space="preserve">significativo </w:t>
      </w:r>
      <w:r w:rsidR="00763308" w:rsidRPr="00456ED0">
        <w:rPr>
          <w:rFonts w:ascii="Arial" w:hAnsi="Arial" w:cs="Arial"/>
          <w:color w:val="000000" w:themeColor="text1"/>
          <w:sz w:val="22"/>
          <w:szCs w:val="22"/>
        </w:rPr>
        <w:t>das habilitações de pais e encarregados de educação</w:t>
      </w:r>
      <w:r w:rsidR="00D61C55" w:rsidRPr="00456ED0">
        <w:rPr>
          <w:rFonts w:ascii="Arial" w:hAnsi="Arial" w:cs="Arial"/>
          <w:color w:val="000000" w:themeColor="text1"/>
          <w:sz w:val="22"/>
          <w:szCs w:val="22"/>
        </w:rPr>
        <w:t>.</w:t>
      </w:r>
    </w:p>
    <w:p w:rsidR="00456ED0" w:rsidRPr="00456ED0" w:rsidRDefault="00456ED0" w:rsidP="002022E2">
      <w:pPr>
        <w:autoSpaceDE w:val="0"/>
        <w:autoSpaceDN w:val="0"/>
        <w:adjustRightInd w:val="0"/>
        <w:spacing w:line="360" w:lineRule="auto"/>
        <w:ind w:firstLine="709"/>
        <w:jc w:val="both"/>
        <w:rPr>
          <w:rFonts w:ascii="Arial" w:hAnsi="Arial" w:cs="Arial"/>
          <w:color w:val="FF0000"/>
          <w:sz w:val="8"/>
          <w:szCs w:val="8"/>
        </w:rPr>
      </w:pPr>
    </w:p>
    <w:p w:rsidR="00D61C55" w:rsidRPr="00F87850" w:rsidRDefault="00D61C55" w:rsidP="00164BF4">
      <w:pPr>
        <w:autoSpaceDE w:val="0"/>
        <w:autoSpaceDN w:val="0"/>
        <w:adjustRightInd w:val="0"/>
        <w:spacing w:line="360" w:lineRule="auto"/>
        <w:jc w:val="both"/>
        <w:rPr>
          <w:rFonts w:ascii="Arial" w:hAnsi="Arial" w:cs="Arial"/>
          <w:sz w:val="8"/>
          <w:szCs w:val="8"/>
        </w:rPr>
      </w:pPr>
      <w:r w:rsidRPr="00231FF0">
        <w:rPr>
          <w:rFonts w:ascii="Arial" w:hAnsi="Arial" w:cs="Arial"/>
          <w:sz w:val="22"/>
          <w:szCs w:val="22"/>
        </w:rPr>
        <w:tab/>
      </w:r>
    </w:p>
    <w:p w:rsidR="00D61C55" w:rsidRPr="00C269BC" w:rsidRDefault="0065522E" w:rsidP="00D61C55">
      <w:pPr>
        <w:autoSpaceDE w:val="0"/>
        <w:autoSpaceDN w:val="0"/>
        <w:adjustRightInd w:val="0"/>
        <w:spacing w:line="360" w:lineRule="auto"/>
        <w:jc w:val="center"/>
        <w:rPr>
          <w:rFonts w:ascii="Arial" w:hAnsi="Arial" w:cs="Arial"/>
          <w:color w:val="FF0000"/>
          <w:sz w:val="20"/>
          <w:szCs w:val="20"/>
        </w:rPr>
      </w:pPr>
      <w:r>
        <w:rPr>
          <w:rFonts w:ascii="Arial" w:hAnsi="Arial" w:cs="Arial"/>
          <w:color w:val="000000" w:themeColor="text1"/>
          <w:sz w:val="20"/>
          <w:szCs w:val="20"/>
        </w:rPr>
        <w:t>Tabela</w:t>
      </w:r>
      <w:r w:rsidR="00D61C55" w:rsidRPr="00456ED0">
        <w:rPr>
          <w:rFonts w:ascii="Arial" w:hAnsi="Arial" w:cs="Arial"/>
          <w:color w:val="000000" w:themeColor="text1"/>
          <w:sz w:val="20"/>
          <w:szCs w:val="20"/>
        </w:rPr>
        <w:t xml:space="preserve"> </w:t>
      </w:r>
      <w:r w:rsidR="00D66B94">
        <w:rPr>
          <w:rFonts w:ascii="Arial" w:hAnsi="Arial" w:cs="Arial"/>
          <w:color w:val="000000" w:themeColor="text1"/>
          <w:sz w:val="20"/>
          <w:szCs w:val="20"/>
        </w:rPr>
        <w:t>39</w:t>
      </w:r>
      <w:r w:rsidR="00775B20" w:rsidRPr="00456ED0">
        <w:rPr>
          <w:rFonts w:ascii="Arial" w:hAnsi="Arial" w:cs="Arial"/>
          <w:color w:val="000000" w:themeColor="text1"/>
          <w:sz w:val="20"/>
          <w:szCs w:val="20"/>
        </w:rPr>
        <w:t xml:space="preserve"> – Encarregad</w:t>
      </w:r>
      <w:r w:rsidR="00967C2B">
        <w:rPr>
          <w:rFonts w:ascii="Arial" w:hAnsi="Arial" w:cs="Arial"/>
          <w:color w:val="000000" w:themeColor="text1"/>
          <w:sz w:val="20"/>
          <w:szCs w:val="20"/>
        </w:rPr>
        <w:t>os de e</w:t>
      </w:r>
      <w:r w:rsidR="00775B20" w:rsidRPr="00456ED0">
        <w:rPr>
          <w:rFonts w:ascii="Arial" w:hAnsi="Arial" w:cs="Arial"/>
          <w:color w:val="000000" w:themeColor="text1"/>
          <w:sz w:val="20"/>
          <w:szCs w:val="20"/>
        </w:rPr>
        <w:t xml:space="preserve">ducação, </w:t>
      </w:r>
      <w:r w:rsidR="00967C2B">
        <w:rPr>
          <w:rFonts w:ascii="Arial" w:hAnsi="Arial" w:cs="Arial"/>
          <w:color w:val="000000" w:themeColor="text1"/>
          <w:sz w:val="20"/>
          <w:szCs w:val="20"/>
        </w:rPr>
        <w:t>n</w:t>
      </w:r>
      <w:r w:rsidR="00D61C55" w:rsidRPr="00456ED0">
        <w:rPr>
          <w:rFonts w:ascii="Arial" w:hAnsi="Arial" w:cs="Arial"/>
          <w:color w:val="000000" w:themeColor="text1"/>
          <w:sz w:val="20"/>
          <w:szCs w:val="20"/>
        </w:rPr>
        <w:t>ível de instrução concluído</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tblPr>
      <w:tblGrid>
        <w:gridCol w:w="1668"/>
        <w:gridCol w:w="1375"/>
        <w:gridCol w:w="1383"/>
        <w:gridCol w:w="1546"/>
        <w:gridCol w:w="1380"/>
        <w:gridCol w:w="1368"/>
      </w:tblGrid>
      <w:tr w:rsidR="005E40AA" w:rsidRPr="00C269BC" w:rsidTr="0058637C">
        <w:trPr>
          <w:trHeight w:val="737"/>
          <w:jc w:val="center"/>
        </w:trPr>
        <w:tc>
          <w:tcPr>
            <w:tcW w:w="1668" w:type="dxa"/>
            <w:tcBorders>
              <w:top w:val="single" w:sz="18" w:space="0" w:color="auto"/>
              <w:left w:val="single" w:sz="18" w:space="0" w:color="auto"/>
              <w:bottom w:val="single" w:sz="18" w:space="0" w:color="auto"/>
              <w:right w:val="single" w:sz="18" w:space="0" w:color="auto"/>
            </w:tcBorders>
            <w:shd w:val="clear" w:color="auto" w:fill="00CCFF"/>
            <w:vAlign w:val="center"/>
          </w:tcPr>
          <w:p w:rsidR="005E40AA" w:rsidRPr="00456ED0" w:rsidRDefault="005E40AA" w:rsidP="00456ED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Nível de Instrução</w:t>
            </w:r>
          </w:p>
        </w:tc>
        <w:tc>
          <w:tcPr>
            <w:tcW w:w="1375" w:type="dxa"/>
            <w:tcBorders>
              <w:top w:val="single" w:sz="18" w:space="0" w:color="auto"/>
              <w:left w:val="single" w:sz="18" w:space="0" w:color="auto"/>
              <w:bottom w:val="single" w:sz="18" w:space="0" w:color="auto"/>
              <w:right w:val="single" w:sz="18" w:space="0" w:color="auto"/>
            </w:tcBorders>
            <w:shd w:val="clear" w:color="auto" w:fill="00CCFF"/>
            <w:vAlign w:val="center"/>
          </w:tcPr>
          <w:p w:rsidR="005E40AA" w:rsidRPr="00456ED0" w:rsidRDefault="005E40AA" w:rsidP="00456ED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Total</w:t>
            </w:r>
          </w:p>
        </w:tc>
        <w:tc>
          <w:tcPr>
            <w:tcW w:w="1383" w:type="dxa"/>
            <w:tcBorders>
              <w:top w:val="single" w:sz="18" w:space="0" w:color="auto"/>
              <w:left w:val="single" w:sz="18" w:space="0" w:color="auto"/>
              <w:bottom w:val="single" w:sz="18" w:space="0" w:color="auto"/>
              <w:right w:val="single" w:sz="18" w:space="0" w:color="auto"/>
            </w:tcBorders>
            <w:shd w:val="clear" w:color="auto" w:fill="00CCFF"/>
            <w:vAlign w:val="center"/>
          </w:tcPr>
          <w:p w:rsidR="005E40AA" w:rsidRPr="00456ED0" w:rsidRDefault="005E40AA" w:rsidP="00456ED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Homens</w:t>
            </w:r>
          </w:p>
          <w:p w:rsidR="005E40AA" w:rsidRPr="00456ED0" w:rsidRDefault="005E40AA" w:rsidP="00456ED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w:t>
            </w:r>
          </w:p>
        </w:tc>
        <w:tc>
          <w:tcPr>
            <w:tcW w:w="1546" w:type="dxa"/>
            <w:tcBorders>
              <w:top w:val="single" w:sz="18" w:space="0" w:color="auto"/>
              <w:left w:val="single" w:sz="18" w:space="0" w:color="auto"/>
              <w:bottom w:val="single" w:sz="18" w:space="0" w:color="auto"/>
              <w:right w:val="single" w:sz="18" w:space="0" w:color="auto"/>
            </w:tcBorders>
            <w:shd w:val="clear" w:color="auto" w:fill="00CCFF"/>
            <w:vAlign w:val="center"/>
          </w:tcPr>
          <w:p w:rsidR="005E40AA" w:rsidRPr="00456ED0" w:rsidRDefault="005E40AA" w:rsidP="00456ED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Mulheres</w:t>
            </w:r>
          </w:p>
          <w:p w:rsidR="005E40AA" w:rsidRPr="00456ED0" w:rsidRDefault="005E40AA" w:rsidP="00456ED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w:t>
            </w:r>
          </w:p>
        </w:tc>
        <w:tc>
          <w:tcPr>
            <w:tcW w:w="1380" w:type="dxa"/>
            <w:tcBorders>
              <w:top w:val="single" w:sz="18" w:space="0" w:color="auto"/>
              <w:left w:val="single" w:sz="18" w:space="0" w:color="auto"/>
              <w:bottom w:val="single" w:sz="18" w:space="0" w:color="auto"/>
              <w:right w:val="single" w:sz="18" w:space="0" w:color="auto"/>
            </w:tcBorders>
            <w:shd w:val="clear" w:color="auto" w:fill="00CCFF"/>
            <w:vAlign w:val="center"/>
          </w:tcPr>
          <w:p w:rsidR="005E40AA" w:rsidRPr="00456ED0" w:rsidRDefault="005E40AA" w:rsidP="00456ED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2014</w:t>
            </w:r>
          </w:p>
          <w:p w:rsidR="005E40AA" w:rsidRPr="00456ED0" w:rsidRDefault="005E40AA" w:rsidP="00456ED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 (Total)</w:t>
            </w:r>
          </w:p>
        </w:tc>
        <w:tc>
          <w:tcPr>
            <w:tcW w:w="1368" w:type="dxa"/>
            <w:tcBorders>
              <w:top w:val="single" w:sz="18" w:space="0" w:color="auto"/>
              <w:left w:val="single" w:sz="18" w:space="0" w:color="auto"/>
              <w:bottom w:val="single" w:sz="18" w:space="0" w:color="auto"/>
              <w:right w:val="single" w:sz="18" w:space="0" w:color="auto"/>
            </w:tcBorders>
            <w:shd w:val="clear" w:color="auto" w:fill="00CCFF"/>
            <w:vAlign w:val="center"/>
          </w:tcPr>
          <w:p w:rsidR="005E40AA" w:rsidRPr="00456ED0" w:rsidRDefault="00763308" w:rsidP="00456ED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2010</w:t>
            </w:r>
          </w:p>
          <w:p w:rsidR="005E40AA" w:rsidRPr="00456ED0" w:rsidRDefault="005E40AA" w:rsidP="00456ED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 (Total)</w:t>
            </w:r>
          </w:p>
        </w:tc>
      </w:tr>
      <w:tr w:rsidR="005E40AA" w:rsidRPr="00C269BC" w:rsidTr="005E40AA">
        <w:trPr>
          <w:trHeight w:val="223"/>
          <w:jc w:val="center"/>
        </w:trPr>
        <w:tc>
          <w:tcPr>
            <w:tcW w:w="1668"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5E40AA" w:rsidP="00967C2B">
            <w:pPr>
              <w:autoSpaceDE w:val="0"/>
              <w:autoSpaceDN w:val="0"/>
              <w:adjustRightInd w:val="0"/>
              <w:rPr>
                <w:rFonts w:ascii="Arial Narrow" w:hAnsi="Arial Narrow" w:cs="Arial"/>
                <w:color w:val="000000" w:themeColor="text1"/>
                <w:sz w:val="20"/>
                <w:szCs w:val="20"/>
              </w:rPr>
            </w:pPr>
            <w:r w:rsidRPr="00456ED0">
              <w:rPr>
                <w:rFonts w:ascii="Arial Narrow" w:hAnsi="Arial Narrow" w:cs="Arial"/>
                <w:color w:val="000000" w:themeColor="text1"/>
                <w:sz w:val="20"/>
                <w:szCs w:val="20"/>
              </w:rPr>
              <w:t xml:space="preserve">Inferior ao 1º </w:t>
            </w:r>
            <w:r w:rsidR="00967C2B">
              <w:rPr>
                <w:rFonts w:ascii="Arial Narrow" w:hAnsi="Arial Narrow" w:cs="Arial"/>
                <w:color w:val="000000" w:themeColor="text1"/>
                <w:sz w:val="20"/>
                <w:szCs w:val="20"/>
              </w:rPr>
              <w:t>ciclo</w:t>
            </w:r>
          </w:p>
        </w:tc>
        <w:tc>
          <w:tcPr>
            <w:tcW w:w="1375"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6</w:t>
            </w:r>
          </w:p>
        </w:tc>
        <w:tc>
          <w:tcPr>
            <w:tcW w:w="1383"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5</w:t>
            </w:r>
          </w:p>
        </w:tc>
        <w:tc>
          <w:tcPr>
            <w:tcW w:w="1546"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1</w:t>
            </w:r>
          </w:p>
        </w:tc>
        <w:tc>
          <w:tcPr>
            <w:tcW w:w="1380"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0,2%</w:t>
            </w:r>
          </w:p>
        </w:tc>
        <w:tc>
          <w:tcPr>
            <w:tcW w:w="1368"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5E40AA"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w:t>
            </w:r>
          </w:p>
        </w:tc>
      </w:tr>
      <w:tr w:rsidR="005E40AA" w:rsidRPr="00C269BC" w:rsidTr="005E40AA">
        <w:trPr>
          <w:trHeight w:val="223"/>
          <w:jc w:val="center"/>
        </w:trPr>
        <w:tc>
          <w:tcPr>
            <w:tcW w:w="1668"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967C2B" w:rsidP="00967C2B">
            <w:pPr>
              <w:autoSpaceDE w:val="0"/>
              <w:autoSpaceDN w:val="0"/>
              <w:adjustRightInd w:val="0"/>
              <w:rPr>
                <w:rFonts w:ascii="Arial Narrow" w:hAnsi="Arial Narrow" w:cs="Arial"/>
                <w:color w:val="000000" w:themeColor="text1"/>
                <w:sz w:val="20"/>
                <w:szCs w:val="20"/>
              </w:rPr>
            </w:pPr>
            <w:r>
              <w:rPr>
                <w:rFonts w:ascii="Arial Narrow" w:hAnsi="Arial Narrow" w:cs="Arial"/>
                <w:color w:val="000000" w:themeColor="text1"/>
                <w:sz w:val="20"/>
                <w:szCs w:val="20"/>
              </w:rPr>
              <w:t>1º ciclo</w:t>
            </w:r>
          </w:p>
        </w:tc>
        <w:tc>
          <w:tcPr>
            <w:tcW w:w="1375"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304</w:t>
            </w:r>
          </w:p>
        </w:tc>
        <w:tc>
          <w:tcPr>
            <w:tcW w:w="1383"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176</w:t>
            </w:r>
          </w:p>
        </w:tc>
        <w:tc>
          <w:tcPr>
            <w:tcW w:w="1546"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128</w:t>
            </w:r>
          </w:p>
        </w:tc>
        <w:tc>
          <w:tcPr>
            <w:tcW w:w="1380"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10,5%</w:t>
            </w:r>
          </w:p>
        </w:tc>
        <w:tc>
          <w:tcPr>
            <w:tcW w:w="1368"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5E40AA"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15,4%</w:t>
            </w:r>
          </w:p>
        </w:tc>
      </w:tr>
      <w:tr w:rsidR="005E40AA" w:rsidRPr="00C269BC" w:rsidTr="005E40AA">
        <w:trPr>
          <w:trHeight w:val="209"/>
          <w:jc w:val="center"/>
        </w:trPr>
        <w:tc>
          <w:tcPr>
            <w:tcW w:w="1668" w:type="dxa"/>
            <w:tcBorders>
              <w:top w:val="single" w:sz="18" w:space="0" w:color="auto"/>
              <w:left w:val="single" w:sz="18" w:space="0" w:color="auto"/>
              <w:bottom w:val="single" w:sz="18" w:space="0" w:color="auto"/>
              <w:right w:val="single" w:sz="18" w:space="0" w:color="auto"/>
            </w:tcBorders>
            <w:shd w:val="clear" w:color="auto" w:fill="99CCFF"/>
          </w:tcPr>
          <w:p w:rsidR="005E40AA" w:rsidRPr="00456ED0" w:rsidRDefault="005E40AA" w:rsidP="00967C2B">
            <w:pPr>
              <w:autoSpaceDE w:val="0"/>
              <w:autoSpaceDN w:val="0"/>
              <w:adjustRightInd w:val="0"/>
              <w:rPr>
                <w:rFonts w:ascii="Arial Narrow" w:hAnsi="Arial Narrow" w:cs="Arial"/>
                <w:color w:val="000000" w:themeColor="text1"/>
                <w:sz w:val="20"/>
                <w:szCs w:val="20"/>
              </w:rPr>
            </w:pPr>
            <w:r w:rsidRPr="00456ED0">
              <w:rPr>
                <w:rFonts w:ascii="Arial Narrow" w:hAnsi="Arial Narrow" w:cs="Arial"/>
                <w:color w:val="000000" w:themeColor="text1"/>
                <w:sz w:val="20"/>
                <w:szCs w:val="20"/>
              </w:rPr>
              <w:t xml:space="preserve">2º </w:t>
            </w:r>
            <w:r w:rsidR="00967C2B">
              <w:rPr>
                <w:rFonts w:ascii="Arial Narrow" w:hAnsi="Arial Narrow" w:cs="Arial"/>
                <w:color w:val="000000" w:themeColor="text1"/>
                <w:sz w:val="20"/>
                <w:szCs w:val="20"/>
              </w:rPr>
              <w:t>ciclo</w:t>
            </w:r>
          </w:p>
        </w:tc>
        <w:tc>
          <w:tcPr>
            <w:tcW w:w="1375" w:type="dxa"/>
            <w:tcBorders>
              <w:top w:val="single" w:sz="18" w:space="0" w:color="auto"/>
              <w:left w:val="single" w:sz="18" w:space="0" w:color="auto"/>
              <w:bottom w:val="single" w:sz="18" w:space="0" w:color="auto"/>
              <w:right w:val="single" w:sz="18" w:space="0" w:color="auto"/>
            </w:tcBorders>
            <w:shd w:val="clear" w:color="auto" w:fill="99CC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463</w:t>
            </w:r>
          </w:p>
        </w:tc>
        <w:tc>
          <w:tcPr>
            <w:tcW w:w="1383" w:type="dxa"/>
            <w:tcBorders>
              <w:top w:val="single" w:sz="18" w:space="0" w:color="auto"/>
              <w:left w:val="single" w:sz="18" w:space="0" w:color="auto"/>
              <w:bottom w:val="single" w:sz="18" w:space="0" w:color="auto"/>
              <w:right w:val="single" w:sz="18" w:space="0" w:color="auto"/>
            </w:tcBorders>
            <w:shd w:val="clear" w:color="auto" w:fill="99CC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275</w:t>
            </w:r>
          </w:p>
        </w:tc>
        <w:tc>
          <w:tcPr>
            <w:tcW w:w="1546" w:type="dxa"/>
            <w:tcBorders>
              <w:top w:val="single" w:sz="18" w:space="0" w:color="auto"/>
              <w:left w:val="single" w:sz="18" w:space="0" w:color="auto"/>
              <w:bottom w:val="single" w:sz="18" w:space="0" w:color="auto"/>
              <w:right w:val="single" w:sz="18" w:space="0" w:color="auto"/>
            </w:tcBorders>
            <w:shd w:val="clear" w:color="auto" w:fill="99CC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188</w:t>
            </w:r>
          </w:p>
        </w:tc>
        <w:tc>
          <w:tcPr>
            <w:tcW w:w="1380" w:type="dxa"/>
            <w:tcBorders>
              <w:top w:val="single" w:sz="18" w:space="0" w:color="auto"/>
              <w:left w:val="single" w:sz="18" w:space="0" w:color="auto"/>
              <w:bottom w:val="single" w:sz="18" w:space="0" w:color="auto"/>
              <w:right w:val="single" w:sz="18" w:space="0" w:color="auto"/>
            </w:tcBorders>
            <w:shd w:val="clear" w:color="auto" w:fill="99CC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16,0%</w:t>
            </w:r>
          </w:p>
        </w:tc>
        <w:tc>
          <w:tcPr>
            <w:tcW w:w="1368" w:type="dxa"/>
            <w:tcBorders>
              <w:top w:val="single" w:sz="18" w:space="0" w:color="auto"/>
              <w:left w:val="single" w:sz="18" w:space="0" w:color="auto"/>
              <w:bottom w:val="single" w:sz="18" w:space="0" w:color="auto"/>
              <w:right w:val="single" w:sz="18" w:space="0" w:color="auto"/>
            </w:tcBorders>
            <w:shd w:val="clear" w:color="auto" w:fill="99CCFF"/>
          </w:tcPr>
          <w:p w:rsidR="005E40AA" w:rsidRPr="00456ED0" w:rsidRDefault="005E40AA"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16,8%</w:t>
            </w:r>
          </w:p>
        </w:tc>
      </w:tr>
      <w:tr w:rsidR="005E40AA" w:rsidRPr="00C269BC" w:rsidTr="005E40AA">
        <w:trPr>
          <w:trHeight w:val="209"/>
          <w:jc w:val="center"/>
        </w:trPr>
        <w:tc>
          <w:tcPr>
            <w:tcW w:w="1668"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5E40AA" w:rsidP="00967C2B">
            <w:pPr>
              <w:autoSpaceDE w:val="0"/>
              <w:autoSpaceDN w:val="0"/>
              <w:adjustRightInd w:val="0"/>
              <w:rPr>
                <w:rFonts w:ascii="Arial Narrow" w:hAnsi="Arial Narrow" w:cs="Arial"/>
                <w:color w:val="000000" w:themeColor="text1"/>
                <w:sz w:val="20"/>
                <w:szCs w:val="20"/>
              </w:rPr>
            </w:pPr>
            <w:r w:rsidRPr="00456ED0">
              <w:rPr>
                <w:rFonts w:ascii="Arial Narrow" w:hAnsi="Arial Narrow" w:cs="Arial"/>
                <w:color w:val="000000" w:themeColor="text1"/>
                <w:sz w:val="20"/>
                <w:szCs w:val="20"/>
              </w:rPr>
              <w:t xml:space="preserve">3º </w:t>
            </w:r>
            <w:r w:rsidR="00967C2B">
              <w:rPr>
                <w:rFonts w:ascii="Arial Narrow" w:hAnsi="Arial Narrow" w:cs="Arial"/>
                <w:color w:val="000000" w:themeColor="text1"/>
                <w:sz w:val="20"/>
                <w:szCs w:val="20"/>
              </w:rPr>
              <w:t>ciclo</w:t>
            </w:r>
          </w:p>
        </w:tc>
        <w:tc>
          <w:tcPr>
            <w:tcW w:w="1375"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819</w:t>
            </w:r>
          </w:p>
        </w:tc>
        <w:tc>
          <w:tcPr>
            <w:tcW w:w="1383"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440</w:t>
            </w:r>
          </w:p>
        </w:tc>
        <w:tc>
          <w:tcPr>
            <w:tcW w:w="1546"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379</w:t>
            </w:r>
          </w:p>
        </w:tc>
        <w:tc>
          <w:tcPr>
            <w:tcW w:w="1380"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28,3%</w:t>
            </w:r>
          </w:p>
        </w:tc>
        <w:tc>
          <w:tcPr>
            <w:tcW w:w="1368"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5E40AA"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31,1%</w:t>
            </w:r>
          </w:p>
        </w:tc>
      </w:tr>
      <w:tr w:rsidR="005E40AA" w:rsidRPr="00C269BC" w:rsidTr="005E40AA">
        <w:trPr>
          <w:trHeight w:val="223"/>
          <w:jc w:val="center"/>
        </w:trPr>
        <w:tc>
          <w:tcPr>
            <w:tcW w:w="1668" w:type="dxa"/>
            <w:tcBorders>
              <w:top w:val="single" w:sz="18" w:space="0" w:color="auto"/>
              <w:left w:val="single" w:sz="18" w:space="0" w:color="auto"/>
              <w:bottom w:val="single" w:sz="18" w:space="0" w:color="auto"/>
              <w:right w:val="single" w:sz="18" w:space="0" w:color="auto"/>
            </w:tcBorders>
            <w:shd w:val="clear" w:color="auto" w:fill="99CCFF"/>
          </w:tcPr>
          <w:p w:rsidR="005E40AA" w:rsidRPr="00456ED0" w:rsidRDefault="00967C2B" w:rsidP="00134A20">
            <w:pPr>
              <w:autoSpaceDE w:val="0"/>
              <w:autoSpaceDN w:val="0"/>
              <w:adjustRightInd w:val="0"/>
              <w:rPr>
                <w:rFonts w:ascii="Arial Narrow" w:hAnsi="Arial Narrow" w:cs="Arial"/>
                <w:color w:val="000000" w:themeColor="text1"/>
                <w:sz w:val="20"/>
                <w:szCs w:val="20"/>
              </w:rPr>
            </w:pPr>
            <w:r>
              <w:rPr>
                <w:rFonts w:ascii="Arial Narrow" w:hAnsi="Arial Narrow" w:cs="Arial"/>
                <w:color w:val="000000" w:themeColor="text1"/>
                <w:sz w:val="20"/>
                <w:szCs w:val="20"/>
              </w:rPr>
              <w:t>Ensino s</w:t>
            </w:r>
            <w:r w:rsidR="005E40AA" w:rsidRPr="00456ED0">
              <w:rPr>
                <w:rFonts w:ascii="Arial Narrow" w:hAnsi="Arial Narrow" w:cs="Arial"/>
                <w:color w:val="000000" w:themeColor="text1"/>
                <w:sz w:val="20"/>
                <w:szCs w:val="20"/>
              </w:rPr>
              <w:t>ecundário</w:t>
            </w:r>
          </w:p>
        </w:tc>
        <w:tc>
          <w:tcPr>
            <w:tcW w:w="1375" w:type="dxa"/>
            <w:tcBorders>
              <w:top w:val="single" w:sz="18" w:space="0" w:color="auto"/>
              <w:left w:val="single" w:sz="18" w:space="0" w:color="auto"/>
              <w:bottom w:val="single" w:sz="18" w:space="0" w:color="auto"/>
              <w:right w:val="single" w:sz="18" w:space="0" w:color="auto"/>
            </w:tcBorders>
            <w:shd w:val="clear" w:color="auto" w:fill="99CC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957</w:t>
            </w:r>
          </w:p>
        </w:tc>
        <w:tc>
          <w:tcPr>
            <w:tcW w:w="1383" w:type="dxa"/>
            <w:tcBorders>
              <w:top w:val="single" w:sz="18" w:space="0" w:color="auto"/>
              <w:left w:val="single" w:sz="18" w:space="0" w:color="auto"/>
              <w:bottom w:val="single" w:sz="18" w:space="0" w:color="auto"/>
              <w:right w:val="single" w:sz="18" w:space="0" w:color="auto"/>
            </w:tcBorders>
            <w:shd w:val="clear" w:color="auto" w:fill="99CC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427</w:t>
            </w:r>
          </w:p>
        </w:tc>
        <w:tc>
          <w:tcPr>
            <w:tcW w:w="1546" w:type="dxa"/>
            <w:tcBorders>
              <w:top w:val="single" w:sz="18" w:space="0" w:color="auto"/>
              <w:left w:val="single" w:sz="18" w:space="0" w:color="auto"/>
              <w:bottom w:val="single" w:sz="18" w:space="0" w:color="auto"/>
              <w:right w:val="single" w:sz="18" w:space="0" w:color="auto"/>
            </w:tcBorders>
            <w:shd w:val="clear" w:color="auto" w:fill="99CC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530</w:t>
            </w:r>
          </w:p>
        </w:tc>
        <w:tc>
          <w:tcPr>
            <w:tcW w:w="1380" w:type="dxa"/>
            <w:tcBorders>
              <w:top w:val="single" w:sz="18" w:space="0" w:color="auto"/>
              <w:left w:val="single" w:sz="18" w:space="0" w:color="auto"/>
              <w:bottom w:val="single" w:sz="18" w:space="0" w:color="auto"/>
              <w:right w:val="single" w:sz="18" w:space="0" w:color="auto"/>
            </w:tcBorders>
            <w:shd w:val="clear" w:color="auto" w:fill="99CC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33,1%</w:t>
            </w:r>
          </w:p>
        </w:tc>
        <w:tc>
          <w:tcPr>
            <w:tcW w:w="1368" w:type="dxa"/>
            <w:tcBorders>
              <w:top w:val="single" w:sz="18" w:space="0" w:color="auto"/>
              <w:left w:val="single" w:sz="18" w:space="0" w:color="auto"/>
              <w:bottom w:val="single" w:sz="18" w:space="0" w:color="auto"/>
              <w:right w:val="single" w:sz="18" w:space="0" w:color="auto"/>
            </w:tcBorders>
            <w:shd w:val="clear" w:color="auto" w:fill="99CCFF"/>
          </w:tcPr>
          <w:p w:rsidR="005E40AA" w:rsidRPr="00456ED0" w:rsidRDefault="005E40AA"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28,0%</w:t>
            </w:r>
          </w:p>
        </w:tc>
      </w:tr>
      <w:tr w:rsidR="005E40AA" w:rsidRPr="00C269BC" w:rsidTr="005E40AA">
        <w:trPr>
          <w:trHeight w:val="209"/>
          <w:jc w:val="center"/>
        </w:trPr>
        <w:tc>
          <w:tcPr>
            <w:tcW w:w="1668"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967C2B" w:rsidP="00134A20">
            <w:pPr>
              <w:autoSpaceDE w:val="0"/>
              <w:autoSpaceDN w:val="0"/>
              <w:adjustRightInd w:val="0"/>
              <w:rPr>
                <w:rFonts w:ascii="Arial Narrow" w:hAnsi="Arial Narrow" w:cs="Arial"/>
                <w:color w:val="000000" w:themeColor="text1"/>
                <w:sz w:val="20"/>
                <w:szCs w:val="20"/>
              </w:rPr>
            </w:pPr>
            <w:r>
              <w:rPr>
                <w:rFonts w:ascii="Arial Narrow" w:hAnsi="Arial Narrow" w:cs="Arial"/>
                <w:color w:val="000000" w:themeColor="text1"/>
                <w:sz w:val="20"/>
                <w:szCs w:val="20"/>
              </w:rPr>
              <w:t>Ensino s</w:t>
            </w:r>
            <w:r w:rsidR="005E40AA" w:rsidRPr="00456ED0">
              <w:rPr>
                <w:rFonts w:ascii="Arial Narrow" w:hAnsi="Arial Narrow" w:cs="Arial"/>
                <w:color w:val="000000" w:themeColor="text1"/>
                <w:sz w:val="20"/>
                <w:szCs w:val="20"/>
              </w:rPr>
              <w:t>uperior</w:t>
            </w:r>
          </w:p>
        </w:tc>
        <w:tc>
          <w:tcPr>
            <w:tcW w:w="1375"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5E40AA"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347</w:t>
            </w:r>
          </w:p>
        </w:tc>
        <w:tc>
          <w:tcPr>
            <w:tcW w:w="1383"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99</w:t>
            </w:r>
          </w:p>
        </w:tc>
        <w:tc>
          <w:tcPr>
            <w:tcW w:w="1546"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5E40AA"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248</w:t>
            </w:r>
          </w:p>
        </w:tc>
        <w:tc>
          <w:tcPr>
            <w:tcW w:w="1380"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5E40AA"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12,0%</w:t>
            </w:r>
          </w:p>
        </w:tc>
        <w:tc>
          <w:tcPr>
            <w:tcW w:w="1368" w:type="dxa"/>
            <w:tcBorders>
              <w:top w:val="single" w:sz="18" w:space="0" w:color="auto"/>
              <w:left w:val="single" w:sz="18" w:space="0" w:color="auto"/>
              <w:bottom w:val="single" w:sz="18" w:space="0" w:color="auto"/>
              <w:right w:val="single" w:sz="18" w:space="0" w:color="auto"/>
            </w:tcBorders>
            <w:shd w:val="clear" w:color="auto" w:fill="FFFFFF"/>
          </w:tcPr>
          <w:p w:rsidR="005E40AA" w:rsidRPr="00456ED0" w:rsidRDefault="005E40AA"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8,6%</w:t>
            </w:r>
          </w:p>
        </w:tc>
      </w:tr>
      <w:tr w:rsidR="005E40AA" w:rsidRPr="00C269BC" w:rsidTr="005E40AA">
        <w:trPr>
          <w:trHeight w:val="209"/>
          <w:jc w:val="center"/>
        </w:trPr>
        <w:tc>
          <w:tcPr>
            <w:tcW w:w="1668" w:type="dxa"/>
            <w:tcBorders>
              <w:top w:val="single" w:sz="18" w:space="0" w:color="auto"/>
              <w:left w:val="single" w:sz="18" w:space="0" w:color="auto"/>
              <w:bottom w:val="single" w:sz="18" w:space="0" w:color="auto"/>
              <w:right w:val="single" w:sz="18" w:space="0" w:color="auto"/>
            </w:tcBorders>
            <w:shd w:val="clear" w:color="auto" w:fill="C0C0C0"/>
          </w:tcPr>
          <w:p w:rsidR="005E40AA" w:rsidRPr="00456ED0" w:rsidRDefault="005E40AA" w:rsidP="00134A20">
            <w:pPr>
              <w:autoSpaceDE w:val="0"/>
              <w:autoSpaceDN w:val="0"/>
              <w:adjustRightInd w:val="0"/>
              <w:rPr>
                <w:rFonts w:ascii="Arial Narrow" w:hAnsi="Arial Narrow" w:cs="Arial"/>
                <w:color w:val="000000" w:themeColor="text1"/>
                <w:sz w:val="20"/>
                <w:szCs w:val="20"/>
              </w:rPr>
            </w:pPr>
            <w:r w:rsidRPr="00456ED0">
              <w:rPr>
                <w:rFonts w:ascii="Arial Narrow" w:hAnsi="Arial Narrow" w:cs="Arial"/>
                <w:color w:val="000000" w:themeColor="text1"/>
                <w:sz w:val="20"/>
                <w:szCs w:val="20"/>
              </w:rPr>
              <w:t>TOTAL</w:t>
            </w:r>
          </w:p>
        </w:tc>
        <w:tc>
          <w:tcPr>
            <w:tcW w:w="1375" w:type="dxa"/>
            <w:tcBorders>
              <w:top w:val="single" w:sz="18" w:space="0" w:color="auto"/>
              <w:left w:val="single" w:sz="18" w:space="0" w:color="auto"/>
              <w:bottom w:val="single" w:sz="18" w:space="0" w:color="auto"/>
              <w:right w:val="single" w:sz="18" w:space="0" w:color="auto"/>
            </w:tcBorders>
            <w:shd w:val="clear" w:color="auto" w:fill="C0C0C0"/>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2894</w:t>
            </w:r>
          </w:p>
        </w:tc>
        <w:tc>
          <w:tcPr>
            <w:tcW w:w="1383" w:type="dxa"/>
            <w:tcBorders>
              <w:top w:val="single" w:sz="18" w:space="0" w:color="auto"/>
              <w:left w:val="single" w:sz="18" w:space="0" w:color="auto"/>
              <w:bottom w:val="single" w:sz="18" w:space="0" w:color="auto"/>
              <w:right w:val="single" w:sz="18" w:space="0" w:color="auto"/>
            </w:tcBorders>
            <w:shd w:val="clear" w:color="auto" w:fill="C0C0C0"/>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1420</w:t>
            </w:r>
          </w:p>
        </w:tc>
        <w:tc>
          <w:tcPr>
            <w:tcW w:w="1546" w:type="dxa"/>
            <w:tcBorders>
              <w:top w:val="single" w:sz="18" w:space="0" w:color="auto"/>
              <w:left w:val="single" w:sz="18" w:space="0" w:color="auto"/>
              <w:bottom w:val="single" w:sz="18" w:space="0" w:color="auto"/>
              <w:right w:val="single" w:sz="18" w:space="0" w:color="auto"/>
            </w:tcBorders>
            <w:shd w:val="clear" w:color="auto" w:fill="C0C0C0"/>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1474</w:t>
            </w:r>
          </w:p>
        </w:tc>
        <w:tc>
          <w:tcPr>
            <w:tcW w:w="1380" w:type="dxa"/>
            <w:tcBorders>
              <w:top w:val="single" w:sz="18" w:space="0" w:color="auto"/>
              <w:left w:val="single" w:sz="18" w:space="0" w:color="auto"/>
              <w:bottom w:val="single" w:sz="18" w:space="0" w:color="auto"/>
              <w:right w:val="single" w:sz="18" w:space="0" w:color="auto"/>
            </w:tcBorders>
            <w:shd w:val="clear" w:color="auto" w:fill="C0C0C0"/>
          </w:tcPr>
          <w:p w:rsidR="005E40AA" w:rsidRPr="00456ED0" w:rsidRDefault="00763308"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100%</w:t>
            </w:r>
          </w:p>
        </w:tc>
        <w:tc>
          <w:tcPr>
            <w:tcW w:w="1368" w:type="dxa"/>
            <w:tcBorders>
              <w:top w:val="single" w:sz="18" w:space="0" w:color="auto"/>
              <w:left w:val="single" w:sz="18" w:space="0" w:color="auto"/>
              <w:bottom w:val="single" w:sz="18" w:space="0" w:color="auto"/>
              <w:right w:val="single" w:sz="18" w:space="0" w:color="auto"/>
            </w:tcBorders>
            <w:shd w:val="clear" w:color="auto" w:fill="C0C0C0"/>
          </w:tcPr>
          <w:p w:rsidR="005E40AA" w:rsidRPr="00456ED0" w:rsidRDefault="005E40AA" w:rsidP="00134A20">
            <w:pPr>
              <w:autoSpaceDE w:val="0"/>
              <w:autoSpaceDN w:val="0"/>
              <w:adjustRightInd w:val="0"/>
              <w:jc w:val="center"/>
              <w:rPr>
                <w:rFonts w:ascii="Arial Narrow" w:hAnsi="Arial Narrow" w:cs="Arial"/>
                <w:color w:val="000000" w:themeColor="text1"/>
                <w:sz w:val="20"/>
                <w:szCs w:val="20"/>
              </w:rPr>
            </w:pPr>
            <w:r w:rsidRPr="00456ED0">
              <w:rPr>
                <w:rFonts w:ascii="Arial Narrow" w:hAnsi="Arial Narrow" w:cs="Arial"/>
                <w:color w:val="000000" w:themeColor="text1"/>
                <w:sz w:val="20"/>
                <w:szCs w:val="20"/>
              </w:rPr>
              <w:t>100%</w:t>
            </w:r>
          </w:p>
        </w:tc>
      </w:tr>
    </w:tbl>
    <w:p w:rsidR="00D61C55" w:rsidRPr="00456ED0" w:rsidRDefault="005C739C" w:rsidP="00D61C55">
      <w:pPr>
        <w:autoSpaceDE w:val="0"/>
        <w:autoSpaceDN w:val="0"/>
        <w:adjustRightInd w:val="0"/>
        <w:spacing w:line="360" w:lineRule="auto"/>
        <w:jc w:val="center"/>
        <w:rPr>
          <w:rFonts w:ascii="Arial" w:hAnsi="Arial" w:cs="Arial"/>
          <w:color w:val="000000" w:themeColor="text1"/>
          <w:sz w:val="16"/>
          <w:szCs w:val="16"/>
        </w:rPr>
      </w:pPr>
      <w:r w:rsidRPr="00456ED0">
        <w:rPr>
          <w:rFonts w:ascii="Arial" w:hAnsi="Arial" w:cs="Arial"/>
          <w:color w:val="000000" w:themeColor="text1"/>
          <w:sz w:val="16"/>
          <w:szCs w:val="16"/>
        </w:rPr>
        <w:t>Fonte: AES (2014</w:t>
      </w:r>
      <w:r w:rsidR="00D61C55" w:rsidRPr="00456ED0">
        <w:rPr>
          <w:rFonts w:ascii="Arial" w:hAnsi="Arial" w:cs="Arial"/>
          <w:color w:val="000000" w:themeColor="text1"/>
          <w:sz w:val="16"/>
          <w:szCs w:val="16"/>
        </w:rPr>
        <w:t>)</w:t>
      </w:r>
    </w:p>
    <w:p w:rsidR="004C50E0" w:rsidRDefault="00D61C55" w:rsidP="00D61C55">
      <w:pPr>
        <w:autoSpaceDE w:val="0"/>
        <w:autoSpaceDN w:val="0"/>
        <w:adjustRightInd w:val="0"/>
        <w:spacing w:line="360" w:lineRule="auto"/>
        <w:jc w:val="both"/>
        <w:rPr>
          <w:rFonts w:ascii="Arial" w:hAnsi="Arial" w:cs="Arial"/>
          <w:b/>
          <w:color w:val="000000"/>
          <w:sz w:val="20"/>
          <w:szCs w:val="20"/>
        </w:rPr>
      </w:pPr>
      <w:r w:rsidRPr="00191EB6">
        <w:rPr>
          <w:rFonts w:ascii="Arial" w:hAnsi="Arial" w:cs="Arial"/>
          <w:b/>
          <w:color w:val="000000"/>
          <w:sz w:val="20"/>
          <w:szCs w:val="20"/>
        </w:rPr>
        <w:tab/>
      </w:r>
    </w:p>
    <w:p w:rsidR="00D61C55" w:rsidRPr="00C269BC" w:rsidRDefault="007517F1" w:rsidP="002022E2">
      <w:pPr>
        <w:autoSpaceDE w:val="0"/>
        <w:autoSpaceDN w:val="0"/>
        <w:adjustRightInd w:val="0"/>
        <w:spacing w:line="360" w:lineRule="auto"/>
        <w:ind w:firstLine="709"/>
        <w:jc w:val="both"/>
        <w:rPr>
          <w:rFonts w:ascii="Arial" w:hAnsi="Arial" w:cs="Arial"/>
          <w:color w:val="000000" w:themeColor="text1"/>
          <w:sz w:val="22"/>
          <w:szCs w:val="22"/>
        </w:rPr>
      </w:pPr>
      <w:r w:rsidRPr="00C269BC">
        <w:rPr>
          <w:rFonts w:ascii="Arial" w:hAnsi="Arial" w:cs="Arial"/>
          <w:color w:val="000000" w:themeColor="text1"/>
          <w:sz w:val="22"/>
          <w:szCs w:val="22"/>
        </w:rPr>
        <w:t>Do relat</w:t>
      </w:r>
      <w:r w:rsidR="00BB4231" w:rsidRPr="00C269BC">
        <w:rPr>
          <w:rFonts w:ascii="Arial" w:hAnsi="Arial" w:cs="Arial"/>
          <w:color w:val="000000" w:themeColor="text1"/>
          <w:sz w:val="22"/>
          <w:szCs w:val="22"/>
        </w:rPr>
        <w:t>ório de auto</w:t>
      </w:r>
      <w:r w:rsidR="00DC4BF1" w:rsidRPr="00C269BC">
        <w:rPr>
          <w:rFonts w:ascii="Arial" w:hAnsi="Arial" w:cs="Arial"/>
          <w:color w:val="000000" w:themeColor="text1"/>
          <w:sz w:val="22"/>
          <w:szCs w:val="22"/>
        </w:rPr>
        <w:t xml:space="preserve">avaliação sobressaem algumas ideias dos </w:t>
      </w:r>
      <w:r w:rsidR="00BB4231" w:rsidRPr="00C269BC">
        <w:rPr>
          <w:rFonts w:ascii="Arial" w:hAnsi="Arial" w:cs="Arial"/>
          <w:color w:val="000000" w:themeColor="text1"/>
          <w:sz w:val="22"/>
          <w:szCs w:val="22"/>
        </w:rPr>
        <w:t>pais e encarregados de e</w:t>
      </w:r>
      <w:r w:rsidR="003E5E49" w:rsidRPr="00C269BC">
        <w:rPr>
          <w:rFonts w:ascii="Arial" w:hAnsi="Arial" w:cs="Arial"/>
          <w:color w:val="000000" w:themeColor="text1"/>
          <w:sz w:val="22"/>
          <w:szCs w:val="22"/>
        </w:rPr>
        <w:t>ducação</w:t>
      </w:r>
      <w:r w:rsidR="00DC4BF1" w:rsidRPr="00C269BC">
        <w:rPr>
          <w:rFonts w:ascii="Arial" w:hAnsi="Arial" w:cs="Arial"/>
          <w:color w:val="000000" w:themeColor="text1"/>
          <w:sz w:val="22"/>
          <w:szCs w:val="22"/>
        </w:rPr>
        <w:t xml:space="preserve"> que devem ser realçadas nesta </w:t>
      </w:r>
      <w:r w:rsidR="00087718" w:rsidRPr="00C269BC">
        <w:rPr>
          <w:rFonts w:ascii="Arial" w:hAnsi="Arial" w:cs="Arial"/>
          <w:color w:val="000000" w:themeColor="text1"/>
          <w:sz w:val="22"/>
          <w:szCs w:val="22"/>
        </w:rPr>
        <w:t>caracterização</w:t>
      </w:r>
      <w:r w:rsidRPr="00C269BC">
        <w:rPr>
          <w:rFonts w:ascii="Arial" w:hAnsi="Arial" w:cs="Arial"/>
          <w:color w:val="000000" w:themeColor="text1"/>
          <w:sz w:val="22"/>
          <w:szCs w:val="22"/>
        </w:rPr>
        <w:t>:</w:t>
      </w:r>
    </w:p>
    <w:p w:rsidR="009E484C" w:rsidRPr="00C269BC" w:rsidRDefault="009E484C"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Cerc</w:t>
      </w:r>
      <w:r w:rsidR="005C739C" w:rsidRPr="00C269BC">
        <w:rPr>
          <w:rFonts w:ascii="Arial" w:hAnsi="Arial" w:cs="Arial"/>
          <w:color w:val="000000" w:themeColor="text1"/>
          <w:sz w:val="22"/>
          <w:szCs w:val="22"/>
        </w:rPr>
        <w:t>a de 55</w:t>
      </w:r>
      <w:r w:rsidRPr="00C269BC">
        <w:rPr>
          <w:rFonts w:ascii="Arial" w:hAnsi="Arial" w:cs="Arial"/>
          <w:color w:val="000000" w:themeColor="text1"/>
          <w:sz w:val="22"/>
          <w:szCs w:val="22"/>
        </w:rPr>
        <w:t>% afirma</w:t>
      </w:r>
      <w:r w:rsidR="00851F2C">
        <w:rPr>
          <w:rFonts w:ascii="Arial" w:hAnsi="Arial" w:cs="Arial"/>
          <w:color w:val="000000" w:themeColor="text1"/>
          <w:sz w:val="22"/>
          <w:szCs w:val="22"/>
        </w:rPr>
        <w:t>m</w:t>
      </w:r>
      <w:r w:rsidRPr="00C269BC">
        <w:rPr>
          <w:rFonts w:ascii="Arial" w:hAnsi="Arial" w:cs="Arial"/>
          <w:color w:val="000000" w:themeColor="text1"/>
          <w:sz w:val="22"/>
          <w:szCs w:val="22"/>
        </w:rPr>
        <w:t xml:space="preserve"> não conhecer</w:t>
      </w:r>
      <w:r w:rsidR="00BB4231" w:rsidRPr="00C269BC">
        <w:rPr>
          <w:rFonts w:ascii="Arial" w:hAnsi="Arial" w:cs="Arial"/>
          <w:color w:val="000000" w:themeColor="text1"/>
          <w:sz w:val="22"/>
          <w:szCs w:val="22"/>
        </w:rPr>
        <w:t xml:space="preserve"> os documentos orientadores da p</w:t>
      </w:r>
      <w:r w:rsidRPr="00C269BC">
        <w:rPr>
          <w:rFonts w:ascii="Arial" w:hAnsi="Arial" w:cs="Arial"/>
          <w:color w:val="000000" w:themeColor="text1"/>
          <w:sz w:val="22"/>
          <w:szCs w:val="22"/>
        </w:rPr>
        <w:t>olítica</w:t>
      </w:r>
      <w:r w:rsidR="00191EB6" w:rsidRPr="00C269BC">
        <w:rPr>
          <w:rFonts w:ascii="Arial" w:hAnsi="Arial" w:cs="Arial"/>
          <w:color w:val="000000" w:themeColor="text1"/>
          <w:sz w:val="22"/>
          <w:szCs w:val="22"/>
        </w:rPr>
        <w:t xml:space="preserve"> </w:t>
      </w:r>
      <w:r w:rsidR="00BB4231" w:rsidRPr="00C269BC">
        <w:rPr>
          <w:rFonts w:ascii="Arial" w:hAnsi="Arial" w:cs="Arial"/>
          <w:color w:val="000000" w:themeColor="text1"/>
          <w:sz w:val="22"/>
          <w:szCs w:val="22"/>
        </w:rPr>
        <w:t>e</w:t>
      </w:r>
      <w:r w:rsidRPr="00C269BC">
        <w:rPr>
          <w:rFonts w:ascii="Arial" w:hAnsi="Arial" w:cs="Arial"/>
          <w:color w:val="000000" w:themeColor="text1"/>
          <w:sz w:val="22"/>
          <w:szCs w:val="22"/>
        </w:rPr>
        <w:t xml:space="preserve">ducativa do Agrupamento e </w:t>
      </w:r>
      <w:r w:rsidR="00967C2B">
        <w:rPr>
          <w:rFonts w:ascii="Arial" w:hAnsi="Arial" w:cs="Arial"/>
          <w:color w:val="000000" w:themeColor="text1"/>
          <w:sz w:val="22"/>
          <w:szCs w:val="22"/>
        </w:rPr>
        <w:t xml:space="preserve">apenas </w:t>
      </w:r>
      <w:r w:rsidR="005C739C" w:rsidRPr="00C269BC">
        <w:rPr>
          <w:rFonts w:ascii="Arial" w:hAnsi="Arial" w:cs="Arial"/>
          <w:color w:val="000000" w:themeColor="text1"/>
          <w:sz w:val="22"/>
          <w:szCs w:val="22"/>
        </w:rPr>
        <w:t>8%</w:t>
      </w:r>
      <w:r w:rsidRPr="00C269BC">
        <w:rPr>
          <w:rFonts w:ascii="Arial" w:hAnsi="Arial" w:cs="Arial"/>
          <w:color w:val="000000" w:themeColor="text1"/>
          <w:sz w:val="22"/>
          <w:szCs w:val="22"/>
        </w:rPr>
        <w:t xml:space="preserve"> refere </w:t>
      </w:r>
      <w:r w:rsidR="005C739C" w:rsidRPr="00C269BC">
        <w:rPr>
          <w:rFonts w:ascii="Arial" w:hAnsi="Arial" w:cs="Arial"/>
          <w:color w:val="000000" w:themeColor="text1"/>
          <w:sz w:val="22"/>
          <w:szCs w:val="22"/>
        </w:rPr>
        <w:t>que costuma apresentar sugestões para a</w:t>
      </w:r>
      <w:r w:rsidRPr="00C269BC">
        <w:rPr>
          <w:rFonts w:ascii="Arial" w:hAnsi="Arial" w:cs="Arial"/>
          <w:color w:val="000000" w:themeColor="text1"/>
          <w:sz w:val="22"/>
          <w:szCs w:val="22"/>
        </w:rPr>
        <w:t xml:space="preserve"> elaboração</w:t>
      </w:r>
      <w:r w:rsidR="00191EB6" w:rsidRPr="00C269BC">
        <w:rPr>
          <w:rFonts w:ascii="Arial" w:hAnsi="Arial" w:cs="Arial"/>
          <w:color w:val="000000" w:themeColor="text1"/>
          <w:sz w:val="22"/>
          <w:szCs w:val="22"/>
        </w:rPr>
        <w:t xml:space="preserve"> dos mesmos;</w:t>
      </w:r>
    </w:p>
    <w:p w:rsidR="009E484C" w:rsidRPr="00C269BC" w:rsidRDefault="003E0607"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Têm uma opinião positiva acerca da qual</w:t>
      </w:r>
      <w:r w:rsidR="00BB4231" w:rsidRPr="00C269BC">
        <w:rPr>
          <w:rFonts w:ascii="Arial" w:hAnsi="Arial" w:cs="Arial"/>
          <w:color w:val="000000" w:themeColor="text1"/>
          <w:sz w:val="22"/>
          <w:szCs w:val="22"/>
        </w:rPr>
        <w:t>idade do serviço prestado pela r</w:t>
      </w:r>
      <w:r w:rsidR="00967C2B">
        <w:rPr>
          <w:rFonts w:ascii="Arial" w:hAnsi="Arial" w:cs="Arial"/>
          <w:color w:val="000000" w:themeColor="text1"/>
          <w:sz w:val="22"/>
          <w:szCs w:val="22"/>
        </w:rPr>
        <w:t>eprografia, s</w:t>
      </w:r>
      <w:r w:rsidR="00BB4231" w:rsidRPr="00C269BC">
        <w:rPr>
          <w:rFonts w:ascii="Arial" w:hAnsi="Arial" w:cs="Arial"/>
          <w:color w:val="000000" w:themeColor="text1"/>
          <w:sz w:val="22"/>
          <w:szCs w:val="22"/>
        </w:rPr>
        <w:t>erviços administrativos, papelaria, bar e b</w:t>
      </w:r>
      <w:r w:rsidRPr="00C269BC">
        <w:rPr>
          <w:rFonts w:ascii="Arial" w:hAnsi="Arial" w:cs="Arial"/>
          <w:color w:val="000000" w:themeColor="text1"/>
          <w:sz w:val="22"/>
          <w:szCs w:val="22"/>
        </w:rPr>
        <w:t>iblioteca;</w:t>
      </w:r>
    </w:p>
    <w:p w:rsidR="00D01721" w:rsidRPr="00C269BC" w:rsidRDefault="009E484C"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Relativamente à política de equidade no Agrupamento</w:t>
      </w:r>
      <w:r w:rsidR="005C739C" w:rsidRPr="00C269BC">
        <w:rPr>
          <w:rFonts w:ascii="Arial" w:hAnsi="Arial" w:cs="Arial"/>
          <w:color w:val="000000" w:themeColor="text1"/>
          <w:sz w:val="22"/>
          <w:szCs w:val="22"/>
        </w:rPr>
        <w:t xml:space="preserve">, nota-se a ausência de qualquer registo de discriminação </w:t>
      </w:r>
      <w:r w:rsidRPr="00C269BC">
        <w:rPr>
          <w:rFonts w:ascii="Arial" w:hAnsi="Arial" w:cs="Arial"/>
          <w:color w:val="000000" w:themeColor="text1"/>
          <w:sz w:val="22"/>
          <w:szCs w:val="22"/>
        </w:rPr>
        <w:t>em função do sexo, etnia/raça ou capacidade;</w:t>
      </w:r>
    </w:p>
    <w:p w:rsidR="009A6D41" w:rsidRPr="00C269BC" w:rsidRDefault="00D01721"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lastRenderedPageBreak/>
        <w:t xml:space="preserve">A frequência com que o </w:t>
      </w:r>
      <w:r w:rsidR="00AF286D" w:rsidRPr="00C269BC">
        <w:rPr>
          <w:rFonts w:ascii="Arial" w:hAnsi="Arial" w:cs="Arial"/>
          <w:color w:val="000000" w:themeColor="text1"/>
          <w:sz w:val="22"/>
          <w:szCs w:val="22"/>
        </w:rPr>
        <w:t>serviço de psicologia e orientação</w:t>
      </w:r>
      <w:r w:rsidR="00087718" w:rsidRPr="00C269BC">
        <w:rPr>
          <w:rFonts w:ascii="Arial" w:hAnsi="Arial" w:cs="Arial"/>
          <w:color w:val="000000" w:themeColor="text1"/>
          <w:sz w:val="22"/>
          <w:szCs w:val="22"/>
        </w:rPr>
        <w:t xml:space="preserve"> foi contactado pelos </w:t>
      </w:r>
      <w:r w:rsidR="00AF286D" w:rsidRPr="00C269BC">
        <w:rPr>
          <w:rFonts w:ascii="Arial" w:hAnsi="Arial" w:cs="Arial"/>
          <w:color w:val="000000" w:themeColor="text1"/>
          <w:sz w:val="22"/>
          <w:szCs w:val="22"/>
        </w:rPr>
        <w:t>p</w:t>
      </w:r>
      <w:r w:rsidR="00087718" w:rsidRPr="00C269BC">
        <w:rPr>
          <w:rFonts w:ascii="Arial" w:hAnsi="Arial" w:cs="Arial"/>
          <w:color w:val="000000" w:themeColor="text1"/>
          <w:sz w:val="22"/>
          <w:szCs w:val="22"/>
        </w:rPr>
        <w:t>ais</w:t>
      </w:r>
      <w:r w:rsidR="00AF286D" w:rsidRPr="00C269BC">
        <w:rPr>
          <w:rFonts w:ascii="Arial" w:hAnsi="Arial" w:cs="Arial"/>
          <w:color w:val="000000" w:themeColor="text1"/>
          <w:sz w:val="22"/>
          <w:szCs w:val="22"/>
        </w:rPr>
        <w:t xml:space="preserve"> </w:t>
      </w:r>
      <w:r w:rsidR="00087718" w:rsidRPr="00C269BC">
        <w:rPr>
          <w:rFonts w:ascii="Arial" w:hAnsi="Arial" w:cs="Arial"/>
          <w:color w:val="000000" w:themeColor="text1"/>
          <w:sz w:val="22"/>
          <w:szCs w:val="22"/>
        </w:rPr>
        <w:t>/</w:t>
      </w:r>
      <w:r w:rsidR="00AF286D" w:rsidRPr="00C269BC">
        <w:rPr>
          <w:rFonts w:ascii="Arial" w:hAnsi="Arial" w:cs="Arial"/>
          <w:color w:val="000000" w:themeColor="text1"/>
          <w:sz w:val="22"/>
          <w:szCs w:val="22"/>
        </w:rPr>
        <w:t xml:space="preserve"> encarregados de educação</w:t>
      </w:r>
      <w:r w:rsidR="00087718" w:rsidRPr="00C269BC">
        <w:rPr>
          <w:rFonts w:ascii="Arial" w:hAnsi="Arial" w:cs="Arial"/>
          <w:color w:val="000000" w:themeColor="text1"/>
          <w:sz w:val="22"/>
          <w:szCs w:val="22"/>
        </w:rPr>
        <w:t xml:space="preserve"> foi</w:t>
      </w:r>
      <w:r w:rsidR="003130A9" w:rsidRPr="00C269BC">
        <w:rPr>
          <w:rFonts w:ascii="Arial" w:hAnsi="Arial" w:cs="Arial"/>
          <w:color w:val="000000" w:themeColor="text1"/>
          <w:sz w:val="22"/>
          <w:szCs w:val="22"/>
        </w:rPr>
        <w:t xml:space="preserve"> reduzida (12</w:t>
      </w:r>
      <w:r w:rsidR="00EA3B9F" w:rsidRPr="00C269BC">
        <w:rPr>
          <w:rFonts w:ascii="Arial" w:hAnsi="Arial" w:cs="Arial"/>
          <w:color w:val="000000" w:themeColor="text1"/>
          <w:sz w:val="22"/>
          <w:szCs w:val="22"/>
        </w:rPr>
        <w:t>%</w:t>
      </w:r>
      <w:r w:rsidRPr="00C269BC">
        <w:rPr>
          <w:rFonts w:ascii="Arial" w:hAnsi="Arial" w:cs="Arial"/>
          <w:color w:val="000000" w:themeColor="text1"/>
          <w:sz w:val="22"/>
          <w:szCs w:val="22"/>
        </w:rPr>
        <w:t xml:space="preserve">), embora a </w:t>
      </w:r>
      <w:r w:rsidR="002343FD" w:rsidRPr="00C269BC">
        <w:rPr>
          <w:rFonts w:ascii="Arial" w:hAnsi="Arial" w:cs="Arial"/>
          <w:color w:val="000000" w:themeColor="text1"/>
          <w:sz w:val="22"/>
          <w:szCs w:val="22"/>
        </w:rPr>
        <w:t>maioria considere</w:t>
      </w:r>
      <w:r w:rsidRPr="00C269BC">
        <w:rPr>
          <w:rFonts w:ascii="Arial" w:hAnsi="Arial" w:cs="Arial"/>
          <w:color w:val="000000" w:themeColor="text1"/>
          <w:sz w:val="22"/>
          <w:szCs w:val="22"/>
        </w:rPr>
        <w:t xml:space="preserve"> que a orientação escolar e vocacional constitui </w:t>
      </w:r>
      <w:r w:rsidR="00087718" w:rsidRPr="00C269BC">
        <w:rPr>
          <w:rFonts w:ascii="Arial" w:hAnsi="Arial" w:cs="Arial"/>
          <w:color w:val="000000" w:themeColor="text1"/>
          <w:sz w:val="22"/>
          <w:szCs w:val="22"/>
        </w:rPr>
        <w:t>um apoio importante;</w:t>
      </w:r>
    </w:p>
    <w:p w:rsidR="008A3863" w:rsidRPr="00C269BC" w:rsidRDefault="00B331C1"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D</w:t>
      </w:r>
      <w:r w:rsidR="00087718" w:rsidRPr="00C269BC">
        <w:rPr>
          <w:rFonts w:ascii="Arial" w:hAnsi="Arial" w:cs="Arial"/>
          <w:color w:val="000000" w:themeColor="text1"/>
          <w:sz w:val="22"/>
          <w:szCs w:val="22"/>
        </w:rPr>
        <w:t>eslocam-se à escola, essencialmente, para obter informações sobre</w:t>
      </w:r>
      <w:r w:rsidRPr="00C269BC">
        <w:rPr>
          <w:rFonts w:ascii="Arial" w:hAnsi="Arial" w:cs="Arial"/>
          <w:color w:val="000000" w:themeColor="text1"/>
          <w:sz w:val="22"/>
          <w:szCs w:val="22"/>
        </w:rPr>
        <w:t xml:space="preserve"> </w:t>
      </w:r>
      <w:r w:rsidR="00087718" w:rsidRPr="00C269BC">
        <w:rPr>
          <w:rFonts w:ascii="Arial" w:hAnsi="Arial" w:cs="Arial"/>
          <w:color w:val="000000" w:themeColor="text1"/>
          <w:sz w:val="22"/>
          <w:szCs w:val="22"/>
        </w:rPr>
        <w:t xml:space="preserve">assiduidade, pontualidade, comportamento </w:t>
      </w:r>
      <w:r w:rsidR="00D379C9" w:rsidRPr="00C269BC">
        <w:rPr>
          <w:rFonts w:ascii="Arial" w:hAnsi="Arial" w:cs="Arial"/>
          <w:color w:val="000000" w:themeColor="text1"/>
          <w:sz w:val="22"/>
          <w:szCs w:val="22"/>
        </w:rPr>
        <w:t xml:space="preserve">(94%) </w:t>
      </w:r>
      <w:r w:rsidR="00087718" w:rsidRPr="00C269BC">
        <w:rPr>
          <w:rFonts w:ascii="Arial" w:hAnsi="Arial" w:cs="Arial"/>
          <w:color w:val="000000" w:themeColor="text1"/>
          <w:sz w:val="22"/>
          <w:szCs w:val="22"/>
        </w:rPr>
        <w:t>e aproveitamento dos seus educandos</w:t>
      </w:r>
      <w:r w:rsidR="002C0FB6" w:rsidRPr="00C269BC">
        <w:rPr>
          <w:rFonts w:ascii="Arial" w:hAnsi="Arial" w:cs="Arial"/>
          <w:color w:val="000000" w:themeColor="text1"/>
          <w:sz w:val="22"/>
          <w:szCs w:val="22"/>
        </w:rPr>
        <w:t xml:space="preserve"> </w:t>
      </w:r>
      <w:r w:rsidR="00D379C9" w:rsidRPr="00C269BC">
        <w:rPr>
          <w:rFonts w:ascii="Arial" w:hAnsi="Arial" w:cs="Arial"/>
          <w:color w:val="000000" w:themeColor="text1"/>
          <w:sz w:val="22"/>
          <w:szCs w:val="22"/>
        </w:rPr>
        <w:t>(95%) e maioritariamente (95</w:t>
      </w:r>
      <w:r w:rsidR="002C0FB6" w:rsidRPr="00C269BC">
        <w:rPr>
          <w:rFonts w:ascii="Arial" w:hAnsi="Arial" w:cs="Arial"/>
          <w:color w:val="000000" w:themeColor="text1"/>
          <w:sz w:val="22"/>
          <w:szCs w:val="22"/>
        </w:rPr>
        <w:t>%) consideram que</w:t>
      </w:r>
      <w:r w:rsidR="00D379C9" w:rsidRPr="00C269BC">
        <w:rPr>
          <w:rFonts w:ascii="Arial" w:hAnsi="Arial" w:cs="Arial"/>
          <w:color w:val="000000" w:themeColor="text1"/>
          <w:sz w:val="22"/>
          <w:szCs w:val="22"/>
        </w:rPr>
        <w:t xml:space="preserve"> o dire</w:t>
      </w:r>
      <w:r w:rsidR="002343FD" w:rsidRPr="00C269BC">
        <w:rPr>
          <w:rFonts w:ascii="Arial" w:hAnsi="Arial" w:cs="Arial"/>
          <w:color w:val="000000" w:themeColor="text1"/>
          <w:sz w:val="22"/>
          <w:szCs w:val="22"/>
        </w:rPr>
        <w:t>tor de t</w:t>
      </w:r>
      <w:r w:rsidR="00087718" w:rsidRPr="00C269BC">
        <w:rPr>
          <w:rFonts w:ascii="Arial" w:hAnsi="Arial" w:cs="Arial"/>
          <w:color w:val="000000" w:themeColor="text1"/>
          <w:sz w:val="22"/>
          <w:szCs w:val="22"/>
        </w:rPr>
        <w:t>urma</w:t>
      </w:r>
      <w:r w:rsidR="009A6D41" w:rsidRPr="00C269BC">
        <w:rPr>
          <w:rFonts w:ascii="Arial" w:hAnsi="Arial" w:cs="Arial"/>
          <w:color w:val="000000" w:themeColor="text1"/>
          <w:sz w:val="22"/>
          <w:szCs w:val="22"/>
        </w:rPr>
        <w:t xml:space="preserve"> </w:t>
      </w:r>
      <w:r w:rsidR="00087718" w:rsidRPr="00C269BC">
        <w:rPr>
          <w:rFonts w:ascii="Arial" w:hAnsi="Arial" w:cs="Arial"/>
          <w:color w:val="000000" w:themeColor="text1"/>
          <w:sz w:val="22"/>
          <w:szCs w:val="22"/>
        </w:rPr>
        <w:t>/</w:t>
      </w:r>
      <w:r w:rsidR="009A6D41" w:rsidRPr="00C269BC">
        <w:rPr>
          <w:rFonts w:ascii="Arial" w:hAnsi="Arial" w:cs="Arial"/>
          <w:color w:val="000000" w:themeColor="text1"/>
          <w:sz w:val="22"/>
          <w:szCs w:val="22"/>
        </w:rPr>
        <w:t xml:space="preserve"> </w:t>
      </w:r>
      <w:r w:rsidR="002343FD" w:rsidRPr="00C269BC">
        <w:rPr>
          <w:rFonts w:ascii="Arial" w:hAnsi="Arial" w:cs="Arial"/>
          <w:color w:val="000000" w:themeColor="text1"/>
          <w:sz w:val="22"/>
          <w:szCs w:val="22"/>
        </w:rPr>
        <w:t>titular de t</w:t>
      </w:r>
      <w:r w:rsidR="00087718" w:rsidRPr="00C269BC">
        <w:rPr>
          <w:rFonts w:ascii="Arial" w:hAnsi="Arial" w:cs="Arial"/>
          <w:color w:val="000000" w:themeColor="text1"/>
          <w:sz w:val="22"/>
          <w:szCs w:val="22"/>
        </w:rPr>
        <w:t>urma</w:t>
      </w:r>
      <w:r w:rsidR="009A6D41" w:rsidRPr="00C269BC">
        <w:rPr>
          <w:rFonts w:ascii="Arial" w:hAnsi="Arial" w:cs="Arial"/>
          <w:color w:val="000000" w:themeColor="text1"/>
          <w:sz w:val="22"/>
          <w:szCs w:val="22"/>
        </w:rPr>
        <w:t xml:space="preserve"> </w:t>
      </w:r>
      <w:r w:rsidR="00087718" w:rsidRPr="00C269BC">
        <w:rPr>
          <w:rFonts w:ascii="Arial" w:hAnsi="Arial" w:cs="Arial"/>
          <w:color w:val="000000" w:themeColor="text1"/>
          <w:sz w:val="22"/>
          <w:szCs w:val="22"/>
        </w:rPr>
        <w:t>/</w:t>
      </w:r>
      <w:r w:rsidR="009A6D41" w:rsidRPr="00C269BC">
        <w:rPr>
          <w:rFonts w:ascii="Arial" w:hAnsi="Arial" w:cs="Arial"/>
          <w:color w:val="000000" w:themeColor="text1"/>
          <w:sz w:val="22"/>
          <w:szCs w:val="22"/>
        </w:rPr>
        <w:t xml:space="preserve"> </w:t>
      </w:r>
      <w:r w:rsidR="002343FD" w:rsidRPr="00C269BC">
        <w:rPr>
          <w:rFonts w:ascii="Arial" w:hAnsi="Arial" w:cs="Arial"/>
          <w:color w:val="000000" w:themeColor="text1"/>
          <w:sz w:val="22"/>
          <w:szCs w:val="22"/>
        </w:rPr>
        <w:t>e</w:t>
      </w:r>
      <w:r w:rsidR="00087718" w:rsidRPr="00C269BC">
        <w:rPr>
          <w:rFonts w:ascii="Arial" w:hAnsi="Arial" w:cs="Arial"/>
          <w:color w:val="000000" w:themeColor="text1"/>
          <w:sz w:val="22"/>
          <w:szCs w:val="22"/>
        </w:rPr>
        <w:t xml:space="preserve">ducador </w:t>
      </w:r>
      <w:r w:rsidR="009A6D41" w:rsidRPr="00C269BC">
        <w:rPr>
          <w:rFonts w:ascii="Arial" w:hAnsi="Arial" w:cs="Arial"/>
          <w:color w:val="000000" w:themeColor="text1"/>
          <w:sz w:val="22"/>
          <w:szCs w:val="22"/>
        </w:rPr>
        <w:t xml:space="preserve">mostra </w:t>
      </w:r>
      <w:r w:rsidR="00087718" w:rsidRPr="00C269BC">
        <w:rPr>
          <w:rFonts w:ascii="Arial" w:hAnsi="Arial" w:cs="Arial"/>
          <w:color w:val="000000" w:themeColor="text1"/>
          <w:sz w:val="22"/>
          <w:szCs w:val="22"/>
        </w:rPr>
        <w:t>disponibili</w:t>
      </w:r>
      <w:r w:rsidRPr="00C269BC">
        <w:rPr>
          <w:rFonts w:ascii="Arial" w:hAnsi="Arial" w:cs="Arial"/>
          <w:color w:val="000000" w:themeColor="text1"/>
          <w:sz w:val="22"/>
          <w:szCs w:val="22"/>
        </w:rPr>
        <w:t xml:space="preserve">dade para resolver os problemas </w:t>
      </w:r>
      <w:r w:rsidR="009A6D41" w:rsidRPr="00C269BC">
        <w:rPr>
          <w:rFonts w:ascii="Arial" w:hAnsi="Arial" w:cs="Arial"/>
          <w:color w:val="000000" w:themeColor="text1"/>
          <w:sz w:val="22"/>
          <w:szCs w:val="22"/>
        </w:rPr>
        <w:t>apresentados;</w:t>
      </w:r>
    </w:p>
    <w:p w:rsidR="00D379C9" w:rsidRPr="00C269BC" w:rsidRDefault="00D379C9"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 xml:space="preserve">68% </w:t>
      </w:r>
      <w:r w:rsidR="00775B20" w:rsidRPr="00C269BC">
        <w:rPr>
          <w:rFonts w:ascii="Arial" w:hAnsi="Arial" w:cs="Arial"/>
          <w:color w:val="000000" w:themeColor="text1"/>
          <w:sz w:val="22"/>
          <w:szCs w:val="22"/>
        </w:rPr>
        <w:t>considera</w:t>
      </w:r>
      <w:r w:rsidR="003C4ACB">
        <w:rPr>
          <w:rFonts w:ascii="Arial" w:hAnsi="Arial" w:cs="Arial"/>
          <w:color w:val="000000" w:themeColor="text1"/>
          <w:sz w:val="22"/>
          <w:szCs w:val="22"/>
        </w:rPr>
        <w:t>m</w:t>
      </w:r>
      <w:r w:rsidRPr="00C269BC">
        <w:rPr>
          <w:rFonts w:ascii="Arial" w:hAnsi="Arial" w:cs="Arial"/>
          <w:color w:val="000000" w:themeColor="text1"/>
          <w:sz w:val="22"/>
          <w:szCs w:val="22"/>
        </w:rPr>
        <w:t xml:space="preserve"> haver</w:t>
      </w:r>
      <w:r w:rsidR="00967C2B">
        <w:rPr>
          <w:rFonts w:ascii="Arial" w:hAnsi="Arial" w:cs="Arial"/>
          <w:color w:val="000000" w:themeColor="text1"/>
          <w:sz w:val="22"/>
          <w:szCs w:val="22"/>
        </w:rPr>
        <w:t xml:space="preserve"> facilidade em contactar com o diretor de t</w:t>
      </w:r>
      <w:r w:rsidRPr="00C269BC">
        <w:rPr>
          <w:rFonts w:ascii="Arial" w:hAnsi="Arial" w:cs="Arial"/>
          <w:color w:val="000000" w:themeColor="text1"/>
          <w:sz w:val="22"/>
          <w:szCs w:val="22"/>
        </w:rPr>
        <w:t>urma fora do horário estabelecido;</w:t>
      </w:r>
    </w:p>
    <w:p w:rsidR="00B31409" w:rsidRPr="00C269BC" w:rsidRDefault="00B31409"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97% considera</w:t>
      </w:r>
      <w:r w:rsidR="003C4ACB">
        <w:rPr>
          <w:rFonts w:ascii="Arial" w:hAnsi="Arial" w:cs="Arial"/>
          <w:color w:val="000000" w:themeColor="text1"/>
          <w:sz w:val="22"/>
          <w:szCs w:val="22"/>
        </w:rPr>
        <w:t>m</w:t>
      </w:r>
      <w:r w:rsidRPr="00C269BC">
        <w:rPr>
          <w:rFonts w:ascii="Arial" w:hAnsi="Arial" w:cs="Arial"/>
          <w:color w:val="000000" w:themeColor="text1"/>
          <w:sz w:val="22"/>
          <w:szCs w:val="22"/>
        </w:rPr>
        <w:t xml:space="preserve"> que as reuniões com os professores são úteis e produtivas</w:t>
      </w:r>
      <w:r w:rsidR="003130A9" w:rsidRPr="00C269BC">
        <w:rPr>
          <w:rFonts w:ascii="Arial" w:hAnsi="Arial" w:cs="Arial"/>
          <w:color w:val="000000" w:themeColor="text1"/>
          <w:sz w:val="22"/>
          <w:szCs w:val="22"/>
        </w:rPr>
        <w:t>;</w:t>
      </w:r>
    </w:p>
    <w:p w:rsidR="003130A9" w:rsidRPr="00C269BC" w:rsidRDefault="003130A9"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96% considera</w:t>
      </w:r>
      <w:r w:rsidR="003C4ACB">
        <w:rPr>
          <w:rFonts w:ascii="Arial" w:hAnsi="Arial" w:cs="Arial"/>
          <w:color w:val="000000" w:themeColor="text1"/>
          <w:sz w:val="22"/>
          <w:szCs w:val="22"/>
        </w:rPr>
        <w:t>m</w:t>
      </w:r>
      <w:r w:rsidRPr="00C269BC">
        <w:rPr>
          <w:rFonts w:ascii="Arial" w:hAnsi="Arial" w:cs="Arial"/>
          <w:color w:val="000000" w:themeColor="text1"/>
          <w:sz w:val="22"/>
          <w:szCs w:val="22"/>
        </w:rPr>
        <w:t xml:space="preserve"> que os assuntos são transmitidos com clareza;</w:t>
      </w:r>
    </w:p>
    <w:p w:rsidR="003130A9" w:rsidRPr="00C269BC" w:rsidRDefault="00775B20"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 xml:space="preserve">Cerca de </w:t>
      </w:r>
      <w:r w:rsidR="003130A9" w:rsidRPr="00C269BC">
        <w:rPr>
          <w:rFonts w:ascii="Arial" w:hAnsi="Arial" w:cs="Arial"/>
          <w:color w:val="000000" w:themeColor="text1"/>
          <w:sz w:val="22"/>
          <w:szCs w:val="22"/>
        </w:rPr>
        <w:t>92% refere</w:t>
      </w:r>
      <w:r w:rsidR="00851F2C">
        <w:rPr>
          <w:rFonts w:ascii="Arial" w:hAnsi="Arial" w:cs="Arial"/>
          <w:color w:val="000000" w:themeColor="text1"/>
          <w:sz w:val="22"/>
          <w:szCs w:val="22"/>
        </w:rPr>
        <w:t>m</w:t>
      </w:r>
      <w:r w:rsidR="003130A9" w:rsidRPr="00C269BC">
        <w:rPr>
          <w:rFonts w:ascii="Arial" w:hAnsi="Arial" w:cs="Arial"/>
          <w:color w:val="000000" w:themeColor="text1"/>
          <w:sz w:val="22"/>
          <w:szCs w:val="22"/>
        </w:rPr>
        <w:t xml:space="preserve"> que tem op</w:t>
      </w:r>
      <w:r w:rsidR="009D1BD8" w:rsidRPr="00C269BC">
        <w:rPr>
          <w:rFonts w:ascii="Arial" w:hAnsi="Arial" w:cs="Arial"/>
          <w:color w:val="000000" w:themeColor="text1"/>
          <w:sz w:val="22"/>
          <w:szCs w:val="22"/>
        </w:rPr>
        <w:t>ortunidade de comentar e dar op</w:t>
      </w:r>
      <w:r w:rsidR="003130A9" w:rsidRPr="00C269BC">
        <w:rPr>
          <w:rFonts w:ascii="Arial" w:hAnsi="Arial" w:cs="Arial"/>
          <w:color w:val="000000" w:themeColor="text1"/>
          <w:sz w:val="22"/>
          <w:szCs w:val="22"/>
        </w:rPr>
        <w:t>inião sobre as aprendizagens dos seus educandos;</w:t>
      </w:r>
    </w:p>
    <w:p w:rsidR="00B31409" w:rsidRPr="00C269BC" w:rsidRDefault="009A6D41" w:rsidP="00B31409">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 xml:space="preserve">Aproximadamente </w:t>
      </w:r>
      <w:r w:rsidR="00D379C9" w:rsidRPr="00C269BC">
        <w:rPr>
          <w:rFonts w:ascii="Arial" w:hAnsi="Arial" w:cs="Arial"/>
          <w:color w:val="000000" w:themeColor="text1"/>
          <w:sz w:val="22"/>
          <w:szCs w:val="22"/>
        </w:rPr>
        <w:t>94</w:t>
      </w:r>
      <w:r w:rsidR="008A3863" w:rsidRPr="00C269BC">
        <w:rPr>
          <w:rFonts w:ascii="Arial" w:hAnsi="Arial" w:cs="Arial"/>
          <w:color w:val="000000" w:themeColor="text1"/>
          <w:sz w:val="22"/>
          <w:szCs w:val="22"/>
        </w:rPr>
        <w:t xml:space="preserve">% </w:t>
      </w:r>
      <w:r w:rsidR="00AA04BE" w:rsidRPr="00C269BC">
        <w:rPr>
          <w:rFonts w:ascii="Arial" w:hAnsi="Arial" w:cs="Arial"/>
          <w:color w:val="000000" w:themeColor="text1"/>
          <w:sz w:val="22"/>
          <w:szCs w:val="22"/>
        </w:rPr>
        <w:t>refere</w:t>
      </w:r>
      <w:r w:rsidR="0061021C">
        <w:rPr>
          <w:rFonts w:ascii="Arial" w:hAnsi="Arial" w:cs="Arial"/>
          <w:color w:val="000000" w:themeColor="text1"/>
          <w:sz w:val="22"/>
          <w:szCs w:val="22"/>
        </w:rPr>
        <w:t>m</w:t>
      </w:r>
      <w:r w:rsidR="00087718" w:rsidRPr="00C269BC">
        <w:rPr>
          <w:rFonts w:ascii="Arial" w:hAnsi="Arial" w:cs="Arial"/>
          <w:color w:val="000000" w:themeColor="text1"/>
          <w:sz w:val="22"/>
          <w:szCs w:val="22"/>
        </w:rPr>
        <w:t xml:space="preserve"> envolver-se </w:t>
      </w:r>
      <w:r w:rsidR="008A3863" w:rsidRPr="00C269BC">
        <w:rPr>
          <w:rFonts w:ascii="Arial" w:hAnsi="Arial" w:cs="Arial"/>
          <w:color w:val="000000" w:themeColor="text1"/>
          <w:sz w:val="22"/>
          <w:szCs w:val="22"/>
        </w:rPr>
        <w:t>no acompanhamento dos seus educandos;</w:t>
      </w:r>
    </w:p>
    <w:p w:rsidR="005C739C" w:rsidRPr="00C269BC" w:rsidRDefault="009D1BD8" w:rsidP="005C739C">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77</w:t>
      </w:r>
      <w:r w:rsidR="005C739C" w:rsidRPr="00C269BC">
        <w:rPr>
          <w:rFonts w:ascii="Arial" w:hAnsi="Arial" w:cs="Arial"/>
          <w:color w:val="000000" w:themeColor="text1"/>
          <w:sz w:val="22"/>
          <w:szCs w:val="22"/>
        </w:rPr>
        <w:t>% afirma</w:t>
      </w:r>
      <w:r w:rsidR="003C4ACB">
        <w:rPr>
          <w:rFonts w:ascii="Arial" w:hAnsi="Arial" w:cs="Arial"/>
          <w:color w:val="000000" w:themeColor="text1"/>
          <w:sz w:val="22"/>
          <w:szCs w:val="22"/>
        </w:rPr>
        <w:t>m</w:t>
      </w:r>
      <w:r w:rsidR="005C739C" w:rsidRPr="00C269BC">
        <w:rPr>
          <w:rFonts w:ascii="Arial" w:hAnsi="Arial" w:cs="Arial"/>
          <w:color w:val="000000" w:themeColor="text1"/>
          <w:sz w:val="22"/>
          <w:szCs w:val="22"/>
        </w:rPr>
        <w:t xml:space="preserve"> ter conhecimento </w:t>
      </w:r>
      <w:r w:rsidR="004A2D0E" w:rsidRPr="00C269BC">
        <w:rPr>
          <w:rFonts w:ascii="Arial" w:hAnsi="Arial" w:cs="Arial"/>
          <w:color w:val="000000" w:themeColor="text1"/>
          <w:sz w:val="22"/>
          <w:szCs w:val="22"/>
        </w:rPr>
        <w:t>de informação diretamente relacionada com a vida escolar dos seus educandos (critérios de avaliação utilizados nas diferentes áreas curriculares</w:t>
      </w:r>
      <w:r w:rsidR="00B31409" w:rsidRPr="00C269BC">
        <w:rPr>
          <w:rFonts w:ascii="Arial" w:hAnsi="Arial" w:cs="Arial"/>
          <w:color w:val="000000" w:themeColor="text1"/>
          <w:sz w:val="22"/>
          <w:szCs w:val="22"/>
        </w:rPr>
        <w:t>);</w:t>
      </w:r>
    </w:p>
    <w:p w:rsidR="00B31409" w:rsidRPr="00C269BC" w:rsidRDefault="00B31409" w:rsidP="005C739C">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79% são de</w:t>
      </w:r>
      <w:r w:rsidR="00967C2B">
        <w:rPr>
          <w:rFonts w:ascii="Arial" w:hAnsi="Arial" w:cs="Arial"/>
          <w:color w:val="000000" w:themeColor="text1"/>
          <w:sz w:val="22"/>
          <w:szCs w:val="22"/>
        </w:rPr>
        <w:t xml:space="preserve"> opinião que a direção e</w:t>
      </w:r>
      <w:r w:rsidRPr="00C269BC">
        <w:rPr>
          <w:rFonts w:ascii="Arial" w:hAnsi="Arial" w:cs="Arial"/>
          <w:color w:val="000000" w:themeColor="text1"/>
          <w:sz w:val="22"/>
          <w:szCs w:val="22"/>
        </w:rPr>
        <w:t>xecu</w:t>
      </w:r>
      <w:r w:rsidR="00967C2B">
        <w:rPr>
          <w:rFonts w:ascii="Arial" w:hAnsi="Arial" w:cs="Arial"/>
          <w:color w:val="000000" w:themeColor="text1"/>
          <w:sz w:val="22"/>
          <w:szCs w:val="22"/>
        </w:rPr>
        <w:t>tiva fomenta a participação de pais e encarregados de e</w:t>
      </w:r>
      <w:r w:rsidRPr="00C269BC">
        <w:rPr>
          <w:rFonts w:ascii="Arial" w:hAnsi="Arial" w:cs="Arial"/>
          <w:color w:val="000000" w:themeColor="text1"/>
          <w:sz w:val="22"/>
          <w:szCs w:val="22"/>
        </w:rPr>
        <w:t>ducação na vida do Agrupamento;</w:t>
      </w:r>
    </w:p>
    <w:p w:rsidR="00B31409" w:rsidRPr="00C269BC" w:rsidRDefault="00B31409" w:rsidP="00B31409">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73</w:t>
      </w:r>
      <w:r w:rsidR="00AA04BE" w:rsidRPr="00C269BC">
        <w:rPr>
          <w:rFonts w:ascii="Arial" w:hAnsi="Arial" w:cs="Arial"/>
          <w:color w:val="000000" w:themeColor="text1"/>
          <w:sz w:val="22"/>
          <w:szCs w:val="22"/>
        </w:rPr>
        <w:t>% reconhece</w:t>
      </w:r>
      <w:r w:rsidR="003C4ACB">
        <w:rPr>
          <w:rFonts w:ascii="Arial" w:hAnsi="Arial" w:cs="Arial"/>
          <w:color w:val="000000" w:themeColor="text1"/>
          <w:sz w:val="22"/>
          <w:szCs w:val="22"/>
        </w:rPr>
        <w:t>m</w:t>
      </w:r>
      <w:r w:rsidR="00087718" w:rsidRPr="00C269BC">
        <w:rPr>
          <w:rFonts w:ascii="Arial" w:hAnsi="Arial" w:cs="Arial"/>
          <w:color w:val="000000" w:themeColor="text1"/>
          <w:sz w:val="22"/>
          <w:szCs w:val="22"/>
        </w:rPr>
        <w:t xml:space="preserve"> que</w:t>
      </w:r>
      <w:r w:rsidR="00AA04BE" w:rsidRPr="00C269BC">
        <w:rPr>
          <w:rFonts w:ascii="Arial" w:hAnsi="Arial" w:cs="Arial"/>
          <w:color w:val="000000" w:themeColor="text1"/>
          <w:sz w:val="22"/>
          <w:szCs w:val="22"/>
        </w:rPr>
        <w:t xml:space="preserve"> nunca ou quase nunca participa</w:t>
      </w:r>
      <w:r w:rsidR="00087718" w:rsidRPr="00C269BC">
        <w:rPr>
          <w:rFonts w:ascii="Arial" w:hAnsi="Arial" w:cs="Arial"/>
          <w:color w:val="000000" w:themeColor="text1"/>
          <w:sz w:val="22"/>
          <w:szCs w:val="22"/>
        </w:rPr>
        <w:t xml:space="preserve"> em </w:t>
      </w:r>
      <w:r w:rsidR="003C4ACB" w:rsidRPr="00C269BC">
        <w:rPr>
          <w:rFonts w:ascii="Arial" w:hAnsi="Arial" w:cs="Arial"/>
          <w:color w:val="000000" w:themeColor="text1"/>
          <w:sz w:val="22"/>
          <w:szCs w:val="22"/>
        </w:rPr>
        <w:t>atividades</w:t>
      </w:r>
      <w:r w:rsidR="008A3863" w:rsidRPr="00C269BC">
        <w:rPr>
          <w:rFonts w:ascii="Arial" w:hAnsi="Arial" w:cs="Arial"/>
          <w:color w:val="000000" w:themeColor="text1"/>
          <w:sz w:val="22"/>
          <w:szCs w:val="22"/>
        </w:rPr>
        <w:t xml:space="preserve"> </w:t>
      </w:r>
      <w:r w:rsidR="00087718" w:rsidRPr="00C269BC">
        <w:rPr>
          <w:rFonts w:ascii="Arial" w:hAnsi="Arial" w:cs="Arial"/>
          <w:color w:val="000000" w:themeColor="text1"/>
          <w:sz w:val="22"/>
          <w:szCs w:val="22"/>
        </w:rPr>
        <w:t>dinamizadas pelo Agrupamento</w:t>
      </w:r>
      <w:r w:rsidR="00ED2354" w:rsidRPr="00C269BC">
        <w:rPr>
          <w:rFonts w:ascii="Arial" w:hAnsi="Arial" w:cs="Arial"/>
          <w:color w:val="000000" w:themeColor="text1"/>
          <w:sz w:val="22"/>
          <w:szCs w:val="22"/>
        </w:rPr>
        <w:t>;</w:t>
      </w:r>
    </w:p>
    <w:p w:rsidR="00B31409" w:rsidRPr="00C269BC" w:rsidRDefault="00B31409" w:rsidP="00B31409">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70% reconhecem que são solicitados para participar na procura de soluções dos problemas do Agrupamento;</w:t>
      </w:r>
    </w:p>
    <w:p w:rsidR="00ED2354" w:rsidRPr="00C269BC" w:rsidRDefault="00B31409"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43</w:t>
      </w:r>
      <w:r w:rsidR="00087718" w:rsidRPr="00C269BC">
        <w:rPr>
          <w:rFonts w:ascii="Arial" w:hAnsi="Arial" w:cs="Arial"/>
          <w:color w:val="000000" w:themeColor="text1"/>
          <w:sz w:val="22"/>
          <w:szCs w:val="22"/>
        </w:rPr>
        <w:t>% refere</w:t>
      </w:r>
      <w:r w:rsidRPr="00C269BC">
        <w:rPr>
          <w:rFonts w:ascii="Arial" w:hAnsi="Arial" w:cs="Arial"/>
          <w:color w:val="000000" w:themeColor="text1"/>
          <w:sz w:val="22"/>
          <w:szCs w:val="22"/>
        </w:rPr>
        <w:t>m</w:t>
      </w:r>
      <w:r w:rsidR="00087718" w:rsidRPr="00C269BC">
        <w:rPr>
          <w:rFonts w:ascii="Arial" w:hAnsi="Arial" w:cs="Arial"/>
          <w:color w:val="000000" w:themeColor="text1"/>
          <w:sz w:val="22"/>
          <w:szCs w:val="22"/>
        </w:rPr>
        <w:t xml:space="preserve"> que contrib</w:t>
      </w:r>
      <w:r w:rsidR="002343FD" w:rsidRPr="00C269BC">
        <w:rPr>
          <w:rFonts w:ascii="Arial" w:hAnsi="Arial" w:cs="Arial"/>
          <w:color w:val="000000" w:themeColor="text1"/>
          <w:sz w:val="22"/>
          <w:szCs w:val="22"/>
        </w:rPr>
        <w:t>uem</w:t>
      </w:r>
      <w:r w:rsidRPr="00C269BC">
        <w:rPr>
          <w:rFonts w:ascii="Arial" w:hAnsi="Arial" w:cs="Arial"/>
          <w:color w:val="000000" w:themeColor="text1"/>
          <w:sz w:val="22"/>
          <w:szCs w:val="22"/>
        </w:rPr>
        <w:t xml:space="preserve"> com sugestões para a melhoria de funcionamento do </w:t>
      </w:r>
      <w:r w:rsidR="00087718" w:rsidRPr="00C269BC">
        <w:rPr>
          <w:rFonts w:ascii="Arial" w:hAnsi="Arial" w:cs="Arial"/>
          <w:color w:val="000000" w:themeColor="text1"/>
          <w:sz w:val="22"/>
          <w:szCs w:val="22"/>
        </w:rPr>
        <w:t>Agrupamento</w:t>
      </w:r>
      <w:r w:rsidR="00ED2354" w:rsidRPr="00C269BC">
        <w:rPr>
          <w:rFonts w:ascii="Arial" w:hAnsi="Arial" w:cs="Arial"/>
          <w:color w:val="000000" w:themeColor="text1"/>
          <w:sz w:val="22"/>
          <w:szCs w:val="22"/>
        </w:rPr>
        <w:t>;</w:t>
      </w:r>
    </w:p>
    <w:p w:rsidR="00FA7BD4" w:rsidRPr="00C269BC" w:rsidRDefault="00FA7BD4"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97% consideram que os alunos revelam interesse nas aprendizagens;</w:t>
      </w:r>
    </w:p>
    <w:p w:rsidR="00B31409" w:rsidRPr="00C269BC" w:rsidRDefault="00B31409" w:rsidP="00B31409">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90% c</w:t>
      </w:r>
      <w:r w:rsidR="00967C2B">
        <w:rPr>
          <w:rFonts w:ascii="Arial" w:hAnsi="Arial" w:cs="Arial"/>
          <w:color w:val="000000" w:themeColor="text1"/>
          <w:sz w:val="22"/>
          <w:szCs w:val="22"/>
        </w:rPr>
        <w:t>onsidera</w:t>
      </w:r>
      <w:r w:rsidR="003C4ACB">
        <w:rPr>
          <w:rFonts w:ascii="Arial" w:hAnsi="Arial" w:cs="Arial"/>
          <w:color w:val="000000" w:themeColor="text1"/>
          <w:sz w:val="22"/>
          <w:szCs w:val="22"/>
        </w:rPr>
        <w:t>m</w:t>
      </w:r>
      <w:r w:rsidR="00967C2B">
        <w:rPr>
          <w:rFonts w:ascii="Arial" w:hAnsi="Arial" w:cs="Arial"/>
          <w:color w:val="000000" w:themeColor="text1"/>
          <w:sz w:val="22"/>
          <w:szCs w:val="22"/>
        </w:rPr>
        <w:t xml:space="preserve"> que o trabalho de casa</w:t>
      </w:r>
      <w:r w:rsidRPr="00C269BC">
        <w:rPr>
          <w:rFonts w:ascii="Arial" w:hAnsi="Arial" w:cs="Arial"/>
          <w:color w:val="000000" w:themeColor="text1"/>
          <w:sz w:val="22"/>
          <w:szCs w:val="22"/>
        </w:rPr>
        <w:t xml:space="preserve"> dos s</w:t>
      </w:r>
      <w:r w:rsidR="00967C2B">
        <w:rPr>
          <w:rFonts w:ascii="Arial" w:hAnsi="Arial" w:cs="Arial"/>
          <w:color w:val="000000" w:themeColor="text1"/>
          <w:sz w:val="22"/>
          <w:szCs w:val="22"/>
        </w:rPr>
        <w:t>eus educandos</w:t>
      </w:r>
      <w:r w:rsidRPr="00C269BC">
        <w:rPr>
          <w:rFonts w:ascii="Arial" w:hAnsi="Arial" w:cs="Arial"/>
          <w:color w:val="000000" w:themeColor="text1"/>
          <w:sz w:val="22"/>
          <w:szCs w:val="22"/>
        </w:rPr>
        <w:t xml:space="preserve"> é indispensável para a qualidade da aprendizagem;</w:t>
      </w:r>
    </w:p>
    <w:p w:rsidR="00164FEA" w:rsidRPr="00C269BC" w:rsidRDefault="00ED2354"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 xml:space="preserve">Consideram </w:t>
      </w:r>
      <w:r w:rsidR="00164FEA" w:rsidRPr="00C269BC">
        <w:rPr>
          <w:rFonts w:ascii="Arial" w:hAnsi="Arial" w:cs="Arial"/>
          <w:color w:val="000000" w:themeColor="text1"/>
          <w:sz w:val="22"/>
          <w:szCs w:val="22"/>
        </w:rPr>
        <w:t xml:space="preserve">maioritariamente </w:t>
      </w:r>
      <w:r w:rsidRPr="00C269BC">
        <w:rPr>
          <w:rFonts w:ascii="Arial" w:hAnsi="Arial" w:cs="Arial"/>
          <w:color w:val="000000" w:themeColor="text1"/>
          <w:sz w:val="22"/>
          <w:szCs w:val="22"/>
        </w:rPr>
        <w:t xml:space="preserve">que as aulas de apoio pedagógico contribuem para melhorar o aproveitamento escolar </w:t>
      </w:r>
      <w:r w:rsidR="00164FEA" w:rsidRPr="00C269BC">
        <w:rPr>
          <w:rFonts w:ascii="Arial" w:hAnsi="Arial" w:cs="Arial"/>
          <w:color w:val="000000" w:themeColor="text1"/>
          <w:sz w:val="22"/>
          <w:szCs w:val="22"/>
        </w:rPr>
        <w:t>dos seus educandos</w:t>
      </w:r>
      <w:r w:rsidRPr="00C269BC">
        <w:rPr>
          <w:rFonts w:ascii="Arial" w:hAnsi="Arial" w:cs="Arial"/>
          <w:color w:val="000000" w:themeColor="text1"/>
          <w:sz w:val="22"/>
          <w:szCs w:val="22"/>
        </w:rPr>
        <w:t xml:space="preserve"> (</w:t>
      </w:r>
      <w:r w:rsidR="000E38C5" w:rsidRPr="00C269BC">
        <w:rPr>
          <w:rFonts w:ascii="Arial" w:hAnsi="Arial" w:cs="Arial"/>
          <w:color w:val="000000" w:themeColor="text1"/>
          <w:sz w:val="22"/>
          <w:szCs w:val="22"/>
        </w:rPr>
        <w:t>89</w:t>
      </w:r>
      <w:r w:rsidR="00164FEA" w:rsidRPr="00C269BC">
        <w:rPr>
          <w:rFonts w:ascii="Arial" w:hAnsi="Arial" w:cs="Arial"/>
          <w:color w:val="000000" w:themeColor="text1"/>
          <w:sz w:val="22"/>
          <w:szCs w:val="22"/>
        </w:rPr>
        <w:t>%);</w:t>
      </w:r>
    </w:p>
    <w:p w:rsidR="004A2D0E" w:rsidRPr="00C269BC" w:rsidRDefault="004A2D0E" w:rsidP="004A2D0E">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Cerca de 90% considera</w:t>
      </w:r>
      <w:r w:rsidR="00851F2C">
        <w:rPr>
          <w:rFonts w:ascii="Arial" w:hAnsi="Arial" w:cs="Arial"/>
          <w:color w:val="000000" w:themeColor="text1"/>
          <w:sz w:val="22"/>
          <w:szCs w:val="22"/>
        </w:rPr>
        <w:t>m</w:t>
      </w:r>
      <w:r w:rsidRPr="00C269BC">
        <w:rPr>
          <w:rFonts w:ascii="Arial" w:hAnsi="Arial" w:cs="Arial"/>
          <w:color w:val="000000" w:themeColor="text1"/>
          <w:sz w:val="22"/>
          <w:szCs w:val="22"/>
        </w:rPr>
        <w:t xml:space="preserve"> que</w:t>
      </w:r>
      <w:r w:rsidR="00775B20" w:rsidRPr="00C269BC">
        <w:rPr>
          <w:rFonts w:ascii="Arial" w:hAnsi="Arial" w:cs="Arial"/>
          <w:color w:val="000000" w:themeColor="text1"/>
          <w:sz w:val="22"/>
          <w:szCs w:val="22"/>
        </w:rPr>
        <w:t xml:space="preserve"> </w:t>
      </w:r>
      <w:r w:rsidR="00967C2B">
        <w:rPr>
          <w:rFonts w:ascii="Arial" w:hAnsi="Arial" w:cs="Arial"/>
          <w:color w:val="000000" w:themeColor="text1"/>
          <w:sz w:val="22"/>
          <w:szCs w:val="22"/>
        </w:rPr>
        <w:t>a direção e</w:t>
      </w:r>
      <w:r w:rsidRPr="00C269BC">
        <w:rPr>
          <w:rFonts w:ascii="Arial" w:hAnsi="Arial" w:cs="Arial"/>
          <w:color w:val="000000" w:themeColor="text1"/>
          <w:sz w:val="22"/>
          <w:szCs w:val="22"/>
        </w:rPr>
        <w:t xml:space="preserve">xecutiva </w:t>
      </w:r>
      <w:r w:rsidR="001D157D" w:rsidRPr="00C269BC">
        <w:rPr>
          <w:rFonts w:ascii="Arial" w:hAnsi="Arial" w:cs="Arial"/>
          <w:color w:val="000000" w:themeColor="text1"/>
          <w:sz w:val="22"/>
          <w:szCs w:val="22"/>
        </w:rPr>
        <w:t>demonstra capacidade para a resolução de problemas, está atenta à qualidade do ensino e apoia as atividad</w:t>
      </w:r>
      <w:r w:rsidR="00967C2B">
        <w:rPr>
          <w:rFonts w:ascii="Arial" w:hAnsi="Arial" w:cs="Arial"/>
          <w:color w:val="000000" w:themeColor="text1"/>
          <w:sz w:val="22"/>
          <w:szCs w:val="22"/>
        </w:rPr>
        <w:t>es propostas pelos alunos e/ou pais e encarregados de e</w:t>
      </w:r>
      <w:r w:rsidR="001D157D" w:rsidRPr="00C269BC">
        <w:rPr>
          <w:rFonts w:ascii="Arial" w:hAnsi="Arial" w:cs="Arial"/>
          <w:color w:val="000000" w:themeColor="text1"/>
          <w:sz w:val="22"/>
          <w:szCs w:val="22"/>
        </w:rPr>
        <w:t>ducação</w:t>
      </w:r>
      <w:r w:rsidRPr="00C269BC">
        <w:rPr>
          <w:rFonts w:ascii="Arial" w:hAnsi="Arial" w:cs="Arial"/>
          <w:color w:val="000000" w:themeColor="text1"/>
          <w:sz w:val="22"/>
          <w:szCs w:val="22"/>
        </w:rPr>
        <w:t>;</w:t>
      </w:r>
    </w:p>
    <w:p w:rsidR="00761289" w:rsidRPr="00C269BC" w:rsidRDefault="00E91187"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As práticas educativas no Agrupamento são consideradas exigentes e rigorosas</w:t>
      </w:r>
      <w:r w:rsidR="000E38C5" w:rsidRPr="00C269BC">
        <w:rPr>
          <w:rFonts w:ascii="Arial" w:hAnsi="Arial" w:cs="Arial"/>
          <w:color w:val="000000" w:themeColor="text1"/>
          <w:sz w:val="22"/>
          <w:szCs w:val="22"/>
        </w:rPr>
        <w:t xml:space="preserve"> e 87</w:t>
      </w:r>
      <w:r w:rsidRPr="00C269BC">
        <w:rPr>
          <w:rFonts w:ascii="Arial" w:hAnsi="Arial" w:cs="Arial"/>
          <w:color w:val="000000" w:themeColor="text1"/>
          <w:sz w:val="22"/>
          <w:szCs w:val="22"/>
        </w:rPr>
        <w:t>% considera</w:t>
      </w:r>
      <w:r w:rsidR="00333550">
        <w:rPr>
          <w:rFonts w:ascii="Arial" w:hAnsi="Arial" w:cs="Arial"/>
          <w:color w:val="000000" w:themeColor="text1"/>
          <w:sz w:val="22"/>
          <w:szCs w:val="22"/>
        </w:rPr>
        <w:t>m</w:t>
      </w:r>
      <w:r w:rsidR="00682A87" w:rsidRPr="00C269BC">
        <w:rPr>
          <w:rFonts w:ascii="Arial" w:hAnsi="Arial" w:cs="Arial"/>
          <w:color w:val="000000" w:themeColor="text1"/>
          <w:sz w:val="22"/>
          <w:szCs w:val="22"/>
        </w:rPr>
        <w:t xml:space="preserve"> que os p</w:t>
      </w:r>
      <w:r w:rsidRPr="00C269BC">
        <w:rPr>
          <w:rFonts w:ascii="Arial" w:hAnsi="Arial" w:cs="Arial"/>
          <w:color w:val="000000" w:themeColor="text1"/>
          <w:sz w:val="22"/>
          <w:szCs w:val="22"/>
        </w:rPr>
        <w:t>rofessores são justos na atribuição das classificações</w:t>
      </w:r>
      <w:r w:rsidR="00761289" w:rsidRPr="00C269BC">
        <w:rPr>
          <w:rFonts w:ascii="Arial" w:hAnsi="Arial" w:cs="Arial"/>
          <w:color w:val="000000" w:themeColor="text1"/>
          <w:sz w:val="22"/>
          <w:szCs w:val="22"/>
        </w:rPr>
        <w:t xml:space="preserve">; </w:t>
      </w:r>
    </w:p>
    <w:p w:rsidR="002F2DE2" w:rsidRPr="00C269BC" w:rsidRDefault="002022E2"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lastRenderedPageBreak/>
        <w:t>A totalidade</w:t>
      </w:r>
      <w:r w:rsidR="002F2DE2" w:rsidRPr="00C269BC">
        <w:rPr>
          <w:rFonts w:ascii="Arial" w:hAnsi="Arial" w:cs="Arial"/>
          <w:color w:val="000000" w:themeColor="text1"/>
          <w:sz w:val="22"/>
          <w:szCs w:val="22"/>
        </w:rPr>
        <w:t xml:space="preserve"> considera que o trabalho dos professores tem qualidade;</w:t>
      </w:r>
    </w:p>
    <w:p w:rsidR="00F35E8E" w:rsidRPr="00C269BC" w:rsidRDefault="00682A87"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O desempenho dos d</w:t>
      </w:r>
      <w:r w:rsidR="002F2DE2" w:rsidRPr="00C269BC">
        <w:rPr>
          <w:rFonts w:ascii="Arial" w:hAnsi="Arial" w:cs="Arial"/>
          <w:color w:val="000000" w:themeColor="text1"/>
          <w:sz w:val="22"/>
          <w:szCs w:val="22"/>
        </w:rPr>
        <w:t>ocentes é o aspe</w:t>
      </w:r>
      <w:r w:rsidR="00E91187" w:rsidRPr="00C269BC">
        <w:rPr>
          <w:rFonts w:ascii="Arial" w:hAnsi="Arial" w:cs="Arial"/>
          <w:color w:val="000000" w:themeColor="text1"/>
          <w:sz w:val="22"/>
          <w:szCs w:val="22"/>
        </w:rPr>
        <w:t>to positivo do A</w:t>
      </w:r>
      <w:r w:rsidR="00761289" w:rsidRPr="00C269BC">
        <w:rPr>
          <w:rFonts w:ascii="Arial" w:hAnsi="Arial" w:cs="Arial"/>
          <w:color w:val="000000" w:themeColor="text1"/>
          <w:sz w:val="22"/>
          <w:szCs w:val="22"/>
        </w:rPr>
        <w:t xml:space="preserve">grupamento mais destacado pelos </w:t>
      </w:r>
      <w:r w:rsidRPr="00C269BC">
        <w:rPr>
          <w:rFonts w:ascii="Arial" w:hAnsi="Arial" w:cs="Arial"/>
          <w:color w:val="000000" w:themeColor="text1"/>
          <w:sz w:val="22"/>
          <w:szCs w:val="22"/>
        </w:rPr>
        <w:t>p</w:t>
      </w:r>
      <w:r w:rsidR="00E91187" w:rsidRPr="00C269BC">
        <w:rPr>
          <w:rFonts w:ascii="Arial" w:hAnsi="Arial" w:cs="Arial"/>
          <w:color w:val="000000" w:themeColor="text1"/>
          <w:sz w:val="22"/>
          <w:szCs w:val="22"/>
        </w:rPr>
        <w:t>ais</w:t>
      </w:r>
      <w:r w:rsidRPr="00C269BC">
        <w:rPr>
          <w:rFonts w:ascii="Arial" w:hAnsi="Arial" w:cs="Arial"/>
          <w:color w:val="000000" w:themeColor="text1"/>
          <w:sz w:val="22"/>
          <w:szCs w:val="22"/>
        </w:rPr>
        <w:t xml:space="preserve"> </w:t>
      </w:r>
      <w:r w:rsidR="00E91187" w:rsidRPr="00C269BC">
        <w:rPr>
          <w:rFonts w:ascii="Arial" w:hAnsi="Arial" w:cs="Arial"/>
          <w:color w:val="000000" w:themeColor="text1"/>
          <w:sz w:val="22"/>
          <w:szCs w:val="22"/>
        </w:rPr>
        <w:t>/</w:t>
      </w:r>
      <w:r w:rsidRPr="00C269BC">
        <w:rPr>
          <w:rFonts w:ascii="Arial" w:hAnsi="Arial" w:cs="Arial"/>
          <w:color w:val="000000" w:themeColor="text1"/>
          <w:sz w:val="22"/>
          <w:szCs w:val="22"/>
        </w:rPr>
        <w:t xml:space="preserve"> encarregados de educação</w:t>
      </w:r>
      <w:r w:rsidR="00F24E7B" w:rsidRPr="00C269BC">
        <w:rPr>
          <w:rFonts w:ascii="Arial" w:hAnsi="Arial" w:cs="Arial"/>
          <w:color w:val="000000" w:themeColor="text1"/>
          <w:sz w:val="22"/>
          <w:szCs w:val="22"/>
        </w:rPr>
        <w:t>;</w:t>
      </w:r>
    </w:p>
    <w:p w:rsidR="009D1BD8" w:rsidRPr="00C269BC" w:rsidRDefault="009D1BD8"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O bom relacionamento, disponibilidade e interesse dos professores para com os alunos foi o segundo aspeto positivo do Agrupamento mais referido por pais / encarregados de educação;</w:t>
      </w:r>
    </w:p>
    <w:p w:rsidR="0097350A" w:rsidRPr="00C269BC" w:rsidRDefault="00FA7BD4" w:rsidP="00FA7B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54</w:t>
      </w:r>
      <w:r w:rsidR="008516B0" w:rsidRPr="00C269BC">
        <w:rPr>
          <w:rFonts w:ascii="Arial" w:hAnsi="Arial" w:cs="Arial"/>
          <w:color w:val="000000" w:themeColor="text1"/>
          <w:sz w:val="22"/>
          <w:szCs w:val="22"/>
        </w:rPr>
        <w:t xml:space="preserve">% </w:t>
      </w:r>
      <w:r w:rsidRPr="00C269BC">
        <w:rPr>
          <w:rFonts w:ascii="Arial" w:hAnsi="Arial" w:cs="Arial"/>
          <w:color w:val="000000" w:themeColor="text1"/>
          <w:sz w:val="22"/>
          <w:szCs w:val="22"/>
        </w:rPr>
        <w:t>pensa</w:t>
      </w:r>
      <w:r w:rsidR="003C4ACB">
        <w:rPr>
          <w:rFonts w:ascii="Arial" w:hAnsi="Arial" w:cs="Arial"/>
          <w:color w:val="000000" w:themeColor="text1"/>
          <w:sz w:val="22"/>
          <w:szCs w:val="22"/>
        </w:rPr>
        <w:t>m</w:t>
      </w:r>
      <w:r w:rsidRPr="00C269BC">
        <w:rPr>
          <w:rFonts w:ascii="Arial" w:hAnsi="Arial" w:cs="Arial"/>
          <w:color w:val="000000" w:themeColor="text1"/>
          <w:sz w:val="22"/>
          <w:szCs w:val="22"/>
        </w:rPr>
        <w:t xml:space="preserve"> </w:t>
      </w:r>
      <w:r w:rsidR="00F24E7B" w:rsidRPr="00C269BC">
        <w:rPr>
          <w:rFonts w:ascii="Arial" w:hAnsi="Arial" w:cs="Arial"/>
          <w:color w:val="000000" w:themeColor="text1"/>
          <w:sz w:val="22"/>
          <w:szCs w:val="22"/>
        </w:rPr>
        <w:t>que existe indisciplina na escola;</w:t>
      </w:r>
    </w:p>
    <w:p w:rsidR="00BA3538" w:rsidRPr="00C269BC" w:rsidRDefault="00BA3538" w:rsidP="00FA7B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53% consideram que existe violência no Agrupamento;</w:t>
      </w:r>
    </w:p>
    <w:p w:rsidR="00BA3538" w:rsidRPr="00C269BC" w:rsidRDefault="00BA3538" w:rsidP="00FA7B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O principal aspeto a melhorar, na opinião dos pais/encarregados de educação é a segurança;</w:t>
      </w:r>
    </w:p>
    <w:p w:rsidR="004A2D0E" w:rsidRPr="00C269BC" w:rsidRDefault="00B4623C" w:rsidP="00A714D4">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C</w:t>
      </w:r>
      <w:r w:rsidR="004A2D0E" w:rsidRPr="00C269BC">
        <w:rPr>
          <w:rFonts w:ascii="Arial" w:hAnsi="Arial" w:cs="Arial"/>
          <w:color w:val="000000" w:themeColor="text1"/>
          <w:sz w:val="22"/>
          <w:szCs w:val="22"/>
        </w:rPr>
        <w:t>onsidera</w:t>
      </w:r>
      <w:r w:rsidRPr="00C269BC">
        <w:rPr>
          <w:rFonts w:ascii="Arial" w:hAnsi="Arial" w:cs="Arial"/>
          <w:color w:val="000000" w:themeColor="text1"/>
          <w:sz w:val="22"/>
          <w:szCs w:val="22"/>
        </w:rPr>
        <w:t>m</w:t>
      </w:r>
      <w:r w:rsidR="004A2D0E" w:rsidRPr="00C269BC">
        <w:rPr>
          <w:rFonts w:ascii="Arial" w:hAnsi="Arial" w:cs="Arial"/>
          <w:color w:val="000000" w:themeColor="text1"/>
          <w:sz w:val="22"/>
          <w:szCs w:val="22"/>
        </w:rPr>
        <w:t xml:space="preserve"> que</w:t>
      </w:r>
      <w:r w:rsidR="00775B20" w:rsidRPr="00C269BC">
        <w:rPr>
          <w:rFonts w:ascii="Arial" w:hAnsi="Arial" w:cs="Arial"/>
          <w:color w:val="000000" w:themeColor="text1"/>
          <w:sz w:val="22"/>
          <w:szCs w:val="22"/>
        </w:rPr>
        <w:t xml:space="preserve"> </w:t>
      </w:r>
      <w:r w:rsidR="00967C2B">
        <w:rPr>
          <w:rFonts w:ascii="Arial" w:hAnsi="Arial" w:cs="Arial"/>
          <w:color w:val="000000" w:themeColor="text1"/>
          <w:sz w:val="22"/>
          <w:szCs w:val="22"/>
        </w:rPr>
        <w:t>a direção e</w:t>
      </w:r>
      <w:r w:rsidR="004A2D0E" w:rsidRPr="00C269BC">
        <w:rPr>
          <w:rFonts w:ascii="Arial" w:hAnsi="Arial" w:cs="Arial"/>
          <w:color w:val="000000" w:themeColor="text1"/>
          <w:sz w:val="22"/>
          <w:szCs w:val="22"/>
        </w:rPr>
        <w:t>xecutiva revela preocupação com a manutenção da disciplina e bem-estar dos alunos</w:t>
      </w:r>
      <w:r w:rsidRPr="00C269BC">
        <w:rPr>
          <w:rFonts w:ascii="Arial" w:hAnsi="Arial" w:cs="Arial"/>
          <w:color w:val="000000" w:themeColor="text1"/>
          <w:sz w:val="22"/>
          <w:szCs w:val="22"/>
        </w:rPr>
        <w:t xml:space="preserve"> (90%)</w:t>
      </w:r>
      <w:r w:rsidR="004A2D0E" w:rsidRPr="00C269BC">
        <w:rPr>
          <w:rFonts w:ascii="Arial" w:hAnsi="Arial" w:cs="Arial"/>
          <w:color w:val="000000" w:themeColor="text1"/>
          <w:sz w:val="22"/>
          <w:szCs w:val="22"/>
        </w:rPr>
        <w:t>;</w:t>
      </w:r>
    </w:p>
    <w:p w:rsidR="001D157D" w:rsidRPr="00C269BC" w:rsidRDefault="00B4623C" w:rsidP="001D157D">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t>Perto</w:t>
      </w:r>
      <w:r w:rsidR="001D157D" w:rsidRPr="00C269BC">
        <w:rPr>
          <w:rFonts w:ascii="Arial" w:hAnsi="Arial" w:cs="Arial"/>
          <w:color w:val="000000" w:themeColor="text1"/>
          <w:sz w:val="22"/>
          <w:szCs w:val="22"/>
        </w:rPr>
        <w:t xml:space="preserve"> de 90% </w:t>
      </w:r>
      <w:r w:rsidRPr="00C269BC">
        <w:rPr>
          <w:rFonts w:ascii="Arial" w:hAnsi="Arial" w:cs="Arial"/>
          <w:color w:val="000000" w:themeColor="text1"/>
          <w:sz w:val="22"/>
          <w:szCs w:val="22"/>
        </w:rPr>
        <w:t>refere</w:t>
      </w:r>
      <w:r w:rsidR="0061021C">
        <w:rPr>
          <w:rFonts w:ascii="Arial" w:hAnsi="Arial" w:cs="Arial"/>
          <w:color w:val="000000" w:themeColor="text1"/>
          <w:sz w:val="22"/>
          <w:szCs w:val="22"/>
        </w:rPr>
        <w:t>m</w:t>
      </w:r>
      <w:r w:rsidR="00967C2B">
        <w:rPr>
          <w:rFonts w:ascii="Arial" w:hAnsi="Arial" w:cs="Arial"/>
          <w:color w:val="000000" w:themeColor="text1"/>
          <w:sz w:val="22"/>
          <w:szCs w:val="22"/>
        </w:rPr>
        <w:t xml:space="preserve"> que a direção e</w:t>
      </w:r>
      <w:r w:rsidR="001D157D" w:rsidRPr="00C269BC">
        <w:rPr>
          <w:rFonts w:ascii="Arial" w:hAnsi="Arial" w:cs="Arial"/>
          <w:color w:val="000000" w:themeColor="text1"/>
          <w:sz w:val="22"/>
          <w:szCs w:val="22"/>
        </w:rPr>
        <w:t xml:space="preserve">xecutiva os ouve quando estes o solicitam; </w:t>
      </w:r>
    </w:p>
    <w:p w:rsidR="001D157D" w:rsidRPr="00C269BC" w:rsidRDefault="001D157D" w:rsidP="001D157D">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sectPr w:rsidR="001D157D" w:rsidRPr="00C269BC" w:rsidSect="00DE39D2">
          <w:type w:val="continuous"/>
          <w:pgSz w:w="11906" w:h="16838"/>
          <w:pgMar w:top="1417" w:right="1701" w:bottom="1417" w:left="1701" w:header="708" w:footer="708" w:gutter="0"/>
          <w:cols w:space="708"/>
          <w:docGrid w:linePitch="360"/>
        </w:sectPr>
      </w:pPr>
      <w:r w:rsidRPr="00C269BC">
        <w:rPr>
          <w:rFonts w:ascii="Arial" w:hAnsi="Arial" w:cs="Arial"/>
          <w:color w:val="000000" w:themeColor="text1"/>
          <w:sz w:val="22"/>
          <w:szCs w:val="22"/>
        </w:rPr>
        <w:t xml:space="preserve">Cerca de 70% </w:t>
      </w:r>
      <w:r w:rsidR="00B4623C" w:rsidRPr="00C269BC">
        <w:rPr>
          <w:rFonts w:ascii="Arial" w:hAnsi="Arial" w:cs="Arial"/>
          <w:color w:val="000000" w:themeColor="text1"/>
          <w:sz w:val="22"/>
          <w:szCs w:val="22"/>
        </w:rPr>
        <w:t>diz</w:t>
      </w:r>
      <w:r w:rsidR="00333550">
        <w:rPr>
          <w:rFonts w:ascii="Arial" w:hAnsi="Arial" w:cs="Arial"/>
          <w:color w:val="000000" w:themeColor="text1"/>
          <w:sz w:val="22"/>
          <w:szCs w:val="22"/>
        </w:rPr>
        <w:t>em</w:t>
      </w:r>
      <w:bookmarkStart w:id="52" w:name="_GoBack"/>
      <w:bookmarkEnd w:id="52"/>
      <w:r w:rsidR="00967C2B">
        <w:rPr>
          <w:rFonts w:ascii="Arial" w:hAnsi="Arial" w:cs="Arial"/>
          <w:color w:val="000000" w:themeColor="text1"/>
          <w:sz w:val="22"/>
          <w:szCs w:val="22"/>
        </w:rPr>
        <w:t xml:space="preserve"> que a d</w:t>
      </w:r>
      <w:r w:rsidRPr="00C269BC">
        <w:rPr>
          <w:rFonts w:ascii="Arial" w:hAnsi="Arial" w:cs="Arial"/>
          <w:color w:val="000000" w:themeColor="text1"/>
          <w:sz w:val="22"/>
          <w:szCs w:val="22"/>
        </w:rPr>
        <w:t xml:space="preserve">ireção é imparcial na apreciação de </w:t>
      </w:r>
      <w:r w:rsidR="003C4ACB" w:rsidRPr="00C269BC">
        <w:rPr>
          <w:rFonts w:ascii="Arial" w:hAnsi="Arial" w:cs="Arial"/>
          <w:color w:val="000000" w:themeColor="text1"/>
          <w:sz w:val="22"/>
          <w:szCs w:val="22"/>
        </w:rPr>
        <w:t xml:space="preserve">problemas </w:t>
      </w:r>
      <w:r w:rsidRPr="00C269BC">
        <w:rPr>
          <w:rFonts w:ascii="Arial" w:hAnsi="Arial" w:cs="Arial"/>
          <w:color w:val="000000" w:themeColor="text1"/>
          <w:sz w:val="22"/>
          <w:szCs w:val="22"/>
        </w:rPr>
        <w:t>/ queixas;</w:t>
      </w:r>
    </w:p>
    <w:p w:rsidR="00456ED0" w:rsidRPr="00456ED0" w:rsidRDefault="00775B20" w:rsidP="00456ED0">
      <w:pPr>
        <w:numPr>
          <w:ilvl w:val="0"/>
          <w:numId w:val="13"/>
        </w:numPr>
        <w:autoSpaceDE w:val="0"/>
        <w:autoSpaceDN w:val="0"/>
        <w:adjustRightInd w:val="0"/>
        <w:spacing w:line="360" w:lineRule="auto"/>
        <w:ind w:left="357" w:hanging="357"/>
        <w:jc w:val="both"/>
        <w:rPr>
          <w:rFonts w:ascii="Arial" w:hAnsi="Arial" w:cs="Arial"/>
          <w:color w:val="000000" w:themeColor="text1"/>
          <w:sz w:val="22"/>
          <w:szCs w:val="22"/>
        </w:rPr>
      </w:pPr>
      <w:r w:rsidRPr="00C269BC">
        <w:rPr>
          <w:rFonts w:ascii="Arial" w:hAnsi="Arial" w:cs="Arial"/>
          <w:color w:val="000000" w:themeColor="text1"/>
          <w:sz w:val="22"/>
          <w:szCs w:val="22"/>
        </w:rPr>
        <w:lastRenderedPageBreak/>
        <w:t>Aproximadamente</w:t>
      </w:r>
      <w:r w:rsidR="001D157D" w:rsidRPr="00C269BC">
        <w:rPr>
          <w:rFonts w:ascii="Arial" w:hAnsi="Arial" w:cs="Arial"/>
          <w:color w:val="000000" w:themeColor="text1"/>
          <w:sz w:val="22"/>
          <w:szCs w:val="22"/>
        </w:rPr>
        <w:t xml:space="preserve"> 80% considera</w:t>
      </w:r>
      <w:r w:rsidR="0061021C">
        <w:rPr>
          <w:rFonts w:ascii="Arial" w:hAnsi="Arial" w:cs="Arial"/>
          <w:color w:val="000000" w:themeColor="text1"/>
          <w:sz w:val="22"/>
          <w:szCs w:val="22"/>
        </w:rPr>
        <w:t>m</w:t>
      </w:r>
      <w:r w:rsidR="001D157D" w:rsidRPr="00C269BC">
        <w:rPr>
          <w:rFonts w:ascii="Arial" w:hAnsi="Arial" w:cs="Arial"/>
          <w:color w:val="000000" w:themeColor="text1"/>
          <w:sz w:val="22"/>
          <w:szCs w:val="22"/>
        </w:rPr>
        <w:t xml:space="preserve"> que o Agrupamento resolve com justiça os conflitos que surgem entre os alunos</w:t>
      </w:r>
      <w:bookmarkStart w:id="53" w:name="_Toc279220407"/>
      <w:bookmarkStart w:id="54" w:name="_Toc279220483"/>
      <w:r w:rsidR="00456ED0">
        <w:rPr>
          <w:rFonts w:ascii="Arial" w:hAnsi="Arial" w:cs="Arial"/>
          <w:color w:val="000000" w:themeColor="text1"/>
          <w:sz w:val="22"/>
          <w:szCs w:val="22"/>
        </w:rPr>
        <w:t>.</w:t>
      </w:r>
    </w:p>
    <w:p w:rsidR="00122502" w:rsidRPr="00C269BC" w:rsidRDefault="00967C2B" w:rsidP="00122502">
      <w:pPr>
        <w:pStyle w:val="Ttulo2"/>
        <w:rPr>
          <w:i w:val="0"/>
          <w:iCs w:val="0"/>
          <w:color w:val="000000" w:themeColor="text1"/>
          <w:sz w:val="24"/>
        </w:rPr>
      </w:pPr>
      <w:bookmarkStart w:id="55" w:name="_Toc408846280"/>
      <w:r>
        <w:rPr>
          <w:i w:val="0"/>
          <w:iCs w:val="0"/>
          <w:color w:val="000000" w:themeColor="text1"/>
          <w:sz w:val="24"/>
        </w:rPr>
        <w:t>3.6. Outras p</w:t>
      </w:r>
      <w:r w:rsidR="00122502" w:rsidRPr="00C269BC">
        <w:rPr>
          <w:i w:val="0"/>
          <w:iCs w:val="0"/>
          <w:color w:val="000000" w:themeColor="text1"/>
          <w:sz w:val="24"/>
        </w:rPr>
        <w:t>otenciali</w:t>
      </w:r>
      <w:r>
        <w:rPr>
          <w:i w:val="0"/>
          <w:iCs w:val="0"/>
          <w:color w:val="000000" w:themeColor="text1"/>
          <w:sz w:val="24"/>
        </w:rPr>
        <w:t>dades \ r</w:t>
      </w:r>
      <w:r w:rsidR="00122502" w:rsidRPr="00C269BC">
        <w:rPr>
          <w:i w:val="0"/>
          <w:iCs w:val="0"/>
          <w:color w:val="000000" w:themeColor="text1"/>
          <w:sz w:val="24"/>
        </w:rPr>
        <w:t>ecursos</w:t>
      </w:r>
      <w:bookmarkEnd w:id="53"/>
      <w:bookmarkEnd w:id="54"/>
      <w:bookmarkEnd w:id="55"/>
    </w:p>
    <w:p w:rsidR="00122502" w:rsidRPr="00456ED0" w:rsidRDefault="00122502" w:rsidP="00122502">
      <w:pPr>
        <w:spacing w:line="360" w:lineRule="auto"/>
        <w:jc w:val="both"/>
        <w:rPr>
          <w:b/>
          <w:color w:val="000000" w:themeColor="text1"/>
          <w:sz w:val="16"/>
          <w:szCs w:val="16"/>
        </w:rPr>
      </w:pPr>
      <w:r w:rsidRPr="00C269BC">
        <w:rPr>
          <w:rFonts w:ascii="Arial" w:hAnsi="Arial" w:cs="Arial"/>
          <w:b/>
          <w:color w:val="000000" w:themeColor="text1"/>
          <w:sz w:val="22"/>
          <w:szCs w:val="22"/>
        </w:rPr>
        <w:t xml:space="preserve"> </w:t>
      </w:r>
      <w:r w:rsidRPr="00C269BC">
        <w:rPr>
          <w:rFonts w:ascii="Arial" w:hAnsi="Arial" w:cs="Arial"/>
          <w:b/>
          <w:color w:val="000000" w:themeColor="text1"/>
          <w:sz w:val="22"/>
          <w:szCs w:val="22"/>
        </w:rPr>
        <w:tab/>
      </w:r>
    </w:p>
    <w:p w:rsidR="00122502" w:rsidRPr="00C269BC" w:rsidRDefault="00122502" w:rsidP="002022E2">
      <w:pPr>
        <w:spacing w:line="360" w:lineRule="auto"/>
        <w:ind w:firstLine="709"/>
        <w:jc w:val="both"/>
        <w:rPr>
          <w:rFonts w:ascii="Arial" w:hAnsi="Arial" w:cs="Arial"/>
          <w:color w:val="000000" w:themeColor="text1"/>
          <w:sz w:val="22"/>
          <w:szCs w:val="22"/>
        </w:rPr>
      </w:pPr>
      <w:r w:rsidRPr="00C269BC">
        <w:rPr>
          <w:rFonts w:ascii="Arial" w:hAnsi="Arial" w:cs="Arial"/>
          <w:color w:val="000000" w:themeColor="text1"/>
          <w:sz w:val="22"/>
          <w:szCs w:val="22"/>
        </w:rPr>
        <w:t xml:space="preserve">O Agrupamento de Escolas de Soure possui, </w:t>
      </w:r>
      <w:r w:rsidR="00F81D54" w:rsidRPr="00C269BC">
        <w:rPr>
          <w:rFonts w:ascii="Arial" w:hAnsi="Arial" w:cs="Arial"/>
          <w:color w:val="000000" w:themeColor="text1"/>
          <w:sz w:val="22"/>
          <w:szCs w:val="22"/>
        </w:rPr>
        <w:t>também</w:t>
      </w:r>
      <w:r w:rsidRPr="00C269BC">
        <w:rPr>
          <w:rFonts w:ascii="Arial" w:hAnsi="Arial" w:cs="Arial"/>
          <w:color w:val="000000" w:themeColor="text1"/>
          <w:sz w:val="22"/>
          <w:szCs w:val="22"/>
        </w:rPr>
        <w:t>, um conjunto de serviços e recursos que são colocados ao serviço do processo de ensino e aprendizagem e do sucesso educativo.</w:t>
      </w:r>
    </w:p>
    <w:p w:rsidR="00122502" w:rsidRPr="00C269BC" w:rsidRDefault="00967C2B" w:rsidP="00122502">
      <w:pPr>
        <w:pStyle w:val="Ttulo3"/>
        <w:rPr>
          <w:color w:val="000000" w:themeColor="text1"/>
          <w:sz w:val="24"/>
        </w:rPr>
      </w:pPr>
      <w:bookmarkStart w:id="56" w:name="_Toc279220408"/>
      <w:bookmarkStart w:id="57" w:name="_Toc279220484"/>
      <w:bookmarkStart w:id="58" w:name="_Toc408846281"/>
      <w:r>
        <w:rPr>
          <w:color w:val="000000" w:themeColor="text1"/>
          <w:sz w:val="24"/>
        </w:rPr>
        <w:t>3.6.1. Serviços e</w:t>
      </w:r>
      <w:r w:rsidR="00122502" w:rsidRPr="00C269BC">
        <w:rPr>
          <w:color w:val="000000" w:themeColor="text1"/>
          <w:sz w:val="24"/>
        </w:rPr>
        <w:t>ducativos</w:t>
      </w:r>
      <w:bookmarkEnd w:id="56"/>
      <w:bookmarkEnd w:id="57"/>
      <w:bookmarkEnd w:id="58"/>
    </w:p>
    <w:p w:rsidR="00122502" w:rsidRPr="00C269BC" w:rsidRDefault="00122502" w:rsidP="00122502">
      <w:pPr>
        <w:rPr>
          <w:rFonts w:ascii="Arial" w:hAnsi="Arial" w:cs="Arial"/>
          <w:color w:val="000000" w:themeColor="text1"/>
          <w:sz w:val="22"/>
          <w:szCs w:val="22"/>
        </w:rPr>
      </w:pPr>
    </w:p>
    <w:p w:rsidR="00122502" w:rsidRPr="00C269BC" w:rsidRDefault="00967C2B" w:rsidP="002022E2">
      <w:pPr>
        <w:pStyle w:val="Avanodecorpodetexto3"/>
        <w:numPr>
          <w:ilvl w:val="0"/>
          <w:numId w:val="3"/>
        </w:numPr>
        <w:spacing w:after="100" w:afterAutospacing="1" w:line="360" w:lineRule="auto"/>
        <w:ind w:left="890" w:hanging="181"/>
        <w:jc w:val="both"/>
        <w:rPr>
          <w:rFonts w:ascii="Arial" w:hAnsi="Arial" w:cs="Arial"/>
          <w:color w:val="000000" w:themeColor="text1"/>
          <w:sz w:val="22"/>
          <w:szCs w:val="22"/>
        </w:rPr>
      </w:pPr>
      <w:r>
        <w:rPr>
          <w:rFonts w:ascii="Arial" w:hAnsi="Arial" w:cs="Arial"/>
          <w:color w:val="000000" w:themeColor="text1"/>
          <w:sz w:val="22"/>
          <w:szCs w:val="22"/>
        </w:rPr>
        <w:t>Rede concelhia de bibliotecas e</w:t>
      </w:r>
      <w:r w:rsidR="00122502" w:rsidRPr="00C269BC">
        <w:rPr>
          <w:rFonts w:ascii="Arial" w:hAnsi="Arial" w:cs="Arial"/>
          <w:color w:val="000000" w:themeColor="text1"/>
          <w:sz w:val="22"/>
          <w:szCs w:val="22"/>
        </w:rPr>
        <w:t>scolares</w:t>
      </w:r>
    </w:p>
    <w:p w:rsidR="00122502" w:rsidRPr="00C269BC" w:rsidRDefault="00122502" w:rsidP="002022E2">
      <w:pPr>
        <w:pStyle w:val="Avanodecorpodetexto3"/>
        <w:numPr>
          <w:ilvl w:val="0"/>
          <w:numId w:val="3"/>
        </w:numPr>
        <w:spacing w:after="100" w:afterAutospacing="1" w:line="360" w:lineRule="auto"/>
        <w:ind w:left="890" w:hanging="181"/>
        <w:jc w:val="both"/>
        <w:rPr>
          <w:rFonts w:ascii="Arial" w:hAnsi="Arial" w:cs="Arial"/>
          <w:color w:val="000000" w:themeColor="text1"/>
          <w:sz w:val="22"/>
          <w:szCs w:val="22"/>
        </w:rPr>
      </w:pPr>
      <w:r w:rsidRPr="00C269BC">
        <w:rPr>
          <w:rFonts w:ascii="Arial" w:hAnsi="Arial" w:cs="Arial"/>
          <w:color w:val="000000" w:themeColor="text1"/>
          <w:sz w:val="22"/>
          <w:szCs w:val="22"/>
        </w:rPr>
        <w:t>Centro de Formação Nova Ágora</w:t>
      </w:r>
    </w:p>
    <w:p w:rsidR="00122502" w:rsidRPr="00C269BC" w:rsidRDefault="00967C2B" w:rsidP="002022E2">
      <w:pPr>
        <w:pStyle w:val="Avanodecorpodetexto3"/>
        <w:numPr>
          <w:ilvl w:val="0"/>
          <w:numId w:val="3"/>
        </w:numPr>
        <w:spacing w:after="100" w:afterAutospacing="1" w:line="360" w:lineRule="auto"/>
        <w:ind w:left="890" w:hanging="181"/>
        <w:jc w:val="both"/>
        <w:rPr>
          <w:rFonts w:ascii="Arial" w:hAnsi="Arial" w:cs="Arial"/>
          <w:color w:val="000000" w:themeColor="text1"/>
          <w:sz w:val="22"/>
          <w:szCs w:val="22"/>
        </w:rPr>
      </w:pPr>
      <w:r>
        <w:rPr>
          <w:rFonts w:ascii="Arial" w:hAnsi="Arial" w:cs="Arial"/>
          <w:color w:val="000000" w:themeColor="text1"/>
          <w:sz w:val="22"/>
          <w:szCs w:val="22"/>
        </w:rPr>
        <w:t>Serviços de psicologia e orientação escolar e p</w:t>
      </w:r>
      <w:r w:rsidR="00122502" w:rsidRPr="00C269BC">
        <w:rPr>
          <w:rFonts w:ascii="Arial" w:hAnsi="Arial" w:cs="Arial"/>
          <w:color w:val="000000" w:themeColor="text1"/>
          <w:sz w:val="22"/>
          <w:szCs w:val="22"/>
        </w:rPr>
        <w:t>rofissional</w:t>
      </w:r>
    </w:p>
    <w:p w:rsidR="00122502" w:rsidRPr="00C269BC" w:rsidRDefault="00967C2B" w:rsidP="002022E2">
      <w:pPr>
        <w:pStyle w:val="Avanodecorpodetexto3"/>
        <w:numPr>
          <w:ilvl w:val="0"/>
          <w:numId w:val="3"/>
        </w:numPr>
        <w:spacing w:after="100" w:afterAutospacing="1" w:line="360" w:lineRule="auto"/>
        <w:ind w:left="890" w:hanging="181"/>
        <w:jc w:val="both"/>
        <w:rPr>
          <w:rFonts w:ascii="Arial" w:hAnsi="Arial" w:cs="Arial"/>
          <w:color w:val="000000" w:themeColor="text1"/>
          <w:sz w:val="22"/>
          <w:szCs w:val="22"/>
        </w:rPr>
      </w:pPr>
      <w:r>
        <w:rPr>
          <w:rFonts w:ascii="Arial" w:hAnsi="Arial" w:cs="Arial"/>
          <w:color w:val="000000" w:themeColor="text1"/>
          <w:sz w:val="22"/>
          <w:szCs w:val="22"/>
        </w:rPr>
        <w:t>Serviços de educação e</w:t>
      </w:r>
      <w:r w:rsidR="00122502" w:rsidRPr="00C269BC">
        <w:rPr>
          <w:rFonts w:ascii="Arial" w:hAnsi="Arial" w:cs="Arial"/>
          <w:color w:val="000000" w:themeColor="text1"/>
          <w:sz w:val="22"/>
          <w:szCs w:val="22"/>
        </w:rPr>
        <w:t>special</w:t>
      </w:r>
    </w:p>
    <w:p w:rsidR="00F635F0" w:rsidRPr="00C269BC" w:rsidRDefault="00967C2B" w:rsidP="002022E2">
      <w:pPr>
        <w:pStyle w:val="Avanodecorpodetexto3"/>
        <w:numPr>
          <w:ilvl w:val="0"/>
          <w:numId w:val="3"/>
        </w:numPr>
        <w:spacing w:after="100" w:afterAutospacing="1" w:line="360" w:lineRule="auto"/>
        <w:ind w:left="890" w:hanging="181"/>
        <w:jc w:val="both"/>
        <w:rPr>
          <w:rFonts w:ascii="Arial" w:hAnsi="Arial" w:cs="Arial"/>
          <w:color w:val="000000" w:themeColor="text1"/>
          <w:sz w:val="22"/>
          <w:szCs w:val="22"/>
        </w:rPr>
      </w:pPr>
      <w:r>
        <w:rPr>
          <w:rFonts w:ascii="Arial" w:hAnsi="Arial" w:cs="Arial"/>
          <w:color w:val="000000" w:themeColor="text1"/>
          <w:sz w:val="22"/>
          <w:szCs w:val="22"/>
        </w:rPr>
        <w:t>Unidade de ensino e</w:t>
      </w:r>
      <w:r w:rsidR="00F635F0" w:rsidRPr="00C269BC">
        <w:rPr>
          <w:rFonts w:ascii="Arial" w:hAnsi="Arial" w:cs="Arial"/>
          <w:color w:val="000000" w:themeColor="text1"/>
          <w:sz w:val="22"/>
          <w:szCs w:val="22"/>
        </w:rPr>
        <w:t>struturado para alunos c</w:t>
      </w:r>
      <w:r>
        <w:rPr>
          <w:rFonts w:ascii="Arial" w:hAnsi="Arial" w:cs="Arial"/>
          <w:color w:val="000000" w:themeColor="text1"/>
          <w:sz w:val="22"/>
          <w:szCs w:val="22"/>
        </w:rPr>
        <w:t>om perturbações do espectro do a</w:t>
      </w:r>
      <w:r w:rsidR="00F635F0" w:rsidRPr="00C269BC">
        <w:rPr>
          <w:rFonts w:ascii="Arial" w:hAnsi="Arial" w:cs="Arial"/>
          <w:color w:val="000000" w:themeColor="text1"/>
          <w:sz w:val="22"/>
          <w:szCs w:val="22"/>
        </w:rPr>
        <w:t>utismo</w:t>
      </w:r>
    </w:p>
    <w:p w:rsidR="00122502" w:rsidRPr="00C269BC" w:rsidRDefault="00967C2B" w:rsidP="002022E2">
      <w:pPr>
        <w:pStyle w:val="Avanodecorpodetexto3"/>
        <w:numPr>
          <w:ilvl w:val="0"/>
          <w:numId w:val="3"/>
        </w:numPr>
        <w:spacing w:after="100" w:afterAutospacing="1" w:line="360" w:lineRule="auto"/>
        <w:ind w:left="890" w:hanging="181"/>
        <w:jc w:val="both"/>
        <w:rPr>
          <w:rFonts w:ascii="Arial" w:hAnsi="Arial" w:cs="Arial"/>
          <w:color w:val="000000" w:themeColor="text1"/>
          <w:sz w:val="22"/>
          <w:szCs w:val="22"/>
        </w:rPr>
      </w:pPr>
      <w:r>
        <w:rPr>
          <w:rFonts w:ascii="Arial" w:hAnsi="Arial" w:cs="Arial"/>
          <w:color w:val="000000" w:themeColor="text1"/>
          <w:sz w:val="22"/>
          <w:szCs w:val="22"/>
        </w:rPr>
        <w:t>Apoio social e</w:t>
      </w:r>
      <w:r w:rsidR="00122502" w:rsidRPr="00C269BC">
        <w:rPr>
          <w:rFonts w:ascii="Arial" w:hAnsi="Arial" w:cs="Arial"/>
          <w:color w:val="000000" w:themeColor="text1"/>
          <w:sz w:val="22"/>
          <w:szCs w:val="22"/>
        </w:rPr>
        <w:t>scolar</w:t>
      </w:r>
    </w:p>
    <w:p w:rsidR="00122502" w:rsidRPr="00C269BC" w:rsidRDefault="00122502" w:rsidP="00122502">
      <w:pPr>
        <w:pStyle w:val="Ttulo3"/>
        <w:rPr>
          <w:color w:val="000000" w:themeColor="text1"/>
          <w:sz w:val="24"/>
        </w:rPr>
      </w:pPr>
      <w:bookmarkStart w:id="59" w:name="_Toc408846282"/>
      <w:r w:rsidRPr="00C269BC">
        <w:rPr>
          <w:color w:val="000000" w:themeColor="text1"/>
          <w:sz w:val="24"/>
        </w:rPr>
        <w:t>3.6.2. Programas desenvolvidos no Agrupamento</w:t>
      </w:r>
      <w:bookmarkEnd w:id="59"/>
    </w:p>
    <w:p w:rsidR="00122502" w:rsidRPr="00C269BC" w:rsidRDefault="00122502" w:rsidP="00122502">
      <w:pPr>
        <w:pStyle w:val="Avanodecorpodetexto3"/>
        <w:spacing w:after="100" w:afterAutospacing="1" w:line="360" w:lineRule="auto"/>
        <w:ind w:left="0"/>
        <w:jc w:val="both"/>
        <w:rPr>
          <w:rFonts w:ascii="Arial" w:hAnsi="Arial" w:cs="Arial"/>
          <w:color w:val="000000" w:themeColor="text1"/>
          <w:sz w:val="4"/>
          <w:szCs w:val="4"/>
        </w:rPr>
      </w:pPr>
    </w:p>
    <w:p w:rsidR="00E1311D" w:rsidRPr="00C269BC" w:rsidRDefault="00CC7585" w:rsidP="002022E2">
      <w:pPr>
        <w:pStyle w:val="Avanodecorpodetexto3"/>
        <w:spacing w:after="100" w:afterAutospacing="1" w:line="360" w:lineRule="auto"/>
        <w:ind w:left="0" w:firstLine="709"/>
        <w:jc w:val="both"/>
        <w:rPr>
          <w:rFonts w:ascii="Arial" w:hAnsi="Arial" w:cs="Arial"/>
          <w:color w:val="000000" w:themeColor="text1"/>
          <w:sz w:val="22"/>
          <w:szCs w:val="22"/>
        </w:rPr>
      </w:pPr>
      <w:r w:rsidRPr="00C269BC">
        <w:rPr>
          <w:rFonts w:ascii="Arial" w:hAnsi="Arial" w:cs="Arial"/>
          <w:color w:val="000000" w:themeColor="text1"/>
          <w:sz w:val="22"/>
          <w:szCs w:val="22"/>
        </w:rPr>
        <w:t>O Agrupamento tem vindo a associar</w:t>
      </w:r>
      <w:r w:rsidR="00967C2B">
        <w:rPr>
          <w:rFonts w:ascii="Arial" w:hAnsi="Arial" w:cs="Arial"/>
          <w:color w:val="000000" w:themeColor="text1"/>
          <w:sz w:val="22"/>
          <w:szCs w:val="22"/>
        </w:rPr>
        <w:t>-se a um conjunto de Programas n</w:t>
      </w:r>
      <w:r w:rsidRPr="00C269BC">
        <w:rPr>
          <w:rFonts w:ascii="Arial" w:hAnsi="Arial" w:cs="Arial"/>
          <w:color w:val="000000" w:themeColor="text1"/>
          <w:sz w:val="22"/>
          <w:szCs w:val="22"/>
        </w:rPr>
        <w:t>acionais</w:t>
      </w:r>
      <w:r w:rsidR="00E1311D" w:rsidRPr="00C269BC">
        <w:rPr>
          <w:rFonts w:ascii="Arial" w:hAnsi="Arial" w:cs="Arial"/>
          <w:color w:val="000000" w:themeColor="text1"/>
          <w:sz w:val="22"/>
          <w:szCs w:val="22"/>
        </w:rPr>
        <w:t xml:space="preserve"> </w:t>
      </w:r>
      <w:r w:rsidR="000D33CA" w:rsidRPr="00C269BC">
        <w:rPr>
          <w:rFonts w:ascii="Arial" w:hAnsi="Arial" w:cs="Arial"/>
          <w:color w:val="000000" w:themeColor="text1"/>
          <w:sz w:val="22"/>
          <w:szCs w:val="22"/>
        </w:rPr>
        <w:t>que lhe permite uma a</w:t>
      </w:r>
      <w:r w:rsidR="00F635F0" w:rsidRPr="00C269BC">
        <w:rPr>
          <w:rFonts w:ascii="Arial" w:hAnsi="Arial" w:cs="Arial"/>
          <w:color w:val="000000" w:themeColor="text1"/>
          <w:sz w:val="22"/>
          <w:szCs w:val="22"/>
        </w:rPr>
        <w:t xml:space="preserve">tuação mais eficaz ao nível da </w:t>
      </w:r>
      <w:r w:rsidR="00F715E4" w:rsidRPr="00C269BC">
        <w:rPr>
          <w:rFonts w:ascii="Arial" w:hAnsi="Arial" w:cs="Arial"/>
          <w:color w:val="000000" w:themeColor="text1"/>
          <w:sz w:val="22"/>
          <w:szCs w:val="22"/>
        </w:rPr>
        <w:t>seg</w:t>
      </w:r>
      <w:r w:rsidR="00E062B6" w:rsidRPr="00C269BC">
        <w:rPr>
          <w:rFonts w:ascii="Arial" w:hAnsi="Arial" w:cs="Arial"/>
          <w:color w:val="000000" w:themeColor="text1"/>
          <w:sz w:val="22"/>
          <w:szCs w:val="22"/>
        </w:rPr>
        <w:t xml:space="preserve">urança da </w:t>
      </w:r>
      <w:r w:rsidR="00E062B6" w:rsidRPr="00C269BC">
        <w:rPr>
          <w:rFonts w:ascii="Arial" w:hAnsi="Arial" w:cs="Arial"/>
          <w:color w:val="000000" w:themeColor="text1"/>
          <w:sz w:val="22"/>
          <w:szCs w:val="22"/>
        </w:rPr>
        <w:lastRenderedPageBreak/>
        <w:t xml:space="preserve">comunidade escolar; </w:t>
      </w:r>
      <w:r w:rsidR="000D33CA" w:rsidRPr="00C269BC">
        <w:rPr>
          <w:rFonts w:ascii="Arial" w:hAnsi="Arial" w:cs="Arial"/>
          <w:color w:val="000000" w:themeColor="text1"/>
          <w:sz w:val="22"/>
          <w:szCs w:val="22"/>
        </w:rPr>
        <w:t>a</w:t>
      </w:r>
      <w:r w:rsidR="00F715E4" w:rsidRPr="00C269BC">
        <w:rPr>
          <w:rFonts w:ascii="Arial" w:hAnsi="Arial" w:cs="Arial"/>
          <w:color w:val="000000" w:themeColor="text1"/>
          <w:sz w:val="22"/>
          <w:szCs w:val="22"/>
        </w:rPr>
        <w:t>tualização tecnol</w:t>
      </w:r>
      <w:r w:rsidR="00E062B6" w:rsidRPr="00C269BC">
        <w:rPr>
          <w:rFonts w:ascii="Arial" w:hAnsi="Arial" w:cs="Arial"/>
          <w:color w:val="000000" w:themeColor="text1"/>
          <w:sz w:val="22"/>
          <w:szCs w:val="22"/>
        </w:rPr>
        <w:t xml:space="preserve">ógica do Agrupamento; </w:t>
      </w:r>
      <w:r w:rsidR="00F635F0" w:rsidRPr="00C269BC">
        <w:rPr>
          <w:rFonts w:ascii="Arial" w:hAnsi="Arial" w:cs="Arial"/>
          <w:color w:val="000000" w:themeColor="text1"/>
          <w:sz w:val="22"/>
          <w:szCs w:val="22"/>
        </w:rPr>
        <w:t xml:space="preserve">valorização da aprendizagem </w:t>
      </w:r>
      <w:r w:rsidR="00E1311D" w:rsidRPr="00C269BC">
        <w:rPr>
          <w:rFonts w:ascii="Arial" w:hAnsi="Arial" w:cs="Arial"/>
          <w:color w:val="000000" w:themeColor="text1"/>
          <w:sz w:val="22"/>
          <w:szCs w:val="22"/>
        </w:rPr>
        <w:t>da</w:t>
      </w:r>
      <w:r w:rsidR="00791C17" w:rsidRPr="00C269BC">
        <w:rPr>
          <w:rFonts w:ascii="Arial" w:hAnsi="Arial" w:cs="Arial"/>
          <w:color w:val="000000" w:themeColor="text1"/>
          <w:sz w:val="22"/>
          <w:szCs w:val="22"/>
        </w:rPr>
        <w:t>s</w:t>
      </w:r>
      <w:r w:rsidR="00E1311D" w:rsidRPr="00C269BC">
        <w:rPr>
          <w:rFonts w:ascii="Arial" w:hAnsi="Arial" w:cs="Arial"/>
          <w:color w:val="000000" w:themeColor="text1"/>
          <w:sz w:val="22"/>
          <w:szCs w:val="22"/>
        </w:rPr>
        <w:t xml:space="preserve"> língua</w:t>
      </w:r>
      <w:r w:rsidR="00791C17" w:rsidRPr="00C269BC">
        <w:rPr>
          <w:rFonts w:ascii="Arial" w:hAnsi="Arial" w:cs="Arial"/>
          <w:color w:val="000000" w:themeColor="text1"/>
          <w:sz w:val="22"/>
          <w:szCs w:val="22"/>
        </w:rPr>
        <w:t>s</w:t>
      </w:r>
      <w:r w:rsidR="00F635F0" w:rsidRPr="00C269BC">
        <w:rPr>
          <w:rFonts w:ascii="Arial" w:hAnsi="Arial" w:cs="Arial"/>
          <w:color w:val="000000" w:themeColor="text1"/>
          <w:sz w:val="22"/>
          <w:szCs w:val="22"/>
        </w:rPr>
        <w:t xml:space="preserve"> estrangeiras</w:t>
      </w:r>
      <w:r w:rsidR="00E1311D" w:rsidRPr="00C269BC">
        <w:rPr>
          <w:rFonts w:ascii="Arial" w:hAnsi="Arial" w:cs="Arial"/>
          <w:color w:val="000000" w:themeColor="text1"/>
          <w:sz w:val="22"/>
          <w:szCs w:val="22"/>
        </w:rPr>
        <w:t xml:space="preserve"> e </w:t>
      </w:r>
      <w:r w:rsidR="00F635F0" w:rsidRPr="00C269BC">
        <w:rPr>
          <w:rFonts w:ascii="Arial" w:hAnsi="Arial" w:cs="Arial"/>
          <w:color w:val="000000" w:themeColor="text1"/>
          <w:sz w:val="22"/>
          <w:szCs w:val="22"/>
        </w:rPr>
        <w:t xml:space="preserve">promoção </w:t>
      </w:r>
      <w:r w:rsidR="00E1311D" w:rsidRPr="00C269BC">
        <w:rPr>
          <w:rFonts w:ascii="Arial" w:hAnsi="Arial" w:cs="Arial"/>
          <w:color w:val="000000" w:themeColor="text1"/>
          <w:sz w:val="22"/>
          <w:szCs w:val="22"/>
        </w:rPr>
        <w:t>da leitura</w:t>
      </w:r>
      <w:r w:rsidR="00791C17" w:rsidRPr="00C269BC">
        <w:rPr>
          <w:rFonts w:ascii="Arial" w:hAnsi="Arial" w:cs="Arial"/>
          <w:color w:val="000000" w:themeColor="text1"/>
          <w:sz w:val="22"/>
          <w:szCs w:val="22"/>
        </w:rPr>
        <w:t xml:space="preserve">; </w:t>
      </w:r>
      <w:r w:rsidR="00E1311D" w:rsidRPr="00C269BC">
        <w:rPr>
          <w:rFonts w:ascii="Arial" w:hAnsi="Arial" w:cs="Arial"/>
          <w:color w:val="000000" w:themeColor="text1"/>
          <w:sz w:val="22"/>
          <w:szCs w:val="22"/>
        </w:rPr>
        <w:t>melho</w:t>
      </w:r>
      <w:r w:rsidR="00967C2B">
        <w:rPr>
          <w:rFonts w:ascii="Arial" w:hAnsi="Arial" w:cs="Arial"/>
          <w:color w:val="000000" w:themeColor="text1"/>
          <w:sz w:val="22"/>
          <w:szCs w:val="22"/>
        </w:rPr>
        <w:t>ria dos resultados escolares a m</w:t>
      </w:r>
      <w:r w:rsidR="00E1311D" w:rsidRPr="00C269BC">
        <w:rPr>
          <w:rFonts w:ascii="Arial" w:hAnsi="Arial" w:cs="Arial"/>
          <w:color w:val="000000" w:themeColor="text1"/>
          <w:sz w:val="22"/>
          <w:szCs w:val="22"/>
        </w:rPr>
        <w:t>atem</w:t>
      </w:r>
      <w:r w:rsidR="00791C17" w:rsidRPr="00C269BC">
        <w:rPr>
          <w:rFonts w:ascii="Arial" w:hAnsi="Arial" w:cs="Arial"/>
          <w:color w:val="000000" w:themeColor="text1"/>
          <w:sz w:val="22"/>
          <w:szCs w:val="22"/>
        </w:rPr>
        <w:t>ática;</w:t>
      </w:r>
      <w:r w:rsidR="00E1311D" w:rsidRPr="00C269BC">
        <w:rPr>
          <w:rFonts w:ascii="Arial" w:hAnsi="Arial" w:cs="Arial"/>
          <w:color w:val="000000" w:themeColor="text1"/>
          <w:sz w:val="22"/>
          <w:szCs w:val="22"/>
        </w:rPr>
        <w:t xml:space="preserve"> </w:t>
      </w:r>
      <w:r w:rsidR="00F635F0" w:rsidRPr="00C269BC">
        <w:rPr>
          <w:rFonts w:ascii="Arial" w:hAnsi="Arial" w:cs="Arial"/>
          <w:color w:val="000000" w:themeColor="text1"/>
          <w:sz w:val="22"/>
          <w:szCs w:val="22"/>
        </w:rPr>
        <w:t>fomento</w:t>
      </w:r>
      <w:r w:rsidR="00E1311D" w:rsidRPr="00C269BC">
        <w:rPr>
          <w:rFonts w:ascii="Arial" w:hAnsi="Arial" w:cs="Arial"/>
          <w:color w:val="000000" w:themeColor="text1"/>
          <w:sz w:val="22"/>
          <w:szCs w:val="22"/>
        </w:rPr>
        <w:t xml:space="preserve"> </w:t>
      </w:r>
      <w:r w:rsidR="00B57EFA" w:rsidRPr="00C269BC">
        <w:rPr>
          <w:rFonts w:ascii="Arial" w:hAnsi="Arial" w:cs="Arial"/>
          <w:color w:val="000000" w:themeColor="text1"/>
          <w:sz w:val="22"/>
          <w:szCs w:val="22"/>
        </w:rPr>
        <w:t>da prática desportiva,</w:t>
      </w:r>
      <w:r w:rsidR="00036D25" w:rsidRPr="00C269BC">
        <w:rPr>
          <w:rFonts w:ascii="Arial" w:hAnsi="Arial" w:cs="Arial"/>
          <w:color w:val="000000" w:themeColor="text1"/>
          <w:sz w:val="22"/>
          <w:szCs w:val="22"/>
        </w:rPr>
        <w:t xml:space="preserve"> </w:t>
      </w:r>
      <w:r w:rsidR="00E062B6" w:rsidRPr="00C269BC">
        <w:rPr>
          <w:rFonts w:ascii="Arial" w:hAnsi="Arial" w:cs="Arial"/>
          <w:color w:val="000000" w:themeColor="text1"/>
          <w:sz w:val="22"/>
          <w:szCs w:val="22"/>
        </w:rPr>
        <w:t>da</w:t>
      </w:r>
      <w:r w:rsidR="00F635F0" w:rsidRPr="00C269BC">
        <w:rPr>
          <w:rFonts w:ascii="Arial" w:hAnsi="Arial" w:cs="Arial"/>
          <w:color w:val="000000" w:themeColor="text1"/>
          <w:sz w:val="22"/>
          <w:szCs w:val="22"/>
        </w:rPr>
        <w:t xml:space="preserve"> educação para a</w:t>
      </w:r>
      <w:r w:rsidR="00E1311D" w:rsidRPr="00C269BC">
        <w:rPr>
          <w:rFonts w:ascii="Arial" w:hAnsi="Arial" w:cs="Arial"/>
          <w:color w:val="000000" w:themeColor="text1"/>
          <w:sz w:val="22"/>
          <w:szCs w:val="22"/>
        </w:rPr>
        <w:t xml:space="preserve"> sa</w:t>
      </w:r>
      <w:r w:rsidR="00B57EFA" w:rsidRPr="00C269BC">
        <w:rPr>
          <w:rFonts w:ascii="Arial" w:hAnsi="Arial" w:cs="Arial"/>
          <w:color w:val="000000" w:themeColor="text1"/>
          <w:sz w:val="22"/>
          <w:szCs w:val="22"/>
        </w:rPr>
        <w:t>úde</w:t>
      </w:r>
      <w:r w:rsidR="00967C2B">
        <w:rPr>
          <w:rFonts w:ascii="Arial" w:hAnsi="Arial" w:cs="Arial"/>
          <w:color w:val="000000" w:themeColor="text1"/>
          <w:sz w:val="22"/>
          <w:szCs w:val="22"/>
        </w:rPr>
        <w:t xml:space="preserve"> e sexualidade</w:t>
      </w:r>
      <w:r w:rsidR="00B57EFA" w:rsidRPr="00C269BC">
        <w:rPr>
          <w:rFonts w:ascii="Arial" w:hAnsi="Arial" w:cs="Arial"/>
          <w:color w:val="000000" w:themeColor="text1"/>
          <w:sz w:val="22"/>
          <w:szCs w:val="22"/>
        </w:rPr>
        <w:t xml:space="preserve">, da </w:t>
      </w:r>
      <w:r w:rsidR="000D33CA" w:rsidRPr="00C269BC">
        <w:rPr>
          <w:rFonts w:ascii="Arial" w:hAnsi="Arial" w:cs="Arial"/>
          <w:color w:val="000000" w:themeColor="text1"/>
          <w:sz w:val="22"/>
          <w:szCs w:val="22"/>
        </w:rPr>
        <w:t>mudança de atitudes e da ado</w:t>
      </w:r>
      <w:r w:rsidR="00E1311D" w:rsidRPr="00C269BC">
        <w:rPr>
          <w:rFonts w:ascii="Arial" w:hAnsi="Arial" w:cs="Arial"/>
          <w:color w:val="000000" w:themeColor="text1"/>
          <w:sz w:val="22"/>
          <w:szCs w:val="22"/>
        </w:rPr>
        <w:t>ção de comportamentos sustentáveis.</w:t>
      </w:r>
    </w:p>
    <w:p w:rsidR="00122502" w:rsidRPr="00C269BC" w:rsidRDefault="000D33CA" w:rsidP="00122502">
      <w:pPr>
        <w:pStyle w:val="Ttulo3"/>
        <w:rPr>
          <w:color w:val="000000" w:themeColor="text1"/>
          <w:sz w:val="24"/>
        </w:rPr>
      </w:pPr>
      <w:bookmarkStart w:id="60" w:name="_Toc279220410"/>
      <w:bookmarkStart w:id="61" w:name="_Toc279220486"/>
      <w:bookmarkStart w:id="62" w:name="_Toc408846283"/>
      <w:r w:rsidRPr="00C269BC">
        <w:rPr>
          <w:color w:val="000000" w:themeColor="text1"/>
          <w:sz w:val="24"/>
        </w:rPr>
        <w:t>3.6.3. A</w:t>
      </w:r>
      <w:r w:rsidR="00122502" w:rsidRPr="00C269BC">
        <w:rPr>
          <w:color w:val="000000" w:themeColor="text1"/>
          <w:sz w:val="24"/>
        </w:rPr>
        <w:t>tividades de complemento curricular</w:t>
      </w:r>
      <w:bookmarkEnd w:id="60"/>
      <w:bookmarkEnd w:id="61"/>
      <w:r w:rsidR="00122502" w:rsidRPr="00C269BC">
        <w:rPr>
          <w:color w:val="000000" w:themeColor="text1"/>
          <w:sz w:val="24"/>
        </w:rPr>
        <w:t xml:space="preserve"> e </w:t>
      </w:r>
      <w:r w:rsidR="00B4623C" w:rsidRPr="00C269BC">
        <w:rPr>
          <w:color w:val="000000" w:themeColor="text1"/>
          <w:sz w:val="24"/>
        </w:rPr>
        <w:t>extracurriculares</w:t>
      </w:r>
      <w:bookmarkEnd w:id="62"/>
    </w:p>
    <w:p w:rsidR="00122502" w:rsidRPr="00456ED0" w:rsidRDefault="00122502" w:rsidP="00122502">
      <w:pPr>
        <w:spacing w:line="360" w:lineRule="auto"/>
        <w:jc w:val="both"/>
        <w:rPr>
          <w:rFonts w:ascii="Arial" w:hAnsi="Arial" w:cs="Arial"/>
          <w:color w:val="000000" w:themeColor="text1"/>
          <w:sz w:val="22"/>
          <w:szCs w:val="22"/>
        </w:rPr>
      </w:pPr>
    </w:p>
    <w:p w:rsidR="0035546F" w:rsidRPr="00C269BC" w:rsidRDefault="00967C2B" w:rsidP="002022E2">
      <w:pPr>
        <w:spacing w:line="360" w:lineRule="auto"/>
        <w:ind w:firstLine="709"/>
        <w:jc w:val="both"/>
        <w:rPr>
          <w:rFonts w:ascii="Arial" w:hAnsi="Arial" w:cs="Arial"/>
          <w:color w:val="000000" w:themeColor="text1"/>
          <w:sz w:val="22"/>
          <w:szCs w:val="22"/>
        </w:rPr>
      </w:pPr>
      <w:r>
        <w:rPr>
          <w:rFonts w:ascii="Arial" w:hAnsi="Arial" w:cs="Arial"/>
          <w:color w:val="000000" w:themeColor="text1"/>
          <w:sz w:val="22"/>
          <w:szCs w:val="22"/>
        </w:rPr>
        <w:t>Para além dos p</w:t>
      </w:r>
      <w:r w:rsidR="0035546F" w:rsidRPr="00C269BC">
        <w:rPr>
          <w:rFonts w:ascii="Arial" w:hAnsi="Arial" w:cs="Arial"/>
          <w:color w:val="000000" w:themeColor="text1"/>
          <w:sz w:val="22"/>
          <w:szCs w:val="22"/>
        </w:rPr>
        <w:t xml:space="preserve">rogramas em que o Agrupamento se encontra envolvido existe, ainda, uma preocupação em garantir uma ocupação plena </w:t>
      </w:r>
      <w:r w:rsidR="004478EA" w:rsidRPr="00C269BC">
        <w:rPr>
          <w:rFonts w:ascii="Arial" w:hAnsi="Arial" w:cs="Arial"/>
          <w:color w:val="000000" w:themeColor="text1"/>
          <w:sz w:val="22"/>
          <w:szCs w:val="22"/>
        </w:rPr>
        <w:t>dos tempos livres do alunos e restantes membros da c</w:t>
      </w:r>
      <w:r w:rsidR="000D33CA" w:rsidRPr="00C269BC">
        <w:rPr>
          <w:rFonts w:ascii="Arial" w:hAnsi="Arial" w:cs="Arial"/>
          <w:color w:val="000000" w:themeColor="text1"/>
          <w:sz w:val="22"/>
          <w:szCs w:val="22"/>
        </w:rPr>
        <w:t>omunidade escolar, através de a</w:t>
      </w:r>
      <w:r w:rsidR="004478EA" w:rsidRPr="00C269BC">
        <w:rPr>
          <w:rFonts w:ascii="Arial" w:hAnsi="Arial" w:cs="Arial"/>
          <w:color w:val="000000" w:themeColor="text1"/>
          <w:sz w:val="22"/>
          <w:szCs w:val="22"/>
        </w:rPr>
        <w:t xml:space="preserve">tividades </w:t>
      </w:r>
      <w:proofErr w:type="spellStart"/>
      <w:r w:rsidR="00B4623C" w:rsidRPr="00C269BC">
        <w:rPr>
          <w:rFonts w:ascii="Arial" w:hAnsi="Arial" w:cs="Arial"/>
          <w:color w:val="000000" w:themeColor="text1"/>
          <w:sz w:val="22"/>
          <w:szCs w:val="22"/>
        </w:rPr>
        <w:t>extraletivas</w:t>
      </w:r>
      <w:proofErr w:type="spellEnd"/>
      <w:r w:rsidR="00FD3925" w:rsidRPr="00C269BC">
        <w:rPr>
          <w:rFonts w:ascii="Arial" w:hAnsi="Arial" w:cs="Arial"/>
          <w:color w:val="000000" w:themeColor="text1"/>
          <w:sz w:val="22"/>
          <w:szCs w:val="22"/>
        </w:rPr>
        <w:t xml:space="preserve">, inseridas ou não em clubes escolares, de </w:t>
      </w:r>
      <w:r w:rsidR="002124C0" w:rsidRPr="00C269BC">
        <w:rPr>
          <w:rFonts w:ascii="Arial" w:hAnsi="Arial" w:cs="Arial"/>
          <w:color w:val="000000" w:themeColor="text1"/>
          <w:sz w:val="22"/>
          <w:szCs w:val="22"/>
        </w:rPr>
        <w:t>índole</w:t>
      </w:r>
      <w:r w:rsidR="00FD3925" w:rsidRPr="00C269BC">
        <w:rPr>
          <w:rFonts w:ascii="Arial" w:hAnsi="Arial" w:cs="Arial"/>
          <w:color w:val="000000" w:themeColor="text1"/>
          <w:sz w:val="22"/>
          <w:szCs w:val="22"/>
        </w:rPr>
        <w:t xml:space="preserve"> </w:t>
      </w:r>
      <w:r w:rsidR="002124C0" w:rsidRPr="00C269BC">
        <w:rPr>
          <w:rFonts w:ascii="Arial" w:hAnsi="Arial" w:cs="Arial"/>
          <w:color w:val="000000" w:themeColor="text1"/>
          <w:sz w:val="22"/>
          <w:szCs w:val="22"/>
        </w:rPr>
        <w:t xml:space="preserve">cultural, </w:t>
      </w:r>
      <w:r w:rsidR="00FD3925" w:rsidRPr="00C269BC">
        <w:rPr>
          <w:rFonts w:ascii="Arial" w:hAnsi="Arial" w:cs="Arial"/>
          <w:color w:val="000000" w:themeColor="text1"/>
          <w:sz w:val="22"/>
          <w:szCs w:val="22"/>
        </w:rPr>
        <w:t xml:space="preserve">artística, </w:t>
      </w:r>
      <w:r w:rsidR="00B34F22" w:rsidRPr="00C269BC">
        <w:rPr>
          <w:rFonts w:ascii="Arial" w:hAnsi="Arial" w:cs="Arial"/>
          <w:color w:val="000000" w:themeColor="text1"/>
          <w:sz w:val="22"/>
          <w:szCs w:val="22"/>
        </w:rPr>
        <w:t>linguística, científica, ou de promoção da saúde e do ambiente.</w:t>
      </w:r>
    </w:p>
    <w:p w:rsidR="00122502" w:rsidRPr="00C269BC" w:rsidRDefault="00122502" w:rsidP="00122502">
      <w:pPr>
        <w:pStyle w:val="Ttulo3"/>
        <w:rPr>
          <w:color w:val="000000" w:themeColor="text1"/>
          <w:sz w:val="24"/>
        </w:rPr>
      </w:pPr>
      <w:bookmarkStart w:id="63" w:name="_Toc408846284"/>
      <w:r w:rsidRPr="00C269BC">
        <w:rPr>
          <w:color w:val="000000" w:themeColor="text1"/>
          <w:sz w:val="24"/>
        </w:rPr>
        <w:t>3.6.4</w:t>
      </w:r>
      <w:r w:rsidR="000D33CA" w:rsidRPr="00C269BC">
        <w:rPr>
          <w:color w:val="000000" w:themeColor="text1"/>
          <w:sz w:val="24"/>
        </w:rPr>
        <w:t>. A</w:t>
      </w:r>
      <w:r w:rsidR="00967C2B">
        <w:rPr>
          <w:color w:val="000000" w:themeColor="text1"/>
          <w:sz w:val="24"/>
        </w:rPr>
        <w:t>tividades promotoras da qualidade e da e</w:t>
      </w:r>
      <w:r w:rsidRPr="00C269BC">
        <w:rPr>
          <w:color w:val="000000" w:themeColor="text1"/>
          <w:sz w:val="24"/>
        </w:rPr>
        <w:t>xcelência</w:t>
      </w:r>
      <w:bookmarkEnd w:id="63"/>
    </w:p>
    <w:p w:rsidR="00122502" w:rsidRPr="00456ED0" w:rsidRDefault="00122502" w:rsidP="00456ED0">
      <w:pPr>
        <w:jc w:val="both"/>
        <w:rPr>
          <w:rFonts w:ascii="Arial" w:hAnsi="Arial" w:cs="Arial"/>
          <w:b/>
          <w:color w:val="000000" w:themeColor="text1"/>
          <w:sz w:val="22"/>
          <w:szCs w:val="22"/>
        </w:rPr>
      </w:pPr>
    </w:p>
    <w:p w:rsidR="00122502" w:rsidRPr="00C269BC" w:rsidRDefault="00122502" w:rsidP="00A714D4">
      <w:pPr>
        <w:numPr>
          <w:ilvl w:val="0"/>
          <w:numId w:val="4"/>
        </w:numPr>
        <w:spacing w:line="360" w:lineRule="auto"/>
        <w:ind w:left="540"/>
        <w:jc w:val="both"/>
        <w:rPr>
          <w:rFonts w:ascii="Arial" w:hAnsi="Arial" w:cs="Arial"/>
          <w:color w:val="000000" w:themeColor="text1"/>
          <w:sz w:val="22"/>
          <w:szCs w:val="22"/>
        </w:rPr>
      </w:pPr>
      <w:r w:rsidRPr="00C269BC">
        <w:rPr>
          <w:rFonts w:ascii="Arial" w:hAnsi="Arial" w:cs="Arial"/>
          <w:color w:val="000000" w:themeColor="text1"/>
          <w:sz w:val="22"/>
          <w:szCs w:val="22"/>
        </w:rPr>
        <w:t xml:space="preserve">Quadro de </w:t>
      </w:r>
      <w:r w:rsidR="00967C2B">
        <w:rPr>
          <w:rFonts w:ascii="Arial" w:hAnsi="Arial" w:cs="Arial"/>
          <w:color w:val="000000" w:themeColor="text1"/>
          <w:sz w:val="22"/>
          <w:szCs w:val="22"/>
        </w:rPr>
        <w:t>v</w:t>
      </w:r>
      <w:r w:rsidR="00F56A46" w:rsidRPr="00C269BC">
        <w:rPr>
          <w:rFonts w:ascii="Arial" w:hAnsi="Arial" w:cs="Arial"/>
          <w:color w:val="000000" w:themeColor="text1"/>
          <w:sz w:val="22"/>
          <w:szCs w:val="22"/>
        </w:rPr>
        <w:t xml:space="preserve">alor e de </w:t>
      </w:r>
      <w:r w:rsidR="00967C2B">
        <w:rPr>
          <w:rFonts w:ascii="Arial" w:hAnsi="Arial" w:cs="Arial"/>
          <w:color w:val="000000" w:themeColor="text1"/>
          <w:sz w:val="22"/>
          <w:szCs w:val="22"/>
        </w:rPr>
        <w:t>e</w:t>
      </w:r>
      <w:r w:rsidRPr="00C269BC">
        <w:rPr>
          <w:rFonts w:ascii="Arial" w:hAnsi="Arial" w:cs="Arial"/>
          <w:color w:val="000000" w:themeColor="text1"/>
          <w:sz w:val="22"/>
          <w:szCs w:val="22"/>
        </w:rPr>
        <w:t>xcelência</w:t>
      </w:r>
    </w:p>
    <w:p w:rsidR="00122502" w:rsidRPr="00C269BC" w:rsidRDefault="00967C2B" w:rsidP="00A714D4">
      <w:pPr>
        <w:numPr>
          <w:ilvl w:val="0"/>
          <w:numId w:val="4"/>
        </w:numPr>
        <w:spacing w:line="360" w:lineRule="auto"/>
        <w:ind w:left="540"/>
        <w:jc w:val="both"/>
        <w:rPr>
          <w:rFonts w:ascii="Arial" w:hAnsi="Arial" w:cs="Arial"/>
          <w:color w:val="000000" w:themeColor="text1"/>
          <w:sz w:val="22"/>
          <w:szCs w:val="22"/>
        </w:rPr>
      </w:pPr>
      <w:r>
        <w:rPr>
          <w:rFonts w:ascii="Arial" w:hAnsi="Arial" w:cs="Arial"/>
          <w:color w:val="000000" w:themeColor="text1"/>
          <w:sz w:val="22"/>
          <w:szCs w:val="22"/>
        </w:rPr>
        <w:t>Cerimónias p</w:t>
      </w:r>
      <w:r w:rsidR="00122502" w:rsidRPr="00C269BC">
        <w:rPr>
          <w:rFonts w:ascii="Arial" w:hAnsi="Arial" w:cs="Arial"/>
          <w:color w:val="000000" w:themeColor="text1"/>
          <w:sz w:val="22"/>
          <w:szCs w:val="22"/>
        </w:rPr>
        <w:t xml:space="preserve">úblicas de entrega </w:t>
      </w:r>
      <w:r>
        <w:rPr>
          <w:rFonts w:ascii="Arial" w:hAnsi="Arial" w:cs="Arial"/>
          <w:color w:val="000000" w:themeColor="text1"/>
          <w:sz w:val="22"/>
          <w:szCs w:val="22"/>
        </w:rPr>
        <w:t>de diplomas e</w:t>
      </w:r>
      <w:r w:rsidR="00122502" w:rsidRPr="00C269BC">
        <w:rPr>
          <w:rFonts w:ascii="Arial" w:hAnsi="Arial" w:cs="Arial"/>
          <w:color w:val="000000" w:themeColor="text1"/>
          <w:sz w:val="22"/>
          <w:szCs w:val="22"/>
        </w:rPr>
        <w:t>scolares</w:t>
      </w:r>
    </w:p>
    <w:p w:rsidR="00122502" w:rsidRPr="00C269BC" w:rsidRDefault="00122502" w:rsidP="003F0889">
      <w:pPr>
        <w:spacing w:line="360" w:lineRule="auto"/>
        <w:jc w:val="both"/>
        <w:rPr>
          <w:rFonts w:ascii="Arial" w:hAnsi="Arial" w:cs="Arial"/>
          <w:color w:val="000000" w:themeColor="text1"/>
          <w:sz w:val="8"/>
          <w:szCs w:val="8"/>
        </w:rPr>
      </w:pPr>
    </w:p>
    <w:p w:rsidR="003F0889" w:rsidRDefault="00967C2B" w:rsidP="00456ED0">
      <w:pPr>
        <w:pStyle w:val="Ttulo3"/>
        <w:spacing w:after="0" w:line="360" w:lineRule="auto"/>
        <w:rPr>
          <w:color w:val="000000" w:themeColor="text1"/>
        </w:rPr>
      </w:pPr>
      <w:bookmarkStart w:id="64" w:name="_Toc408846285"/>
      <w:r>
        <w:rPr>
          <w:color w:val="000000" w:themeColor="text1"/>
        </w:rPr>
        <w:t>3.6.5. Associações i</w:t>
      </w:r>
      <w:r w:rsidR="00122502" w:rsidRPr="00C269BC">
        <w:rPr>
          <w:color w:val="000000" w:themeColor="text1"/>
        </w:rPr>
        <w:t>nternas</w:t>
      </w:r>
      <w:bookmarkEnd w:id="64"/>
      <w:r w:rsidR="00122502" w:rsidRPr="00C269BC">
        <w:rPr>
          <w:color w:val="000000" w:themeColor="text1"/>
        </w:rPr>
        <w:t xml:space="preserve"> </w:t>
      </w:r>
    </w:p>
    <w:p w:rsidR="00456ED0" w:rsidRPr="00456ED0" w:rsidRDefault="00456ED0" w:rsidP="00456ED0">
      <w:pPr>
        <w:rPr>
          <w:rFonts w:ascii="Arial" w:hAnsi="Arial" w:cs="Arial"/>
          <w:sz w:val="22"/>
          <w:szCs w:val="22"/>
        </w:rPr>
      </w:pPr>
    </w:p>
    <w:p w:rsidR="00122502" w:rsidRPr="00C269BC" w:rsidRDefault="00967C2B" w:rsidP="00A714D4">
      <w:pPr>
        <w:numPr>
          <w:ilvl w:val="0"/>
          <w:numId w:val="4"/>
        </w:numPr>
        <w:spacing w:line="360" w:lineRule="auto"/>
        <w:ind w:left="540"/>
        <w:jc w:val="both"/>
        <w:rPr>
          <w:rFonts w:ascii="Arial" w:hAnsi="Arial" w:cs="Arial"/>
          <w:color w:val="000000" w:themeColor="text1"/>
          <w:sz w:val="22"/>
          <w:szCs w:val="22"/>
        </w:rPr>
      </w:pPr>
      <w:r>
        <w:rPr>
          <w:rFonts w:ascii="Arial" w:hAnsi="Arial" w:cs="Arial"/>
          <w:color w:val="000000" w:themeColor="text1"/>
          <w:sz w:val="22"/>
          <w:szCs w:val="22"/>
        </w:rPr>
        <w:t>Associação de pais e encarregados de e</w:t>
      </w:r>
      <w:r w:rsidR="00122502" w:rsidRPr="00C269BC">
        <w:rPr>
          <w:rFonts w:ascii="Arial" w:hAnsi="Arial" w:cs="Arial"/>
          <w:color w:val="000000" w:themeColor="text1"/>
          <w:sz w:val="22"/>
          <w:szCs w:val="22"/>
        </w:rPr>
        <w:t>ducação</w:t>
      </w:r>
    </w:p>
    <w:p w:rsidR="00456ED0" w:rsidRDefault="00967C2B" w:rsidP="003F0889">
      <w:pPr>
        <w:numPr>
          <w:ilvl w:val="0"/>
          <w:numId w:val="4"/>
        </w:numPr>
        <w:spacing w:line="360" w:lineRule="auto"/>
        <w:ind w:left="540"/>
        <w:jc w:val="both"/>
        <w:rPr>
          <w:rFonts w:ascii="Arial" w:hAnsi="Arial" w:cs="Arial"/>
          <w:color w:val="000000" w:themeColor="text1"/>
          <w:sz w:val="22"/>
          <w:szCs w:val="22"/>
        </w:rPr>
      </w:pPr>
      <w:r>
        <w:rPr>
          <w:rFonts w:ascii="Arial" w:hAnsi="Arial" w:cs="Arial"/>
          <w:color w:val="000000" w:themeColor="text1"/>
          <w:sz w:val="22"/>
          <w:szCs w:val="22"/>
        </w:rPr>
        <w:t>Associação de e</w:t>
      </w:r>
      <w:r w:rsidR="00122502" w:rsidRPr="00C269BC">
        <w:rPr>
          <w:rFonts w:ascii="Arial" w:hAnsi="Arial" w:cs="Arial"/>
          <w:color w:val="000000" w:themeColor="text1"/>
          <w:sz w:val="22"/>
          <w:szCs w:val="22"/>
        </w:rPr>
        <w:t>studantes</w:t>
      </w:r>
      <w:bookmarkStart w:id="65" w:name="_Toc279220411"/>
      <w:bookmarkStart w:id="66" w:name="_Toc279220487"/>
    </w:p>
    <w:p w:rsidR="00456ED0" w:rsidRPr="00456ED0" w:rsidRDefault="00456ED0" w:rsidP="00456ED0">
      <w:pPr>
        <w:spacing w:line="360" w:lineRule="auto"/>
        <w:ind w:left="540"/>
        <w:jc w:val="both"/>
        <w:rPr>
          <w:rFonts w:ascii="Arial" w:hAnsi="Arial" w:cs="Arial"/>
          <w:color w:val="000000" w:themeColor="text1"/>
          <w:sz w:val="8"/>
          <w:szCs w:val="8"/>
        </w:rPr>
      </w:pPr>
    </w:p>
    <w:p w:rsidR="00122502" w:rsidRPr="00C269BC" w:rsidRDefault="00122502" w:rsidP="003F0889">
      <w:pPr>
        <w:pStyle w:val="Ttulo3"/>
        <w:spacing w:line="360" w:lineRule="auto"/>
        <w:rPr>
          <w:color w:val="000000" w:themeColor="text1"/>
          <w:sz w:val="24"/>
        </w:rPr>
      </w:pPr>
      <w:bookmarkStart w:id="67" w:name="_Toc408846286"/>
      <w:r w:rsidRPr="00C269BC">
        <w:rPr>
          <w:color w:val="000000" w:themeColor="text1"/>
          <w:sz w:val="24"/>
        </w:rPr>
        <w:t>3.6.6. Parcerias</w:t>
      </w:r>
      <w:bookmarkEnd w:id="65"/>
      <w:bookmarkEnd w:id="66"/>
      <w:bookmarkEnd w:id="67"/>
    </w:p>
    <w:p w:rsidR="00122502" w:rsidRPr="00C269BC" w:rsidRDefault="00122502" w:rsidP="00456ED0">
      <w:pPr>
        <w:jc w:val="both"/>
        <w:rPr>
          <w:rFonts w:ascii="Arial" w:hAnsi="Arial" w:cs="Arial"/>
          <w:color w:val="000000" w:themeColor="text1"/>
          <w:sz w:val="16"/>
          <w:szCs w:val="16"/>
        </w:rPr>
      </w:pPr>
    </w:p>
    <w:p w:rsidR="00122502" w:rsidRPr="00C269BC" w:rsidRDefault="00122502" w:rsidP="002022E2">
      <w:pPr>
        <w:spacing w:line="360" w:lineRule="auto"/>
        <w:ind w:firstLine="709"/>
        <w:jc w:val="both"/>
        <w:rPr>
          <w:rFonts w:ascii="Arial" w:hAnsi="Arial" w:cs="Arial"/>
          <w:color w:val="000000" w:themeColor="text1"/>
          <w:sz w:val="22"/>
          <w:szCs w:val="22"/>
        </w:rPr>
      </w:pPr>
      <w:r w:rsidRPr="00C269BC">
        <w:rPr>
          <w:rFonts w:ascii="Arial" w:hAnsi="Arial" w:cs="Arial"/>
          <w:color w:val="000000" w:themeColor="text1"/>
          <w:sz w:val="22"/>
          <w:szCs w:val="22"/>
        </w:rPr>
        <w:t>O Agrupamento de escolas mantém, ainda, um conjunto alargado de parcerias de diversa índole.</w:t>
      </w:r>
    </w:p>
    <w:p w:rsidR="00122502" w:rsidRPr="00C269BC" w:rsidRDefault="00122502" w:rsidP="002022E2">
      <w:pPr>
        <w:spacing w:line="360" w:lineRule="auto"/>
        <w:ind w:firstLine="709"/>
        <w:jc w:val="both"/>
        <w:rPr>
          <w:rFonts w:ascii="Arial" w:hAnsi="Arial" w:cs="Arial"/>
          <w:color w:val="000000" w:themeColor="text1"/>
          <w:sz w:val="22"/>
          <w:szCs w:val="22"/>
        </w:rPr>
      </w:pPr>
      <w:r w:rsidRPr="00C269BC">
        <w:rPr>
          <w:rFonts w:ascii="Arial" w:hAnsi="Arial" w:cs="Arial"/>
          <w:color w:val="000000" w:themeColor="text1"/>
          <w:sz w:val="22"/>
          <w:szCs w:val="22"/>
        </w:rPr>
        <w:t>Por um lado</w:t>
      </w:r>
      <w:r w:rsidR="00FF7F18" w:rsidRPr="00C269BC">
        <w:rPr>
          <w:rFonts w:ascii="Arial" w:hAnsi="Arial" w:cs="Arial"/>
          <w:color w:val="000000" w:themeColor="text1"/>
          <w:sz w:val="22"/>
          <w:szCs w:val="22"/>
        </w:rPr>
        <w:t>,</w:t>
      </w:r>
      <w:r w:rsidRPr="00C269BC">
        <w:rPr>
          <w:rFonts w:ascii="Arial" w:hAnsi="Arial" w:cs="Arial"/>
          <w:color w:val="000000" w:themeColor="text1"/>
          <w:sz w:val="22"/>
          <w:szCs w:val="22"/>
        </w:rPr>
        <w:t xml:space="preserve"> é entidade certificadora de um conjunto de entidades formadoras acreditadas</w:t>
      </w:r>
      <w:r w:rsidR="00813D55" w:rsidRPr="00C269BC">
        <w:rPr>
          <w:rFonts w:ascii="Arial" w:hAnsi="Arial" w:cs="Arial"/>
          <w:color w:val="000000" w:themeColor="text1"/>
          <w:sz w:val="22"/>
          <w:szCs w:val="22"/>
        </w:rPr>
        <w:t xml:space="preserve"> (</w:t>
      </w:r>
      <w:r w:rsidR="00876002">
        <w:rPr>
          <w:rFonts w:ascii="Arial" w:hAnsi="Arial" w:cs="Arial"/>
          <w:color w:val="000000" w:themeColor="text1"/>
          <w:sz w:val="22"/>
          <w:szCs w:val="22"/>
        </w:rPr>
        <w:t>t</w:t>
      </w:r>
      <w:r w:rsidR="0065522E">
        <w:rPr>
          <w:rFonts w:ascii="Arial" w:hAnsi="Arial" w:cs="Arial"/>
          <w:color w:val="000000" w:themeColor="text1"/>
          <w:sz w:val="22"/>
          <w:szCs w:val="22"/>
        </w:rPr>
        <w:t>abela</w:t>
      </w:r>
      <w:r w:rsidR="00813D55" w:rsidRPr="00C269BC">
        <w:rPr>
          <w:rFonts w:ascii="Arial" w:hAnsi="Arial" w:cs="Arial"/>
          <w:color w:val="000000" w:themeColor="text1"/>
          <w:sz w:val="22"/>
          <w:szCs w:val="22"/>
        </w:rPr>
        <w:t xml:space="preserve"> </w:t>
      </w:r>
      <w:r w:rsidR="00876002">
        <w:rPr>
          <w:rFonts w:ascii="Arial" w:hAnsi="Arial" w:cs="Arial"/>
          <w:color w:val="000000" w:themeColor="text1"/>
          <w:sz w:val="22"/>
          <w:szCs w:val="22"/>
        </w:rPr>
        <w:t>39</w:t>
      </w:r>
      <w:r w:rsidRPr="00C269BC">
        <w:rPr>
          <w:rFonts w:ascii="Arial" w:hAnsi="Arial" w:cs="Arial"/>
          <w:color w:val="000000" w:themeColor="text1"/>
          <w:sz w:val="22"/>
          <w:szCs w:val="22"/>
        </w:rPr>
        <w:t>)</w:t>
      </w:r>
      <w:r w:rsidR="00FF7F18" w:rsidRPr="00C269BC">
        <w:rPr>
          <w:rFonts w:ascii="Arial" w:hAnsi="Arial" w:cs="Arial"/>
          <w:color w:val="000000" w:themeColor="text1"/>
          <w:sz w:val="22"/>
          <w:szCs w:val="22"/>
        </w:rPr>
        <w:t xml:space="preserve"> </w:t>
      </w:r>
      <w:r w:rsidRPr="00C269BC">
        <w:rPr>
          <w:rFonts w:ascii="Arial" w:hAnsi="Arial" w:cs="Arial"/>
          <w:color w:val="000000" w:themeColor="text1"/>
          <w:sz w:val="22"/>
          <w:szCs w:val="22"/>
        </w:rPr>
        <w:t>e</w:t>
      </w:r>
      <w:r w:rsidR="00FF7F18" w:rsidRPr="00C269BC">
        <w:rPr>
          <w:rFonts w:ascii="Arial" w:hAnsi="Arial" w:cs="Arial"/>
          <w:color w:val="000000" w:themeColor="text1"/>
          <w:sz w:val="22"/>
          <w:szCs w:val="22"/>
        </w:rPr>
        <w:t>,</w:t>
      </w:r>
      <w:r w:rsidRPr="00C269BC">
        <w:rPr>
          <w:rFonts w:ascii="Arial" w:hAnsi="Arial" w:cs="Arial"/>
          <w:color w:val="000000" w:themeColor="text1"/>
          <w:sz w:val="22"/>
          <w:szCs w:val="22"/>
        </w:rPr>
        <w:t xml:space="preserve"> por outro lado</w:t>
      </w:r>
      <w:r w:rsidR="00FF7F18" w:rsidRPr="00C269BC">
        <w:rPr>
          <w:rFonts w:ascii="Arial" w:hAnsi="Arial" w:cs="Arial"/>
          <w:color w:val="000000" w:themeColor="text1"/>
          <w:sz w:val="22"/>
          <w:szCs w:val="22"/>
        </w:rPr>
        <w:t>,</w:t>
      </w:r>
      <w:r w:rsidRPr="00C269BC">
        <w:rPr>
          <w:rFonts w:ascii="Arial" w:hAnsi="Arial" w:cs="Arial"/>
          <w:color w:val="000000" w:themeColor="text1"/>
          <w:sz w:val="22"/>
          <w:szCs w:val="22"/>
        </w:rPr>
        <w:t xml:space="preserve"> consegue, através desses protocolos de colaboração, uma inter</w:t>
      </w:r>
      <w:r w:rsidR="00E211FB">
        <w:rPr>
          <w:rFonts w:ascii="Arial" w:hAnsi="Arial" w:cs="Arial"/>
          <w:color w:val="000000" w:themeColor="text1"/>
          <w:sz w:val="22"/>
          <w:szCs w:val="22"/>
        </w:rPr>
        <w:t>ligação com a sociedade do meio</w:t>
      </w:r>
      <w:r w:rsidRPr="00C269BC">
        <w:rPr>
          <w:rFonts w:ascii="Arial" w:hAnsi="Arial" w:cs="Arial"/>
          <w:color w:val="000000" w:themeColor="text1"/>
          <w:sz w:val="22"/>
          <w:szCs w:val="22"/>
        </w:rPr>
        <w:t xml:space="preserve"> que de outro modo</w:t>
      </w:r>
      <w:r w:rsidR="00E211FB">
        <w:rPr>
          <w:rFonts w:ascii="Arial" w:hAnsi="Arial" w:cs="Arial"/>
          <w:color w:val="000000" w:themeColor="text1"/>
          <w:sz w:val="22"/>
          <w:szCs w:val="22"/>
        </w:rPr>
        <w:t>,</w:t>
      </w:r>
      <w:r w:rsidRPr="00C269BC">
        <w:rPr>
          <w:rFonts w:ascii="Arial" w:hAnsi="Arial" w:cs="Arial"/>
          <w:color w:val="000000" w:themeColor="text1"/>
          <w:sz w:val="22"/>
          <w:szCs w:val="22"/>
        </w:rPr>
        <w:t xml:space="preserve"> seria </w:t>
      </w:r>
      <w:r w:rsidR="004301A4">
        <w:rPr>
          <w:rFonts w:ascii="Arial" w:hAnsi="Arial" w:cs="Arial"/>
          <w:color w:val="000000" w:themeColor="text1"/>
          <w:sz w:val="22"/>
          <w:szCs w:val="22"/>
        </w:rPr>
        <w:t>difícil de alcançar (</w:t>
      </w:r>
      <w:r w:rsidR="00876002">
        <w:rPr>
          <w:rFonts w:ascii="Arial" w:hAnsi="Arial" w:cs="Arial"/>
          <w:color w:val="000000" w:themeColor="text1"/>
          <w:sz w:val="22"/>
          <w:szCs w:val="22"/>
        </w:rPr>
        <w:t>t</w:t>
      </w:r>
      <w:r w:rsidR="0065522E">
        <w:rPr>
          <w:rFonts w:ascii="Arial" w:hAnsi="Arial" w:cs="Arial"/>
          <w:color w:val="000000" w:themeColor="text1"/>
          <w:sz w:val="22"/>
          <w:szCs w:val="22"/>
        </w:rPr>
        <w:t>abela</w:t>
      </w:r>
      <w:r w:rsidR="004301A4">
        <w:rPr>
          <w:rFonts w:ascii="Arial" w:hAnsi="Arial" w:cs="Arial"/>
          <w:color w:val="000000" w:themeColor="text1"/>
          <w:sz w:val="22"/>
          <w:szCs w:val="22"/>
        </w:rPr>
        <w:t xml:space="preserve"> </w:t>
      </w:r>
      <w:r w:rsidR="00876002">
        <w:rPr>
          <w:rFonts w:ascii="Arial" w:hAnsi="Arial" w:cs="Arial"/>
          <w:color w:val="000000" w:themeColor="text1"/>
          <w:sz w:val="22"/>
          <w:szCs w:val="22"/>
        </w:rPr>
        <w:t>40</w:t>
      </w:r>
      <w:r w:rsidRPr="00C269BC">
        <w:rPr>
          <w:rFonts w:ascii="Arial" w:hAnsi="Arial" w:cs="Arial"/>
          <w:color w:val="000000" w:themeColor="text1"/>
          <w:sz w:val="22"/>
          <w:szCs w:val="22"/>
        </w:rPr>
        <w:t>).</w:t>
      </w:r>
    </w:p>
    <w:p w:rsidR="00C269BC" w:rsidRPr="00C269BC" w:rsidRDefault="00C269BC" w:rsidP="00456ED0">
      <w:pPr>
        <w:rPr>
          <w:rFonts w:ascii="Arial" w:hAnsi="Arial" w:cs="Arial"/>
          <w:color w:val="000000" w:themeColor="text1"/>
        </w:rPr>
      </w:pPr>
    </w:p>
    <w:p w:rsidR="00122502" w:rsidRPr="00C269BC" w:rsidRDefault="0065522E" w:rsidP="00122502">
      <w:pPr>
        <w:jc w:val="center"/>
        <w:rPr>
          <w:rFonts w:ascii="Arial" w:hAnsi="Arial" w:cs="Arial"/>
          <w:color w:val="000000" w:themeColor="text1"/>
          <w:sz w:val="20"/>
          <w:szCs w:val="20"/>
        </w:rPr>
      </w:pPr>
      <w:r>
        <w:rPr>
          <w:rFonts w:ascii="Arial" w:hAnsi="Arial" w:cs="Arial"/>
          <w:color w:val="000000" w:themeColor="text1"/>
          <w:sz w:val="20"/>
          <w:szCs w:val="20"/>
        </w:rPr>
        <w:t>Tabela</w:t>
      </w:r>
      <w:r w:rsidR="00813D55" w:rsidRPr="00C269BC">
        <w:rPr>
          <w:rFonts w:ascii="Arial" w:hAnsi="Arial" w:cs="Arial"/>
          <w:color w:val="000000" w:themeColor="text1"/>
          <w:sz w:val="20"/>
          <w:szCs w:val="20"/>
        </w:rPr>
        <w:t xml:space="preserve"> </w:t>
      </w:r>
      <w:r w:rsidR="00D66B94">
        <w:rPr>
          <w:rFonts w:ascii="Arial" w:hAnsi="Arial" w:cs="Arial"/>
          <w:color w:val="000000" w:themeColor="text1"/>
          <w:sz w:val="20"/>
          <w:szCs w:val="20"/>
        </w:rPr>
        <w:t>40</w:t>
      </w:r>
      <w:r w:rsidR="00E211FB">
        <w:rPr>
          <w:rFonts w:ascii="Arial" w:hAnsi="Arial" w:cs="Arial"/>
          <w:color w:val="000000" w:themeColor="text1"/>
          <w:sz w:val="20"/>
          <w:szCs w:val="20"/>
        </w:rPr>
        <w:t xml:space="preserve"> – Entidades formadoras com protocolo de c</w:t>
      </w:r>
      <w:r w:rsidR="00122502" w:rsidRPr="00C269BC">
        <w:rPr>
          <w:rFonts w:ascii="Arial" w:hAnsi="Arial" w:cs="Arial"/>
          <w:color w:val="000000" w:themeColor="text1"/>
          <w:sz w:val="20"/>
          <w:szCs w:val="20"/>
        </w:rPr>
        <w:t>ertificação</w:t>
      </w:r>
    </w:p>
    <w:p w:rsidR="00122502" w:rsidRPr="00C269BC" w:rsidRDefault="00122502" w:rsidP="00122502">
      <w:pPr>
        <w:jc w:val="center"/>
        <w:rPr>
          <w:rFonts w:ascii="Arial" w:hAnsi="Arial" w:cs="Arial"/>
          <w:color w:val="000000" w:themeColor="text1"/>
          <w:sz w:val="20"/>
          <w:szCs w:val="20"/>
        </w:rPr>
      </w:pPr>
      <w:r w:rsidRPr="00C269BC">
        <w:rPr>
          <w:rFonts w:ascii="Arial" w:hAnsi="Arial" w:cs="Arial"/>
          <w:color w:val="000000" w:themeColor="text1"/>
          <w:sz w:val="20"/>
          <w:szCs w:val="20"/>
        </w:rPr>
        <w:t>com o Agrupamento de Escolas de Soure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8"/>
      </w:tblGrid>
      <w:tr w:rsidR="00122502" w:rsidRPr="00C269BC">
        <w:trPr>
          <w:trHeight w:val="152"/>
          <w:jc w:val="center"/>
        </w:trPr>
        <w:tc>
          <w:tcPr>
            <w:tcW w:w="6698" w:type="dxa"/>
            <w:shd w:val="clear" w:color="auto" w:fill="00CCFF"/>
            <w:vAlign w:val="center"/>
          </w:tcPr>
          <w:p w:rsidR="00122502" w:rsidRPr="00C269BC" w:rsidRDefault="00122502" w:rsidP="00CC0759">
            <w:pPr>
              <w:jc w:val="center"/>
              <w:rPr>
                <w:rFonts w:ascii="Arial Narrow" w:hAnsi="Arial Narrow" w:cs="Arial"/>
                <w:b/>
                <w:color w:val="000000" w:themeColor="text1"/>
                <w:sz w:val="20"/>
                <w:szCs w:val="20"/>
              </w:rPr>
            </w:pPr>
            <w:r w:rsidRPr="00C269BC">
              <w:rPr>
                <w:rFonts w:ascii="Arial Narrow" w:hAnsi="Arial Narrow" w:cs="Arial"/>
                <w:b/>
                <w:color w:val="000000" w:themeColor="text1"/>
                <w:sz w:val="20"/>
                <w:szCs w:val="20"/>
              </w:rPr>
              <w:t>Entidades Formadoras</w:t>
            </w:r>
          </w:p>
        </w:tc>
      </w:tr>
      <w:tr w:rsidR="00122502" w:rsidRPr="00C269BC">
        <w:trPr>
          <w:jc w:val="center"/>
        </w:trPr>
        <w:tc>
          <w:tcPr>
            <w:tcW w:w="6698" w:type="dxa"/>
            <w:vAlign w:val="center"/>
          </w:tcPr>
          <w:p w:rsidR="00122502" w:rsidRPr="00C269BC" w:rsidRDefault="00122502" w:rsidP="00C269BC">
            <w:pPr>
              <w:autoSpaceDE w:val="0"/>
              <w:autoSpaceDN w:val="0"/>
              <w:adjustRightInd w:val="0"/>
              <w:spacing w:before="60" w:after="60"/>
              <w:jc w:val="center"/>
              <w:rPr>
                <w:rFonts w:ascii="Arial Narrow" w:hAnsi="Arial Narrow" w:cs="Arial"/>
                <w:color w:val="000000" w:themeColor="text1"/>
                <w:sz w:val="20"/>
                <w:szCs w:val="20"/>
              </w:rPr>
            </w:pPr>
            <w:r w:rsidRPr="00C269BC">
              <w:rPr>
                <w:rFonts w:ascii="Arial Narrow" w:hAnsi="Arial Narrow" w:cs="Arial"/>
                <w:color w:val="000000" w:themeColor="text1"/>
                <w:sz w:val="20"/>
                <w:szCs w:val="20"/>
              </w:rPr>
              <w:t>APPACDM de Soure</w:t>
            </w:r>
          </w:p>
        </w:tc>
      </w:tr>
      <w:tr w:rsidR="00122502" w:rsidRPr="00C269BC">
        <w:trPr>
          <w:jc w:val="center"/>
        </w:trPr>
        <w:tc>
          <w:tcPr>
            <w:tcW w:w="6698" w:type="dxa"/>
            <w:vAlign w:val="center"/>
          </w:tcPr>
          <w:p w:rsidR="00122502" w:rsidRPr="00C269BC" w:rsidRDefault="00122502" w:rsidP="00C269BC">
            <w:pPr>
              <w:autoSpaceDE w:val="0"/>
              <w:autoSpaceDN w:val="0"/>
              <w:adjustRightInd w:val="0"/>
              <w:spacing w:before="60" w:after="60"/>
              <w:jc w:val="center"/>
              <w:rPr>
                <w:rFonts w:ascii="Arial Narrow" w:hAnsi="Arial Narrow" w:cs="Arial"/>
                <w:color w:val="000000" w:themeColor="text1"/>
                <w:sz w:val="20"/>
                <w:szCs w:val="20"/>
              </w:rPr>
            </w:pPr>
            <w:r w:rsidRPr="00C269BC">
              <w:rPr>
                <w:rFonts w:ascii="Arial Narrow" w:hAnsi="Arial Narrow" w:cs="Arial"/>
                <w:color w:val="000000" w:themeColor="text1"/>
                <w:sz w:val="20"/>
                <w:szCs w:val="20"/>
              </w:rPr>
              <w:t>Associação Cultural, Desportiva e de Solidariedade da Vinha da Rainha</w:t>
            </w:r>
          </w:p>
        </w:tc>
      </w:tr>
      <w:tr w:rsidR="00122502" w:rsidRPr="00C269BC">
        <w:trPr>
          <w:jc w:val="center"/>
        </w:trPr>
        <w:tc>
          <w:tcPr>
            <w:tcW w:w="6698" w:type="dxa"/>
            <w:vAlign w:val="center"/>
          </w:tcPr>
          <w:p w:rsidR="00122502" w:rsidRPr="00C269BC" w:rsidRDefault="00122502" w:rsidP="00C269BC">
            <w:pPr>
              <w:autoSpaceDE w:val="0"/>
              <w:autoSpaceDN w:val="0"/>
              <w:adjustRightInd w:val="0"/>
              <w:spacing w:before="60" w:after="60"/>
              <w:jc w:val="center"/>
              <w:rPr>
                <w:rFonts w:ascii="Arial Narrow" w:hAnsi="Arial Narrow" w:cs="Arial"/>
                <w:color w:val="000000" w:themeColor="text1"/>
                <w:sz w:val="20"/>
                <w:szCs w:val="20"/>
              </w:rPr>
            </w:pPr>
            <w:r w:rsidRPr="00C269BC">
              <w:rPr>
                <w:rFonts w:ascii="Arial Narrow" w:hAnsi="Arial Narrow" w:cs="Arial"/>
                <w:color w:val="000000" w:themeColor="text1"/>
                <w:sz w:val="20"/>
                <w:szCs w:val="20"/>
              </w:rPr>
              <w:t>Associação Cultural, Recreativa e Social de Samuel</w:t>
            </w:r>
          </w:p>
        </w:tc>
      </w:tr>
      <w:tr w:rsidR="00122502" w:rsidRPr="00C269BC">
        <w:trPr>
          <w:jc w:val="center"/>
        </w:trPr>
        <w:tc>
          <w:tcPr>
            <w:tcW w:w="6698" w:type="dxa"/>
            <w:vAlign w:val="center"/>
          </w:tcPr>
          <w:p w:rsidR="00122502" w:rsidRPr="00C269BC" w:rsidRDefault="00D24597" w:rsidP="00C269BC">
            <w:pPr>
              <w:autoSpaceDE w:val="0"/>
              <w:autoSpaceDN w:val="0"/>
              <w:adjustRightInd w:val="0"/>
              <w:spacing w:before="60" w:after="60"/>
              <w:jc w:val="center"/>
              <w:rPr>
                <w:rFonts w:ascii="Arial Narrow" w:hAnsi="Arial Narrow" w:cs="Arial"/>
                <w:color w:val="000000" w:themeColor="text1"/>
                <w:sz w:val="20"/>
                <w:szCs w:val="20"/>
              </w:rPr>
            </w:pPr>
            <w:r>
              <w:rPr>
                <w:rFonts w:ascii="Arial Narrow" w:hAnsi="Arial Narrow" w:cs="Arial"/>
                <w:color w:val="000000" w:themeColor="text1"/>
                <w:sz w:val="20"/>
                <w:szCs w:val="20"/>
              </w:rPr>
              <w:t xml:space="preserve">Rede Europeia </w:t>
            </w:r>
            <w:proofErr w:type="spellStart"/>
            <w:r>
              <w:rPr>
                <w:rFonts w:ascii="Arial Narrow" w:hAnsi="Arial Narrow" w:cs="Arial"/>
                <w:color w:val="000000" w:themeColor="text1"/>
                <w:sz w:val="20"/>
                <w:szCs w:val="20"/>
              </w:rPr>
              <w:t>Anti-</w:t>
            </w:r>
            <w:r w:rsidR="00122502" w:rsidRPr="00C269BC">
              <w:rPr>
                <w:rFonts w:ascii="Arial Narrow" w:hAnsi="Arial Narrow" w:cs="Arial"/>
                <w:color w:val="000000" w:themeColor="text1"/>
                <w:sz w:val="20"/>
                <w:szCs w:val="20"/>
              </w:rPr>
              <w:t>Pobreza</w:t>
            </w:r>
            <w:proofErr w:type="spellEnd"/>
            <w:r w:rsidR="00122502" w:rsidRPr="00C269BC">
              <w:rPr>
                <w:rFonts w:ascii="Arial Narrow" w:hAnsi="Arial Narrow" w:cs="Arial"/>
                <w:color w:val="000000" w:themeColor="text1"/>
                <w:sz w:val="20"/>
                <w:szCs w:val="20"/>
              </w:rPr>
              <w:t>/Portugal</w:t>
            </w:r>
          </w:p>
        </w:tc>
      </w:tr>
    </w:tbl>
    <w:p w:rsidR="00122502" w:rsidRPr="00C269BC" w:rsidRDefault="00122502" w:rsidP="00122502">
      <w:pPr>
        <w:spacing w:line="360" w:lineRule="auto"/>
        <w:jc w:val="center"/>
        <w:rPr>
          <w:rFonts w:ascii="Arial" w:hAnsi="Arial" w:cs="Arial"/>
          <w:color w:val="000000" w:themeColor="text1"/>
          <w:sz w:val="16"/>
          <w:szCs w:val="16"/>
        </w:rPr>
      </w:pPr>
      <w:r w:rsidRPr="00C269BC">
        <w:rPr>
          <w:rFonts w:ascii="Arial" w:hAnsi="Arial" w:cs="Arial"/>
          <w:color w:val="000000" w:themeColor="text1"/>
          <w:sz w:val="16"/>
          <w:szCs w:val="16"/>
        </w:rPr>
        <w:t>Fonte: AES</w:t>
      </w:r>
      <w:r w:rsidR="000D33CA" w:rsidRPr="00C269BC">
        <w:rPr>
          <w:rFonts w:ascii="Arial" w:hAnsi="Arial" w:cs="Arial"/>
          <w:color w:val="000000" w:themeColor="text1"/>
          <w:sz w:val="16"/>
          <w:szCs w:val="16"/>
        </w:rPr>
        <w:t xml:space="preserve"> (2014</w:t>
      </w:r>
      <w:r w:rsidRPr="00C269BC">
        <w:rPr>
          <w:rFonts w:ascii="Arial" w:hAnsi="Arial" w:cs="Arial"/>
          <w:color w:val="000000" w:themeColor="text1"/>
          <w:sz w:val="16"/>
          <w:szCs w:val="16"/>
        </w:rPr>
        <w:t>)</w:t>
      </w:r>
    </w:p>
    <w:p w:rsidR="00C269BC" w:rsidRDefault="00C269BC" w:rsidP="00456ED0">
      <w:pPr>
        <w:rPr>
          <w:rFonts w:ascii="Arial" w:hAnsi="Arial" w:cs="Arial"/>
          <w:color w:val="000000" w:themeColor="text1"/>
          <w:sz w:val="20"/>
          <w:szCs w:val="20"/>
        </w:rPr>
      </w:pPr>
    </w:p>
    <w:p w:rsidR="00122502" w:rsidRPr="00C269BC" w:rsidRDefault="0065522E" w:rsidP="00122502">
      <w:pPr>
        <w:jc w:val="center"/>
        <w:rPr>
          <w:rFonts w:ascii="Arial" w:hAnsi="Arial" w:cs="Arial"/>
          <w:color w:val="000000" w:themeColor="text1"/>
          <w:sz w:val="20"/>
          <w:szCs w:val="20"/>
        </w:rPr>
      </w:pPr>
      <w:r>
        <w:rPr>
          <w:rFonts w:ascii="Arial" w:hAnsi="Arial" w:cs="Arial"/>
          <w:color w:val="000000" w:themeColor="text1"/>
          <w:sz w:val="20"/>
          <w:szCs w:val="20"/>
        </w:rPr>
        <w:t>Tabela</w:t>
      </w:r>
      <w:r w:rsidR="004301A4">
        <w:rPr>
          <w:rFonts w:ascii="Arial" w:hAnsi="Arial" w:cs="Arial"/>
          <w:color w:val="000000" w:themeColor="text1"/>
          <w:sz w:val="20"/>
          <w:szCs w:val="20"/>
        </w:rPr>
        <w:t xml:space="preserve"> </w:t>
      </w:r>
      <w:r w:rsidR="00D66B94">
        <w:rPr>
          <w:rFonts w:ascii="Arial" w:hAnsi="Arial" w:cs="Arial"/>
          <w:color w:val="000000" w:themeColor="text1"/>
          <w:sz w:val="20"/>
          <w:szCs w:val="20"/>
        </w:rPr>
        <w:t>41</w:t>
      </w:r>
      <w:r w:rsidR="00E211FB">
        <w:rPr>
          <w:rFonts w:ascii="Arial" w:hAnsi="Arial" w:cs="Arial"/>
          <w:color w:val="000000" w:themeColor="text1"/>
          <w:sz w:val="20"/>
          <w:szCs w:val="20"/>
        </w:rPr>
        <w:t xml:space="preserve"> – Tipologia das p</w:t>
      </w:r>
      <w:r w:rsidR="00122502" w:rsidRPr="00C269BC">
        <w:rPr>
          <w:rFonts w:ascii="Arial" w:hAnsi="Arial" w:cs="Arial"/>
          <w:color w:val="000000" w:themeColor="text1"/>
          <w:sz w:val="20"/>
          <w:szCs w:val="20"/>
        </w:rPr>
        <w:t xml:space="preserve">arcerias estabelecidas pelo </w:t>
      </w:r>
    </w:p>
    <w:p w:rsidR="00122502" w:rsidRPr="00C269BC" w:rsidRDefault="00122502" w:rsidP="00122502">
      <w:pPr>
        <w:jc w:val="center"/>
        <w:rPr>
          <w:rFonts w:ascii="Arial" w:hAnsi="Arial" w:cs="Arial"/>
          <w:color w:val="000000" w:themeColor="text1"/>
          <w:sz w:val="20"/>
          <w:szCs w:val="20"/>
        </w:rPr>
      </w:pPr>
      <w:r w:rsidRPr="00C269BC">
        <w:rPr>
          <w:rFonts w:ascii="Arial" w:hAnsi="Arial" w:cs="Arial"/>
          <w:color w:val="000000" w:themeColor="text1"/>
          <w:sz w:val="20"/>
          <w:szCs w:val="20"/>
        </w:rPr>
        <w:t>Agrupamento de Escolas de Soure</w:t>
      </w:r>
    </w:p>
    <w:tbl>
      <w:tblPr>
        <w:tblW w:w="7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5"/>
        <w:gridCol w:w="535"/>
        <w:gridCol w:w="855"/>
        <w:gridCol w:w="472"/>
        <w:gridCol w:w="472"/>
        <w:gridCol w:w="526"/>
        <w:gridCol w:w="655"/>
      </w:tblGrid>
      <w:tr w:rsidR="00122502" w:rsidRPr="00C269BC" w:rsidTr="00A95CD0">
        <w:trPr>
          <w:jc w:val="center"/>
        </w:trPr>
        <w:tc>
          <w:tcPr>
            <w:tcW w:w="3875" w:type="dxa"/>
            <w:tcBorders>
              <w:bottom w:val="single" w:sz="4" w:space="0" w:color="auto"/>
            </w:tcBorders>
            <w:shd w:val="clear" w:color="auto" w:fill="00CCFF"/>
            <w:vAlign w:val="center"/>
          </w:tcPr>
          <w:p w:rsidR="00122502" w:rsidRPr="00456ED0" w:rsidRDefault="00122502" w:rsidP="00A95CD0">
            <w:pPr>
              <w:jc w:val="center"/>
              <w:rPr>
                <w:rFonts w:ascii="Arial Narrow" w:hAnsi="Arial Narrow" w:cs="Arial"/>
                <w:b/>
                <w:color w:val="000000" w:themeColor="text1"/>
                <w:sz w:val="20"/>
                <w:szCs w:val="20"/>
              </w:rPr>
            </w:pPr>
            <w:r w:rsidRPr="00456ED0">
              <w:rPr>
                <w:rFonts w:ascii="Arial Narrow" w:hAnsi="Arial Narrow" w:cs="Arial"/>
                <w:b/>
                <w:color w:val="000000" w:themeColor="text1"/>
                <w:sz w:val="20"/>
                <w:szCs w:val="20"/>
              </w:rPr>
              <w:t>Tipo de Entidades Parceiras</w:t>
            </w:r>
          </w:p>
        </w:tc>
        <w:tc>
          <w:tcPr>
            <w:tcW w:w="535" w:type="dxa"/>
            <w:shd w:val="clear" w:color="auto" w:fill="00CCFF"/>
            <w:vAlign w:val="center"/>
          </w:tcPr>
          <w:p w:rsidR="00122502" w:rsidRPr="00456ED0" w:rsidRDefault="00122502" w:rsidP="00A95CD0">
            <w:pPr>
              <w:jc w:val="center"/>
              <w:rPr>
                <w:rFonts w:ascii="Arial Narrow" w:hAnsi="Arial Narrow" w:cs="Arial"/>
                <w:b/>
                <w:color w:val="000000" w:themeColor="text1"/>
                <w:sz w:val="20"/>
                <w:szCs w:val="20"/>
              </w:rPr>
            </w:pPr>
            <w:r w:rsidRPr="00456ED0">
              <w:rPr>
                <w:rFonts w:ascii="Arial Narrow" w:hAnsi="Arial Narrow" w:cs="Arial"/>
                <w:b/>
                <w:color w:val="000000" w:themeColor="text1"/>
                <w:sz w:val="20"/>
                <w:szCs w:val="20"/>
              </w:rPr>
              <w:t>DS</w:t>
            </w:r>
          </w:p>
        </w:tc>
        <w:tc>
          <w:tcPr>
            <w:tcW w:w="855" w:type="dxa"/>
            <w:shd w:val="clear" w:color="auto" w:fill="00CCFF"/>
            <w:vAlign w:val="center"/>
          </w:tcPr>
          <w:p w:rsidR="00122502" w:rsidRPr="00456ED0" w:rsidRDefault="00122502" w:rsidP="00A95CD0">
            <w:pPr>
              <w:jc w:val="center"/>
              <w:rPr>
                <w:rFonts w:ascii="Arial Narrow" w:hAnsi="Arial Narrow" w:cs="Arial"/>
                <w:b/>
                <w:color w:val="000000" w:themeColor="text1"/>
                <w:sz w:val="20"/>
                <w:szCs w:val="20"/>
              </w:rPr>
            </w:pPr>
            <w:r w:rsidRPr="00456ED0">
              <w:rPr>
                <w:rFonts w:ascii="Arial Narrow" w:hAnsi="Arial Narrow" w:cs="Arial"/>
                <w:b/>
                <w:color w:val="000000" w:themeColor="text1"/>
                <w:sz w:val="20"/>
                <w:szCs w:val="20"/>
              </w:rPr>
              <w:t>PA / PJ</w:t>
            </w:r>
          </w:p>
        </w:tc>
        <w:tc>
          <w:tcPr>
            <w:tcW w:w="472" w:type="dxa"/>
            <w:shd w:val="clear" w:color="auto" w:fill="00CCFF"/>
            <w:vAlign w:val="center"/>
          </w:tcPr>
          <w:p w:rsidR="00122502" w:rsidRPr="00456ED0" w:rsidRDefault="00122502" w:rsidP="00A95CD0">
            <w:pPr>
              <w:jc w:val="center"/>
              <w:rPr>
                <w:rFonts w:ascii="Arial Narrow" w:hAnsi="Arial Narrow" w:cs="Arial"/>
                <w:b/>
                <w:color w:val="000000" w:themeColor="text1"/>
                <w:sz w:val="20"/>
                <w:szCs w:val="20"/>
              </w:rPr>
            </w:pPr>
            <w:r w:rsidRPr="00456ED0">
              <w:rPr>
                <w:rFonts w:ascii="Arial Narrow" w:hAnsi="Arial Narrow" w:cs="Arial"/>
                <w:b/>
                <w:color w:val="000000" w:themeColor="text1"/>
                <w:sz w:val="20"/>
                <w:szCs w:val="20"/>
              </w:rPr>
              <w:t>CI</w:t>
            </w:r>
          </w:p>
        </w:tc>
        <w:tc>
          <w:tcPr>
            <w:tcW w:w="472" w:type="dxa"/>
            <w:shd w:val="clear" w:color="auto" w:fill="00CCFF"/>
            <w:vAlign w:val="center"/>
          </w:tcPr>
          <w:p w:rsidR="00122502" w:rsidRPr="00456ED0" w:rsidRDefault="00122502" w:rsidP="00A95CD0">
            <w:pPr>
              <w:jc w:val="center"/>
              <w:rPr>
                <w:rFonts w:ascii="Arial Narrow" w:hAnsi="Arial Narrow" w:cs="Arial"/>
                <w:b/>
                <w:color w:val="000000" w:themeColor="text1"/>
                <w:sz w:val="20"/>
                <w:szCs w:val="20"/>
              </w:rPr>
            </w:pPr>
            <w:r w:rsidRPr="00456ED0">
              <w:rPr>
                <w:rFonts w:ascii="Arial Narrow" w:hAnsi="Arial Narrow" w:cs="Arial"/>
                <w:b/>
                <w:color w:val="000000" w:themeColor="text1"/>
                <w:sz w:val="20"/>
                <w:szCs w:val="20"/>
              </w:rPr>
              <w:t>DI</w:t>
            </w:r>
          </w:p>
        </w:tc>
        <w:tc>
          <w:tcPr>
            <w:tcW w:w="526" w:type="dxa"/>
            <w:shd w:val="clear" w:color="auto" w:fill="00CCFF"/>
            <w:vAlign w:val="center"/>
          </w:tcPr>
          <w:p w:rsidR="00122502" w:rsidRPr="00456ED0" w:rsidRDefault="00122502" w:rsidP="00A95CD0">
            <w:pPr>
              <w:jc w:val="center"/>
              <w:rPr>
                <w:rFonts w:ascii="Arial Narrow" w:hAnsi="Arial Narrow" w:cs="Arial"/>
                <w:b/>
                <w:color w:val="000000" w:themeColor="text1"/>
                <w:sz w:val="20"/>
                <w:szCs w:val="20"/>
              </w:rPr>
            </w:pPr>
            <w:r w:rsidRPr="00456ED0">
              <w:rPr>
                <w:rFonts w:ascii="Arial Narrow" w:hAnsi="Arial Narrow" w:cs="Arial"/>
                <w:b/>
                <w:color w:val="000000" w:themeColor="text1"/>
                <w:sz w:val="20"/>
                <w:szCs w:val="20"/>
              </w:rPr>
              <w:t>EP</w:t>
            </w:r>
          </w:p>
        </w:tc>
        <w:tc>
          <w:tcPr>
            <w:tcW w:w="655" w:type="dxa"/>
            <w:shd w:val="clear" w:color="auto" w:fill="00CCFF"/>
            <w:vAlign w:val="center"/>
          </w:tcPr>
          <w:p w:rsidR="00122502" w:rsidRPr="00456ED0" w:rsidRDefault="00122502" w:rsidP="00A95CD0">
            <w:pPr>
              <w:jc w:val="center"/>
              <w:rPr>
                <w:rFonts w:ascii="Arial Narrow" w:hAnsi="Arial Narrow" w:cs="Arial"/>
                <w:b/>
                <w:color w:val="000000" w:themeColor="text1"/>
                <w:sz w:val="20"/>
                <w:szCs w:val="20"/>
              </w:rPr>
            </w:pPr>
            <w:r w:rsidRPr="00456ED0">
              <w:rPr>
                <w:rFonts w:ascii="Arial Narrow" w:hAnsi="Arial Narrow" w:cs="Arial"/>
                <w:b/>
                <w:color w:val="000000" w:themeColor="text1"/>
                <w:sz w:val="20"/>
                <w:szCs w:val="20"/>
              </w:rPr>
              <w:t>FCT</w:t>
            </w:r>
          </w:p>
        </w:tc>
      </w:tr>
      <w:tr w:rsidR="00122502" w:rsidRPr="00C269BC" w:rsidTr="00A95CD0">
        <w:trPr>
          <w:jc w:val="center"/>
        </w:trPr>
        <w:tc>
          <w:tcPr>
            <w:tcW w:w="3875" w:type="dxa"/>
            <w:shd w:val="clear" w:color="auto" w:fill="C0C0C0"/>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Câmara Municipal Soure</w:t>
            </w:r>
          </w:p>
        </w:tc>
        <w:tc>
          <w:tcPr>
            <w:tcW w:w="53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85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526"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65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r>
      <w:tr w:rsidR="00122502" w:rsidRPr="00C269BC" w:rsidTr="00A95CD0">
        <w:trPr>
          <w:jc w:val="center"/>
        </w:trPr>
        <w:tc>
          <w:tcPr>
            <w:tcW w:w="3875" w:type="dxa"/>
            <w:shd w:val="clear" w:color="auto" w:fill="C0C0C0"/>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Juntas de Freguesia</w:t>
            </w:r>
          </w:p>
        </w:tc>
        <w:tc>
          <w:tcPr>
            <w:tcW w:w="535"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85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526"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655" w:type="dxa"/>
            <w:vAlign w:val="center"/>
          </w:tcPr>
          <w:p w:rsidR="00122502" w:rsidRPr="00A95CD0" w:rsidRDefault="00122502" w:rsidP="00A95CD0">
            <w:pPr>
              <w:jc w:val="center"/>
              <w:rPr>
                <w:rFonts w:ascii="Arial Narrow" w:hAnsi="Arial Narrow" w:cs="Arial"/>
                <w:color w:val="000000" w:themeColor="text1"/>
                <w:sz w:val="18"/>
                <w:szCs w:val="18"/>
              </w:rPr>
            </w:pPr>
          </w:p>
        </w:tc>
      </w:tr>
      <w:tr w:rsidR="00122502" w:rsidRPr="00C269BC" w:rsidTr="00A95CD0">
        <w:trPr>
          <w:jc w:val="center"/>
        </w:trPr>
        <w:tc>
          <w:tcPr>
            <w:tcW w:w="3875" w:type="dxa"/>
            <w:shd w:val="clear" w:color="auto" w:fill="C0C0C0"/>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Segurança Social</w:t>
            </w:r>
          </w:p>
        </w:tc>
        <w:tc>
          <w:tcPr>
            <w:tcW w:w="53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855"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526"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655" w:type="dxa"/>
            <w:vAlign w:val="center"/>
          </w:tcPr>
          <w:p w:rsidR="00122502" w:rsidRPr="00A95CD0" w:rsidRDefault="00122502" w:rsidP="00A95CD0">
            <w:pPr>
              <w:jc w:val="center"/>
              <w:rPr>
                <w:rFonts w:ascii="Arial Narrow" w:hAnsi="Arial Narrow" w:cs="Arial"/>
                <w:color w:val="000000" w:themeColor="text1"/>
                <w:sz w:val="18"/>
                <w:szCs w:val="18"/>
              </w:rPr>
            </w:pPr>
          </w:p>
        </w:tc>
      </w:tr>
      <w:tr w:rsidR="00122502" w:rsidRPr="00C269BC" w:rsidTr="00A95CD0">
        <w:trPr>
          <w:jc w:val="center"/>
        </w:trPr>
        <w:tc>
          <w:tcPr>
            <w:tcW w:w="3875" w:type="dxa"/>
            <w:shd w:val="clear" w:color="auto" w:fill="C0C0C0"/>
            <w:vAlign w:val="center"/>
          </w:tcPr>
          <w:p w:rsidR="00122502" w:rsidRPr="00A95CD0" w:rsidRDefault="00E211FB" w:rsidP="00A95CD0">
            <w:pPr>
              <w:pStyle w:val="Avanodecorpodetexto3"/>
              <w:spacing w:after="0"/>
              <w:ind w:left="0"/>
              <w:jc w:val="center"/>
              <w:rPr>
                <w:rFonts w:ascii="Arial Narrow" w:hAnsi="Arial Narrow"/>
                <w:color w:val="000000" w:themeColor="text1"/>
                <w:sz w:val="18"/>
                <w:szCs w:val="18"/>
              </w:rPr>
            </w:pPr>
            <w:r>
              <w:rPr>
                <w:rFonts w:ascii="Arial Narrow" w:hAnsi="Arial Narrow"/>
                <w:color w:val="000000" w:themeColor="text1"/>
                <w:sz w:val="18"/>
                <w:szCs w:val="18"/>
              </w:rPr>
              <w:t>Comissão de Prote</w:t>
            </w:r>
            <w:r w:rsidR="00122502" w:rsidRPr="00A95CD0">
              <w:rPr>
                <w:rFonts w:ascii="Arial Narrow" w:hAnsi="Arial Narrow"/>
                <w:color w:val="000000" w:themeColor="text1"/>
                <w:sz w:val="18"/>
                <w:szCs w:val="18"/>
              </w:rPr>
              <w:t>ção de Crianças e Jovens</w:t>
            </w:r>
          </w:p>
        </w:tc>
        <w:tc>
          <w:tcPr>
            <w:tcW w:w="53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85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526"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655" w:type="dxa"/>
            <w:vAlign w:val="center"/>
          </w:tcPr>
          <w:p w:rsidR="00122502" w:rsidRPr="00A95CD0" w:rsidRDefault="00122502" w:rsidP="00A95CD0">
            <w:pPr>
              <w:jc w:val="center"/>
              <w:rPr>
                <w:rFonts w:ascii="Arial Narrow" w:hAnsi="Arial Narrow" w:cs="Arial"/>
                <w:color w:val="000000" w:themeColor="text1"/>
                <w:sz w:val="18"/>
                <w:szCs w:val="18"/>
              </w:rPr>
            </w:pPr>
          </w:p>
        </w:tc>
      </w:tr>
      <w:tr w:rsidR="00122502" w:rsidRPr="00C269BC" w:rsidTr="00A95CD0">
        <w:trPr>
          <w:jc w:val="center"/>
        </w:trPr>
        <w:tc>
          <w:tcPr>
            <w:tcW w:w="3875" w:type="dxa"/>
            <w:shd w:val="clear" w:color="auto" w:fill="C0C0C0"/>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Centro de Saúde de Soure</w:t>
            </w:r>
          </w:p>
        </w:tc>
        <w:tc>
          <w:tcPr>
            <w:tcW w:w="535"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85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526"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655" w:type="dxa"/>
            <w:vAlign w:val="center"/>
          </w:tcPr>
          <w:p w:rsidR="00122502" w:rsidRPr="00A95CD0" w:rsidRDefault="00122502" w:rsidP="00A95CD0">
            <w:pPr>
              <w:jc w:val="center"/>
              <w:rPr>
                <w:rFonts w:ascii="Arial Narrow" w:hAnsi="Arial Narrow" w:cs="Arial"/>
                <w:color w:val="000000" w:themeColor="text1"/>
                <w:sz w:val="18"/>
                <w:szCs w:val="18"/>
              </w:rPr>
            </w:pPr>
          </w:p>
        </w:tc>
      </w:tr>
      <w:tr w:rsidR="00122502" w:rsidRPr="00C269BC" w:rsidTr="00A95CD0">
        <w:trPr>
          <w:jc w:val="center"/>
        </w:trPr>
        <w:tc>
          <w:tcPr>
            <w:tcW w:w="3875" w:type="dxa"/>
            <w:shd w:val="clear" w:color="auto" w:fill="C0C0C0"/>
            <w:vAlign w:val="center"/>
          </w:tcPr>
          <w:p w:rsidR="00122502" w:rsidRPr="00A95CD0" w:rsidRDefault="00122502" w:rsidP="00A95CD0">
            <w:pPr>
              <w:pStyle w:val="Avanodecorpodetexto3"/>
              <w:spacing w:after="0"/>
              <w:ind w:left="0"/>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Guarda Nacional Republicana.</w:t>
            </w:r>
          </w:p>
        </w:tc>
        <w:tc>
          <w:tcPr>
            <w:tcW w:w="535"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85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526"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655" w:type="dxa"/>
            <w:vAlign w:val="center"/>
          </w:tcPr>
          <w:p w:rsidR="00122502" w:rsidRPr="00A95CD0" w:rsidRDefault="00122502" w:rsidP="00A95CD0">
            <w:pPr>
              <w:jc w:val="center"/>
              <w:rPr>
                <w:rFonts w:ascii="Arial Narrow" w:hAnsi="Arial Narrow" w:cs="Arial"/>
                <w:color w:val="000000" w:themeColor="text1"/>
                <w:sz w:val="18"/>
                <w:szCs w:val="18"/>
              </w:rPr>
            </w:pPr>
          </w:p>
        </w:tc>
      </w:tr>
      <w:tr w:rsidR="00122502" w:rsidRPr="00C269BC" w:rsidTr="00A95CD0">
        <w:trPr>
          <w:jc w:val="center"/>
        </w:trPr>
        <w:tc>
          <w:tcPr>
            <w:tcW w:w="3875" w:type="dxa"/>
            <w:shd w:val="clear" w:color="auto" w:fill="C0C0C0"/>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Bombeiros Voluntários</w:t>
            </w:r>
          </w:p>
        </w:tc>
        <w:tc>
          <w:tcPr>
            <w:tcW w:w="535"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85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526"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655" w:type="dxa"/>
            <w:vAlign w:val="center"/>
          </w:tcPr>
          <w:p w:rsidR="00122502" w:rsidRPr="00A95CD0" w:rsidRDefault="00122502" w:rsidP="00A95CD0">
            <w:pPr>
              <w:jc w:val="center"/>
              <w:rPr>
                <w:rFonts w:ascii="Arial Narrow" w:hAnsi="Arial Narrow" w:cs="Arial"/>
                <w:color w:val="000000" w:themeColor="text1"/>
                <w:sz w:val="18"/>
                <w:szCs w:val="18"/>
              </w:rPr>
            </w:pPr>
          </w:p>
        </w:tc>
      </w:tr>
      <w:tr w:rsidR="00122502" w:rsidRPr="00C269BC" w:rsidTr="00A95CD0">
        <w:trPr>
          <w:jc w:val="center"/>
        </w:trPr>
        <w:tc>
          <w:tcPr>
            <w:tcW w:w="3875" w:type="dxa"/>
            <w:shd w:val="clear" w:color="auto" w:fill="C0C0C0"/>
            <w:vAlign w:val="center"/>
          </w:tcPr>
          <w:p w:rsidR="00122502" w:rsidRPr="00A95CD0" w:rsidRDefault="00E211FB" w:rsidP="00A95CD0">
            <w:pPr>
              <w:pStyle w:val="Avanodecorpodetexto3"/>
              <w:spacing w:after="0"/>
              <w:ind w:left="0"/>
              <w:jc w:val="center"/>
              <w:rPr>
                <w:rFonts w:ascii="Arial Narrow" w:hAnsi="Arial Narrow" w:cs="Arial"/>
                <w:color w:val="000000" w:themeColor="text1"/>
                <w:sz w:val="18"/>
                <w:szCs w:val="18"/>
              </w:rPr>
            </w:pPr>
            <w:r>
              <w:rPr>
                <w:rFonts w:ascii="Arial Narrow" w:hAnsi="Arial Narrow" w:cs="Arial"/>
                <w:color w:val="000000" w:themeColor="text1"/>
                <w:sz w:val="18"/>
                <w:szCs w:val="18"/>
              </w:rPr>
              <w:t>Rede de a</w:t>
            </w:r>
            <w:r w:rsidR="00122502" w:rsidRPr="00A95CD0">
              <w:rPr>
                <w:rFonts w:ascii="Arial Narrow" w:hAnsi="Arial Narrow" w:cs="Arial"/>
                <w:color w:val="000000" w:themeColor="text1"/>
                <w:sz w:val="18"/>
                <w:szCs w:val="18"/>
              </w:rPr>
              <w:t>ssociações e IPSS locais</w:t>
            </w:r>
          </w:p>
        </w:tc>
        <w:tc>
          <w:tcPr>
            <w:tcW w:w="53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85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526"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65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r>
      <w:tr w:rsidR="00122502" w:rsidRPr="00C269BC" w:rsidTr="00A95CD0">
        <w:trPr>
          <w:jc w:val="center"/>
        </w:trPr>
        <w:tc>
          <w:tcPr>
            <w:tcW w:w="3875" w:type="dxa"/>
            <w:shd w:val="clear" w:color="auto" w:fill="C0C0C0"/>
            <w:vAlign w:val="center"/>
          </w:tcPr>
          <w:p w:rsidR="00122502" w:rsidRPr="00A95CD0" w:rsidRDefault="00122502" w:rsidP="00A95CD0">
            <w:pPr>
              <w:pStyle w:val="Avanodecorpodetexto3"/>
              <w:spacing w:after="0"/>
              <w:ind w:left="0"/>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Tecido empresarial e industrial</w:t>
            </w:r>
          </w:p>
        </w:tc>
        <w:tc>
          <w:tcPr>
            <w:tcW w:w="53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855"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526"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65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r>
      <w:tr w:rsidR="00122502" w:rsidRPr="00C269BC" w:rsidTr="00A95CD0">
        <w:trPr>
          <w:jc w:val="center"/>
        </w:trPr>
        <w:tc>
          <w:tcPr>
            <w:tcW w:w="3875" w:type="dxa"/>
            <w:shd w:val="clear" w:color="auto" w:fill="C0C0C0"/>
            <w:vAlign w:val="center"/>
          </w:tcPr>
          <w:p w:rsidR="00122502" w:rsidRPr="00A95CD0" w:rsidRDefault="00E211FB" w:rsidP="00A95CD0">
            <w:pPr>
              <w:pStyle w:val="Avanodecorpodetexto3"/>
              <w:spacing w:after="0"/>
              <w:ind w:left="0"/>
              <w:jc w:val="center"/>
              <w:rPr>
                <w:rFonts w:ascii="Arial Narrow" w:hAnsi="Arial Narrow" w:cs="Arial"/>
                <w:color w:val="000000" w:themeColor="text1"/>
                <w:sz w:val="18"/>
                <w:szCs w:val="18"/>
              </w:rPr>
            </w:pPr>
            <w:r>
              <w:rPr>
                <w:rFonts w:ascii="Arial Narrow" w:hAnsi="Arial Narrow" w:cs="Arial"/>
                <w:color w:val="000000" w:themeColor="text1"/>
                <w:sz w:val="18"/>
                <w:szCs w:val="18"/>
              </w:rPr>
              <w:t>Entidades f</w:t>
            </w:r>
            <w:r w:rsidR="00122502" w:rsidRPr="00A95CD0">
              <w:rPr>
                <w:rFonts w:ascii="Arial Narrow" w:hAnsi="Arial Narrow" w:cs="Arial"/>
                <w:color w:val="000000" w:themeColor="text1"/>
                <w:sz w:val="18"/>
                <w:szCs w:val="18"/>
              </w:rPr>
              <w:t>ormadoras</w:t>
            </w:r>
          </w:p>
        </w:tc>
        <w:tc>
          <w:tcPr>
            <w:tcW w:w="535" w:type="dxa"/>
            <w:vAlign w:val="center"/>
          </w:tcPr>
          <w:p w:rsidR="00122502" w:rsidRPr="00A95CD0" w:rsidRDefault="009D25CC"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855"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526"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655" w:type="dxa"/>
            <w:vAlign w:val="center"/>
          </w:tcPr>
          <w:p w:rsidR="00122502" w:rsidRPr="00A95CD0" w:rsidRDefault="00122502" w:rsidP="00A95CD0">
            <w:pPr>
              <w:jc w:val="center"/>
              <w:rPr>
                <w:rFonts w:ascii="Arial Narrow" w:hAnsi="Arial Narrow" w:cs="Arial"/>
                <w:color w:val="000000" w:themeColor="text1"/>
                <w:sz w:val="18"/>
                <w:szCs w:val="18"/>
              </w:rPr>
            </w:pPr>
          </w:p>
        </w:tc>
      </w:tr>
      <w:tr w:rsidR="00122502" w:rsidRPr="00C269BC" w:rsidTr="00A95CD0">
        <w:trPr>
          <w:jc w:val="center"/>
        </w:trPr>
        <w:tc>
          <w:tcPr>
            <w:tcW w:w="3875" w:type="dxa"/>
            <w:shd w:val="clear" w:color="auto" w:fill="C0C0C0"/>
            <w:vAlign w:val="center"/>
          </w:tcPr>
          <w:p w:rsidR="00122502" w:rsidRPr="00A95CD0" w:rsidRDefault="00E211FB" w:rsidP="00A95CD0">
            <w:pPr>
              <w:pStyle w:val="Avanodecorpodetexto3"/>
              <w:spacing w:after="0"/>
              <w:ind w:left="0"/>
              <w:jc w:val="center"/>
              <w:rPr>
                <w:rFonts w:ascii="Arial Narrow" w:hAnsi="Arial Narrow" w:cs="Arial"/>
                <w:color w:val="000000" w:themeColor="text1"/>
                <w:sz w:val="18"/>
                <w:szCs w:val="18"/>
              </w:rPr>
            </w:pPr>
            <w:r>
              <w:rPr>
                <w:rFonts w:ascii="Arial Narrow" w:hAnsi="Arial Narrow" w:cs="Arial"/>
                <w:color w:val="000000" w:themeColor="text1"/>
                <w:sz w:val="18"/>
                <w:szCs w:val="18"/>
              </w:rPr>
              <w:t>Entidades do ensino s</w:t>
            </w:r>
            <w:r w:rsidR="00122502" w:rsidRPr="00A95CD0">
              <w:rPr>
                <w:rFonts w:ascii="Arial Narrow" w:hAnsi="Arial Narrow" w:cs="Arial"/>
                <w:color w:val="000000" w:themeColor="text1"/>
                <w:sz w:val="18"/>
                <w:szCs w:val="18"/>
              </w:rPr>
              <w:t>uperior</w:t>
            </w:r>
          </w:p>
        </w:tc>
        <w:tc>
          <w:tcPr>
            <w:tcW w:w="535"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85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526"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655" w:type="dxa"/>
            <w:vAlign w:val="center"/>
          </w:tcPr>
          <w:p w:rsidR="00122502" w:rsidRPr="00A95CD0" w:rsidRDefault="00122502" w:rsidP="00A95CD0">
            <w:pPr>
              <w:jc w:val="center"/>
              <w:rPr>
                <w:rFonts w:ascii="Arial Narrow" w:hAnsi="Arial Narrow" w:cs="Arial"/>
                <w:color w:val="000000" w:themeColor="text1"/>
                <w:sz w:val="18"/>
                <w:szCs w:val="18"/>
              </w:rPr>
            </w:pPr>
          </w:p>
        </w:tc>
      </w:tr>
      <w:tr w:rsidR="00122502" w:rsidRPr="00C269BC" w:rsidTr="00A95CD0">
        <w:trPr>
          <w:jc w:val="center"/>
        </w:trPr>
        <w:tc>
          <w:tcPr>
            <w:tcW w:w="3875" w:type="dxa"/>
            <w:shd w:val="clear" w:color="auto" w:fill="C0C0C0"/>
            <w:vAlign w:val="center"/>
          </w:tcPr>
          <w:p w:rsidR="00122502" w:rsidRPr="00A95CD0" w:rsidRDefault="00E211FB" w:rsidP="00A95CD0">
            <w:pPr>
              <w:pStyle w:val="Avanodecorpodetexto3"/>
              <w:spacing w:after="0"/>
              <w:ind w:left="0"/>
              <w:jc w:val="center"/>
              <w:rPr>
                <w:rFonts w:ascii="Arial Narrow" w:hAnsi="Arial Narrow" w:cs="Arial"/>
                <w:color w:val="000000" w:themeColor="text1"/>
                <w:sz w:val="18"/>
                <w:szCs w:val="18"/>
              </w:rPr>
            </w:pPr>
            <w:r>
              <w:rPr>
                <w:rFonts w:ascii="Arial Narrow" w:hAnsi="Arial Narrow" w:cs="Arial"/>
                <w:color w:val="000000" w:themeColor="text1"/>
                <w:sz w:val="18"/>
                <w:szCs w:val="18"/>
              </w:rPr>
              <w:t>Órgãos de comunicação s</w:t>
            </w:r>
            <w:r w:rsidR="00122502" w:rsidRPr="00A95CD0">
              <w:rPr>
                <w:rFonts w:ascii="Arial Narrow" w:hAnsi="Arial Narrow" w:cs="Arial"/>
                <w:color w:val="000000" w:themeColor="text1"/>
                <w:sz w:val="18"/>
                <w:szCs w:val="18"/>
              </w:rPr>
              <w:t>ocial</w:t>
            </w:r>
          </w:p>
        </w:tc>
        <w:tc>
          <w:tcPr>
            <w:tcW w:w="535"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855"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526"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655" w:type="dxa"/>
            <w:vAlign w:val="center"/>
          </w:tcPr>
          <w:p w:rsidR="00122502" w:rsidRPr="00A95CD0" w:rsidRDefault="00122502" w:rsidP="00A95CD0">
            <w:pPr>
              <w:jc w:val="center"/>
              <w:rPr>
                <w:rFonts w:ascii="Arial Narrow" w:hAnsi="Arial Narrow" w:cs="Arial"/>
                <w:color w:val="000000" w:themeColor="text1"/>
                <w:sz w:val="18"/>
                <w:szCs w:val="18"/>
              </w:rPr>
            </w:pPr>
          </w:p>
        </w:tc>
      </w:tr>
      <w:tr w:rsidR="00122502" w:rsidRPr="00C269BC" w:rsidTr="00A95CD0">
        <w:trPr>
          <w:jc w:val="center"/>
        </w:trPr>
        <w:tc>
          <w:tcPr>
            <w:tcW w:w="3875" w:type="dxa"/>
            <w:shd w:val="clear" w:color="auto" w:fill="C0C0C0"/>
            <w:vAlign w:val="center"/>
          </w:tcPr>
          <w:p w:rsidR="00122502" w:rsidRPr="00A95CD0" w:rsidRDefault="00122502" w:rsidP="00A95CD0">
            <w:pPr>
              <w:pStyle w:val="Avanodecorpodetexto3"/>
              <w:spacing w:after="0"/>
              <w:ind w:left="0"/>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Biblioteca Municipal de Soure</w:t>
            </w:r>
          </w:p>
        </w:tc>
        <w:tc>
          <w:tcPr>
            <w:tcW w:w="535"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855"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472" w:type="dxa"/>
            <w:vAlign w:val="center"/>
          </w:tcPr>
          <w:p w:rsidR="00122502" w:rsidRPr="00A95CD0" w:rsidRDefault="00122502" w:rsidP="00A95CD0">
            <w:pPr>
              <w:jc w:val="center"/>
              <w:rPr>
                <w:rFonts w:ascii="Arial Narrow" w:hAnsi="Arial Narrow" w:cs="Arial"/>
                <w:color w:val="000000" w:themeColor="text1"/>
                <w:sz w:val="18"/>
                <w:szCs w:val="18"/>
              </w:rPr>
            </w:pPr>
            <w:r w:rsidRPr="00A95CD0">
              <w:rPr>
                <w:rFonts w:ascii="Arial Narrow" w:hAnsi="Arial Narrow" w:cs="Arial"/>
                <w:color w:val="000000" w:themeColor="text1"/>
                <w:sz w:val="18"/>
                <w:szCs w:val="18"/>
              </w:rPr>
              <w:t>X</w:t>
            </w:r>
          </w:p>
        </w:tc>
        <w:tc>
          <w:tcPr>
            <w:tcW w:w="526" w:type="dxa"/>
            <w:vAlign w:val="center"/>
          </w:tcPr>
          <w:p w:rsidR="00122502" w:rsidRPr="00A95CD0" w:rsidRDefault="00122502" w:rsidP="00A95CD0">
            <w:pPr>
              <w:jc w:val="center"/>
              <w:rPr>
                <w:rFonts w:ascii="Arial Narrow" w:hAnsi="Arial Narrow" w:cs="Arial"/>
                <w:color w:val="000000" w:themeColor="text1"/>
                <w:sz w:val="18"/>
                <w:szCs w:val="18"/>
              </w:rPr>
            </w:pPr>
          </w:p>
        </w:tc>
        <w:tc>
          <w:tcPr>
            <w:tcW w:w="655" w:type="dxa"/>
            <w:vAlign w:val="center"/>
          </w:tcPr>
          <w:p w:rsidR="00122502" w:rsidRPr="00A95CD0" w:rsidRDefault="00122502" w:rsidP="00A95CD0">
            <w:pPr>
              <w:jc w:val="center"/>
              <w:rPr>
                <w:rFonts w:ascii="Arial Narrow" w:hAnsi="Arial Narrow" w:cs="Arial"/>
                <w:color w:val="000000" w:themeColor="text1"/>
                <w:sz w:val="18"/>
                <w:szCs w:val="18"/>
              </w:rPr>
            </w:pPr>
          </w:p>
        </w:tc>
      </w:tr>
      <w:tr w:rsidR="00122502" w:rsidRPr="00C269BC" w:rsidTr="00A95CD0">
        <w:trPr>
          <w:jc w:val="center"/>
        </w:trPr>
        <w:tc>
          <w:tcPr>
            <w:tcW w:w="7390" w:type="dxa"/>
            <w:gridSpan w:val="7"/>
            <w:tcBorders>
              <w:bottom w:val="single" w:sz="4" w:space="0" w:color="auto"/>
            </w:tcBorders>
            <w:vAlign w:val="center"/>
          </w:tcPr>
          <w:p w:rsidR="00122502" w:rsidRPr="00C269BC" w:rsidRDefault="00122502" w:rsidP="00CC0759">
            <w:pPr>
              <w:jc w:val="both"/>
              <w:rPr>
                <w:rFonts w:ascii="Arial Narrow" w:hAnsi="Arial Narrow" w:cs="Arial"/>
                <w:color w:val="000000" w:themeColor="text1"/>
                <w:sz w:val="16"/>
                <w:szCs w:val="16"/>
              </w:rPr>
            </w:pPr>
            <w:r w:rsidRPr="00C269BC">
              <w:rPr>
                <w:rFonts w:ascii="Arial Narrow" w:hAnsi="Arial Narrow" w:cs="Arial"/>
                <w:color w:val="000000" w:themeColor="text1"/>
                <w:sz w:val="16"/>
                <w:szCs w:val="16"/>
              </w:rPr>
              <w:t>Legenda: DS – Diagnóstico Social e de necessidades de formação; PA/PJ – Partici</w:t>
            </w:r>
            <w:r w:rsidR="009D25CC" w:rsidRPr="00C269BC">
              <w:rPr>
                <w:rFonts w:ascii="Arial Narrow" w:hAnsi="Arial Narrow" w:cs="Arial"/>
                <w:color w:val="000000" w:themeColor="text1"/>
                <w:sz w:val="16"/>
                <w:szCs w:val="16"/>
              </w:rPr>
              <w:t>pação em atividades e/ou proje</w:t>
            </w:r>
            <w:r w:rsidRPr="00C269BC">
              <w:rPr>
                <w:rFonts w:ascii="Arial Narrow" w:hAnsi="Arial Narrow" w:cs="Arial"/>
                <w:color w:val="000000" w:themeColor="text1"/>
                <w:sz w:val="16"/>
                <w:szCs w:val="16"/>
              </w:rPr>
              <w:t>tos; CI – Cedência de instalaç</w:t>
            </w:r>
            <w:r w:rsidR="009D25CC" w:rsidRPr="00C269BC">
              <w:rPr>
                <w:rFonts w:ascii="Arial Narrow" w:hAnsi="Arial Narrow" w:cs="Arial"/>
                <w:color w:val="000000" w:themeColor="text1"/>
                <w:sz w:val="16"/>
                <w:szCs w:val="16"/>
              </w:rPr>
              <w:t xml:space="preserve">ões para o desenvolvimento de </w:t>
            </w:r>
            <w:r w:rsidR="00E211FB">
              <w:rPr>
                <w:rFonts w:ascii="Arial Narrow" w:hAnsi="Arial Narrow" w:cs="Arial"/>
                <w:color w:val="000000" w:themeColor="text1"/>
                <w:sz w:val="16"/>
                <w:szCs w:val="16"/>
              </w:rPr>
              <w:t>atividades; DI – Divulgação de a</w:t>
            </w:r>
            <w:r w:rsidRPr="00C269BC">
              <w:rPr>
                <w:rFonts w:ascii="Arial Narrow" w:hAnsi="Arial Narrow" w:cs="Arial"/>
                <w:color w:val="000000" w:themeColor="text1"/>
                <w:sz w:val="16"/>
                <w:szCs w:val="16"/>
              </w:rPr>
              <w:t>tiv</w:t>
            </w:r>
            <w:r w:rsidR="00E211FB">
              <w:rPr>
                <w:rFonts w:ascii="Arial Narrow" w:hAnsi="Arial Narrow" w:cs="Arial"/>
                <w:color w:val="000000" w:themeColor="text1"/>
                <w:sz w:val="16"/>
                <w:szCs w:val="16"/>
              </w:rPr>
              <w:t>idades; EP – Encaminhamento de p</w:t>
            </w:r>
            <w:r w:rsidRPr="00C269BC">
              <w:rPr>
                <w:rFonts w:ascii="Arial Narrow" w:hAnsi="Arial Narrow" w:cs="Arial"/>
                <w:color w:val="000000" w:themeColor="text1"/>
                <w:sz w:val="16"/>
                <w:szCs w:val="16"/>
              </w:rPr>
              <w:t>úblicos com necessidades específicas de formação; FCT – Estágios de formação em contexto de trabalho.</w:t>
            </w:r>
          </w:p>
        </w:tc>
      </w:tr>
      <w:tr w:rsidR="00122502" w:rsidRPr="00C269BC" w:rsidTr="00A95CD0">
        <w:trPr>
          <w:jc w:val="center"/>
        </w:trPr>
        <w:tc>
          <w:tcPr>
            <w:tcW w:w="7390" w:type="dxa"/>
            <w:gridSpan w:val="7"/>
            <w:tcBorders>
              <w:left w:val="nil"/>
              <w:bottom w:val="nil"/>
              <w:right w:val="nil"/>
            </w:tcBorders>
            <w:vAlign w:val="center"/>
          </w:tcPr>
          <w:p w:rsidR="00122502" w:rsidRPr="00C269BC" w:rsidRDefault="000D33CA" w:rsidP="00CC0759">
            <w:pPr>
              <w:jc w:val="center"/>
              <w:rPr>
                <w:rFonts w:ascii="Arial Narrow" w:hAnsi="Arial Narrow" w:cs="Arial"/>
                <w:color w:val="000000" w:themeColor="text1"/>
                <w:sz w:val="20"/>
                <w:szCs w:val="20"/>
              </w:rPr>
            </w:pPr>
            <w:r w:rsidRPr="00C269BC">
              <w:rPr>
                <w:color w:val="000000" w:themeColor="text1"/>
                <w:sz w:val="16"/>
                <w:szCs w:val="16"/>
              </w:rPr>
              <w:t>Fonte: AES (201</w:t>
            </w:r>
            <w:r w:rsidR="009D25CC" w:rsidRPr="00C269BC">
              <w:rPr>
                <w:color w:val="000000" w:themeColor="text1"/>
                <w:sz w:val="16"/>
                <w:szCs w:val="16"/>
              </w:rPr>
              <w:t>4</w:t>
            </w:r>
            <w:r w:rsidR="00122502" w:rsidRPr="00C269BC">
              <w:rPr>
                <w:color w:val="000000" w:themeColor="text1"/>
                <w:sz w:val="16"/>
                <w:szCs w:val="16"/>
              </w:rPr>
              <w:t>)</w:t>
            </w:r>
          </w:p>
        </w:tc>
      </w:tr>
    </w:tbl>
    <w:p w:rsidR="00DE39D2" w:rsidRPr="00C269BC" w:rsidRDefault="00DE39D2" w:rsidP="00DE39D2">
      <w:pPr>
        <w:tabs>
          <w:tab w:val="left" w:pos="1680"/>
        </w:tabs>
        <w:spacing w:line="360" w:lineRule="auto"/>
        <w:jc w:val="both"/>
        <w:rPr>
          <w:color w:val="000000" w:themeColor="text1"/>
        </w:rPr>
        <w:sectPr w:rsidR="00DE39D2" w:rsidRPr="00C269BC" w:rsidSect="00DE39D2">
          <w:type w:val="continuous"/>
          <w:pgSz w:w="11906" w:h="16838"/>
          <w:pgMar w:top="1417" w:right="1701" w:bottom="1417" w:left="1701" w:header="708" w:footer="708" w:gutter="0"/>
          <w:cols w:space="708"/>
          <w:docGrid w:linePitch="360"/>
        </w:sectPr>
      </w:pPr>
    </w:p>
    <w:p w:rsidR="009C4FBF" w:rsidRPr="004B4BAA" w:rsidRDefault="009C4FBF" w:rsidP="004B4BAA">
      <w:pPr>
        <w:pStyle w:val="Ttulo1"/>
        <w:jc w:val="center"/>
        <w:rPr>
          <w:sz w:val="28"/>
          <w:szCs w:val="28"/>
        </w:rPr>
      </w:pPr>
      <w:bookmarkStart w:id="68" w:name="_Toc408846287"/>
      <w:bookmarkStart w:id="69" w:name="_Toc279220413"/>
      <w:bookmarkStart w:id="70" w:name="_Toc279220489"/>
      <w:r w:rsidRPr="004B4BAA">
        <w:rPr>
          <w:sz w:val="28"/>
          <w:szCs w:val="28"/>
        </w:rPr>
        <w:lastRenderedPageBreak/>
        <w:t xml:space="preserve">IV </w:t>
      </w:r>
      <w:r w:rsidR="003966E5" w:rsidRPr="004B4BAA">
        <w:rPr>
          <w:sz w:val="28"/>
          <w:szCs w:val="28"/>
        </w:rPr>
        <w:t>–</w:t>
      </w:r>
      <w:r w:rsidRPr="004B4BAA">
        <w:rPr>
          <w:sz w:val="28"/>
          <w:szCs w:val="28"/>
        </w:rPr>
        <w:t xml:space="preserve"> </w:t>
      </w:r>
      <w:r w:rsidR="006B63F1">
        <w:rPr>
          <w:sz w:val="28"/>
          <w:szCs w:val="28"/>
        </w:rPr>
        <w:t xml:space="preserve">PROCEDIMENTOS </w:t>
      </w:r>
      <w:r w:rsidR="003966E5" w:rsidRPr="004B4BAA">
        <w:rPr>
          <w:sz w:val="28"/>
          <w:szCs w:val="28"/>
        </w:rPr>
        <w:t xml:space="preserve"> </w:t>
      </w:r>
      <w:r w:rsidR="006B63F1">
        <w:rPr>
          <w:sz w:val="28"/>
          <w:szCs w:val="28"/>
        </w:rPr>
        <w:t>ORGANIZACIONAIS</w:t>
      </w:r>
      <w:bookmarkEnd w:id="68"/>
    </w:p>
    <w:p w:rsidR="009C4FBF" w:rsidRPr="00A35689" w:rsidRDefault="009C4FBF" w:rsidP="009C4FBF">
      <w:pPr>
        <w:spacing w:line="360" w:lineRule="auto"/>
        <w:jc w:val="both"/>
        <w:rPr>
          <w:rFonts w:ascii="Arial" w:hAnsi="Arial" w:cs="Arial"/>
          <w:sz w:val="22"/>
          <w:szCs w:val="22"/>
        </w:rPr>
      </w:pPr>
    </w:p>
    <w:p w:rsidR="009C4FBF" w:rsidRPr="004B4BAA" w:rsidRDefault="003966E5" w:rsidP="004B4BAA">
      <w:pPr>
        <w:pStyle w:val="Ttulo2"/>
        <w:rPr>
          <w:sz w:val="24"/>
          <w:szCs w:val="24"/>
        </w:rPr>
      </w:pPr>
      <w:bookmarkStart w:id="71" w:name="_Toc348433971"/>
      <w:bookmarkStart w:id="72" w:name="_Toc408846288"/>
      <w:r w:rsidRPr="00C269BC">
        <w:rPr>
          <w:i w:val="0"/>
          <w:sz w:val="24"/>
          <w:szCs w:val="24"/>
        </w:rPr>
        <w:t>4.1.</w:t>
      </w:r>
      <w:r w:rsidRPr="004B4BAA">
        <w:rPr>
          <w:sz w:val="24"/>
          <w:szCs w:val="24"/>
        </w:rPr>
        <w:t xml:space="preserve"> </w:t>
      </w:r>
      <w:r w:rsidR="009C4FBF" w:rsidRPr="00C269BC">
        <w:rPr>
          <w:i w:val="0"/>
          <w:sz w:val="24"/>
          <w:szCs w:val="24"/>
        </w:rPr>
        <w:t>Critérios para a constituição de turmas/grupos</w:t>
      </w:r>
      <w:bookmarkEnd w:id="71"/>
      <w:bookmarkEnd w:id="72"/>
    </w:p>
    <w:p w:rsidR="003966E5" w:rsidRPr="002022E2" w:rsidRDefault="003966E5" w:rsidP="002022E2">
      <w:pPr>
        <w:autoSpaceDE w:val="0"/>
        <w:autoSpaceDN w:val="0"/>
        <w:adjustRightInd w:val="0"/>
        <w:spacing w:line="360" w:lineRule="auto"/>
        <w:ind w:firstLine="708"/>
        <w:jc w:val="both"/>
        <w:rPr>
          <w:rFonts w:ascii="Arial" w:hAnsi="Arial" w:cs="Arial"/>
          <w:color w:val="000000" w:themeColor="text1"/>
          <w:sz w:val="22"/>
          <w:szCs w:val="22"/>
        </w:rPr>
      </w:pPr>
    </w:p>
    <w:p w:rsidR="009C4FBF" w:rsidRPr="002022E2" w:rsidRDefault="009C4FBF" w:rsidP="002022E2">
      <w:pPr>
        <w:autoSpaceDE w:val="0"/>
        <w:autoSpaceDN w:val="0"/>
        <w:adjustRightInd w:val="0"/>
        <w:spacing w:line="360" w:lineRule="auto"/>
        <w:ind w:firstLine="709"/>
        <w:jc w:val="both"/>
        <w:rPr>
          <w:rFonts w:ascii="Arial" w:hAnsi="Arial" w:cs="Arial"/>
          <w:color w:val="000000" w:themeColor="text1"/>
          <w:sz w:val="22"/>
          <w:szCs w:val="22"/>
        </w:rPr>
      </w:pPr>
      <w:r w:rsidRPr="002022E2">
        <w:rPr>
          <w:rFonts w:ascii="Arial" w:hAnsi="Arial" w:cs="Arial"/>
          <w:color w:val="000000" w:themeColor="text1"/>
          <w:sz w:val="22"/>
          <w:szCs w:val="22"/>
        </w:rPr>
        <w:t xml:space="preserve">Na constituição das turmas/grupos devem prevalecer critérios de natureza pedagógica, competindo ao diretor aplicá-los no quadro de uma eficaz gestão e rentabilização de recursos humanos e materiais existentes e no respeito pelas regras constantes da legislação em vigor. Neste contexto, não poderão ser constituídas turmas apenas com alunos em situação de retenção, devendo ser respeitada, em cada turma, a heterogeneidade do público escolar, com exceção de projetos devidamente fundamentados pelo </w:t>
      </w:r>
      <w:r w:rsidRPr="002022E2">
        <w:rPr>
          <w:rFonts w:ascii="Arial" w:hAnsi="Arial" w:cs="Arial"/>
          <w:bCs/>
          <w:color w:val="000000" w:themeColor="text1"/>
          <w:sz w:val="22"/>
          <w:szCs w:val="22"/>
        </w:rPr>
        <w:t>diretor</w:t>
      </w:r>
      <w:r w:rsidRPr="002022E2">
        <w:rPr>
          <w:rFonts w:ascii="Arial" w:hAnsi="Arial" w:cs="Arial"/>
          <w:color w:val="000000" w:themeColor="text1"/>
          <w:sz w:val="22"/>
          <w:szCs w:val="22"/>
        </w:rPr>
        <w:t xml:space="preserve">, ouvido o conselho pedagógico. </w:t>
      </w:r>
    </w:p>
    <w:p w:rsidR="009C4FBF" w:rsidRPr="002022E2" w:rsidRDefault="009C4FBF" w:rsidP="002022E2">
      <w:pPr>
        <w:autoSpaceDE w:val="0"/>
        <w:autoSpaceDN w:val="0"/>
        <w:adjustRightInd w:val="0"/>
        <w:spacing w:line="360" w:lineRule="auto"/>
        <w:ind w:firstLine="709"/>
        <w:jc w:val="both"/>
        <w:rPr>
          <w:rFonts w:ascii="Arial" w:hAnsi="Arial" w:cs="Arial"/>
          <w:bCs/>
          <w:color w:val="000000" w:themeColor="text1"/>
          <w:sz w:val="22"/>
          <w:szCs w:val="22"/>
        </w:rPr>
      </w:pPr>
      <w:r w:rsidRPr="002022E2">
        <w:rPr>
          <w:rFonts w:ascii="Arial" w:hAnsi="Arial" w:cs="Arial"/>
          <w:color w:val="000000" w:themeColor="text1"/>
          <w:sz w:val="22"/>
          <w:szCs w:val="22"/>
        </w:rPr>
        <w:t>Sempre que possível, na constituição das turmas deve dar-se continuidade ao grupo / turma; manter os alunos com necessidades educativas especiais dentro do grupo-turma (ou com outros alunos da turma/grupo); respeitar as opções dos alunos; agrupar os alunos da mesma localidade ou de localidades próximas e oriundos do mesmo Jardim de Infância; distribuir os alunos repetentes de acordo com as características específicas de cada um; evitar a constituição de turmas mistas no que diz respeito às opções dos alunos e i</w:t>
      </w:r>
      <w:r w:rsidRPr="002022E2">
        <w:rPr>
          <w:rFonts w:ascii="Arial" w:hAnsi="Arial" w:cs="Arial"/>
          <w:bCs/>
          <w:color w:val="000000" w:themeColor="text1"/>
          <w:sz w:val="22"/>
          <w:szCs w:val="22"/>
        </w:rPr>
        <w:t>mplementar as sugestões dos conselhos de turma, registadas em ata na reunião de final de ano letivo.</w:t>
      </w:r>
    </w:p>
    <w:p w:rsidR="009C4FBF" w:rsidRPr="00A35689" w:rsidRDefault="009C4FBF" w:rsidP="009C4FBF">
      <w:pPr>
        <w:autoSpaceDE w:val="0"/>
        <w:autoSpaceDN w:val="0"/>
        <w:adjustRightInd w:val="0"/>
        <w:spacing w:line="360" w:lineRule="auto"/>
        <w:rPr>
          <w:rFonts w:ascii="Arial" w:hAnsi="Arial" w:cs="Arial"/>
          <w:b/>
          <w:bCs/>
          <w:sz w:val="22"/>
          <w:szCs w:val="22"/>
        </w:rPr>
      </w:pPr>
    </w:p>
    <w:p w:rsidR="009C4FBF" w:rsidRPr="00C269BC" w:rsidRDefault="003966E5" w:rsidP="004B4BAA">
      <w:pPr>
        <w:pStyle w:val="Ttulo2"/>
        <w:rPr>
          <w:i w:val="0"/>
          <w:sz w:val="24"/>
          <w:szCs w:val="24"/>
        </w:rPr>
      </w:pPr>
      <w:bookmarkStart w:id="73" w:name="_Toc348433972"/>
      <w:bookmarkStart w:id="74" w:name="_Toc408846289"/>
      <w:r w:rsidRPr="00C269BC">
        <w:rPr>
          <w:i w:val="0"/>
          <w:sz w:val="24"/>
          <w:szCs w:val="24"/>
        </w:rPr>
        <w:t xml:space="preserve">4.2. </w:t>
      </w:r>
      <w:r w:rsidR="009C4FBF" w:rsidRPr="00C269BC">
        <w:rPr>
          <w:i w:val="0"/>
          <w:sz w:val="24"/>
          <w:szCs w:val="24"/>
        </w:rPr>
        <w:t>Critérios para a elaboração de horários</w:t>
      </w:r>
      <w:bookmarkEnd w:id="73"/>
      <w:bookmarkEnd w:id="74"/>
    </w:p>
    <w:p w:rsidR="002022E2" w:rsidRPr="003966E5" w:rsidRDefault="002022E2" w:rsidP="002022E2">
      <w:pPr>
        <w:pStyle w:val="Estilo1"/>
        <w:spacing w:line="360" w:lineRule="auto"/>
        <w:ind w:firstLine="0"/>
        <w:rPr>
          <w:sz w:val="24"/>
          <w:szCs w:val="24"/>
        </w:rPr>
      </w:pPr>
    </w:p>
    <w:p w:rsidR="009C4FBF" w:rsidRPr="00A35689" w:rsidRDefault="009C4FBF" w:rsidP="002022E2">
      <w:pPr>
        <w:autoSpaceDE w:val="0"/>
        <w:autoSpaceDN w:val="0"/>
        <w:adjustRightInd w:val="0"/>
        <w:spacing w:line="360" w:lineRule="auto"/>
        <w:ind w:firstLine="709"/>
        <w:jc w:val="both"/>
        <w:rPr>
          <w:rFonts w:ascii="Arial" w:hAnsi="Arial" w:cs="Arial"/>
          <w:sz w:val="22"/>
          <w:szCs w:val="22"/>
        </w:rPr>
      </w:pPr>
      <w:r w:rsidRPr="00A35689">
        <w:rPr>
          <w:rFonts w:ascii="Arial" w:hAnsi="Arial" w:cs="Arial"/>
          <w:sz w:val="22"/>
          <w:szCs w:val="22"/>
        </w:rPr>
        <w:t xml:space="preserve">Na elaboração de horários devem prevalecer critérios de natureza pedagógica, competindo ao diretor aplicá-los no quadro de uma eficaz gestão e rentabilização de recursos humanos e materiais existentes e no respeito pelas regras constantes do regulamento interno e da legislação em vigor. </w:t>
      </w:r>
    </w:p>
    <w:p w:rsidR="009C4FBF" w:rsidRDefault="009C4FBF" w:rsidP="009C4FBF">
      <w:pPr>
        <w:autoSpaceDE w:val="0"/>
        <w:autoSpaceDN w:val="0"/>
        <w:adjustRightInd w:val="0"/>
        <w:spacing w:line="360" w:lineRule="auto"/>
        <w:ind w:firstLine="426"/>
        <w:jc w:val="both"/>
        <w:rPr>
          <w:rFonts w:ascii="Arial" w:hAnsi="Arial" w:cs="Arial"/>
          <w:sz w:val="22"/>
          <w:szCs w:val="22"/>
        </w:rPr>
      </w:pPr>
    </w:p>
    <w:p w:rsidR="009C4FBF" w:rsidRDefault="003966E5" w:rsidP="004B4BAA">
      <w:pPr>
        <w:pStyle w:val="Ttulo3"/>
        <w:rPr>
          <w:color w:val="FF0000"/>
          <w:sz w:val="24"/>
          <w:szCs w:val="24"/>
        </w:rPr>
      </w:pPr>
      <w:bookmarkStart w:id="75" w:name="_Toc348433973"/>
      <w:bookmarkStart w:id="76" w:name="_Toc408846290"/>
      <w:r w:rsidRPr="004B4BAA">
        <w:rPr>
          <w:sz w:val="24"/>
          <w:szCs w:val="24"/>
        </w:rPr>
        <w:t>4.2</w:t>
      </w:r>
      <w:r w:rsidR="009C4FBF" w:rsidRPr="004B4BAA">
        <w:rPr>
          <w:sz w:val="24"/>
          <w:szCs w:val="24"/>
        </w:rPr>
        <w:t>.1. Horários de alunos</w:t>
      </w:r>
      <w:bookmarkEnd w:id="75"/>
      <w:bookmarkEnd w:id="76"/>
      <w:r w:rsidR="009C4FBF" w:rsidRPr="004B4BAA">
        <w:rPr>
          <w:color w:val="FF0000"/>
          <w:sz w:val="24"/>
          <w:szCs w:val="24"/>
        </w:rPr>
        <w:t xml:space="preserve"> </w:t>
      </w:r>
    </w:p>
    <w:p w:rsidR="00E211FB" w:rsidRPr="00E211FB" w:rsidRDefault="00E211FB" w:rsidP="00E211FB">
      <w:pPr>
        <w:spacing w:line="360" w:lineRule="auto"/>
      </w:pPr>
    </w:p>
    <w:p w:rsidR="009C4FBF" w:rsidRDefault="009C4FBF" w:rsidP="002022E2">
      <w:pPr>
        <w:spacing w:line="360" w:lineRule="auto"/>
        <w:ind w:firstLine="709"/>
        <w:jc w:val="both"/>
        <w:rPr>
          <w:rFonts w:ascii="Arial" w:hAnsi="Arial" w:cs="Arial"/>
          <w:sz w:val="22"/>
          <w:szCs w:val="22"/>
        </w:rPr>
      </w:pPr>
      <w:r>
        <w:rPr>
          <w:rFonts w:ascii="Arial" w:hAnsi="Arial" w:cs="Arial"/>
          <w:sz w:val="22"/>
          <w:szCs w:val="22"/>
        </w:rPr>
        <w:t>Na educação pré-escolar e no 1º ciclo, os horários dos alunos funcionam em regime normal. No 1º ciclo, as atividades de enriquecimento curricular ocorrem nos primeiros ou últimos tempos do período da manhã, no caso de, excecionalmente, ter havido a opção da flexibilização.</w:t>
      </w:r>
    </w:p>
    <w:p w:rsidR="009C4FBF" w:rsidRDefault="009C4FBF" w:rsidP="002022E2">
      <w:pPr>
        <w:spacing w:line="360" w:lineRule="auto"/>
        <w:ind w:firstLine="709"/>
        <w:jc w:val="both"/>
        <w:rPr>
          <w:rFonts w:ascii="Arial" w:hAnsi="Arial" w:cs="Arial"/>
          <w:sz w:val="22"/>
          <w:szCs w:val="22"/>
        </w:rPr>
      </w:pPr>
      <w:r>
        <w:rPr>
          <w:rFonts w:ascii="Arial" w:hAnsi="Arial" w:cs="Arial"/>
          <w:sz w:val="22"/>
          <w:szCs w:val="22"/>
        </w:rPr>
        <w:lastRenderedPageBreak/>
        <w:t>Nos 2º e 3º ciclos do ensino básico e no ensino secundário, n</w:t>
      </w:r>
      <w:r w:rsidRPr="003C586C">
        <w:rPr>
          <w:rFonts w:ascii="Arial" w:hAnsi="Arial" w:cs="Arial"/>
          <w:sz w:val="22"/>
          <w:szCs w:val="22"/>
        </w:rPr>
        <w:t>ão devem ser ultrapassados os 8 tempos letivos por turma/dia, sempre que possível, sendo garantida, pe</w:t>
      </w:r>
      <w:r>
        <w:rPr>
          <w:rFonts w:ascii="Arial" w:hAnsi="Arial" w:cs="Arial"/>
          <w:sz w:val="22"/>
          <w:szCs w:val="22"/>
        </w:rPr>
        <w:t>lo menos, uma hora para almoço. S</w:t>
      </w:r>
      <w:r w:rsidRPr="003C586C">
        <w:rPr>
          <w:rFonts w:ascii="Arial" w:hAnsi="Arial" w:cs="Arial"/>
          <w:sz w:val="22"/>
          <w:szCs w:val="22"/>
        </w:rPr>
        <w:t xml:space="preserve">empre que possível, </w:t>
      </w:r>
      <w:r>
        <w:rPr>
          <w:rFonts w:ascii="Arial" w:hAnsi="Arial" w:cs="Arial"/>
          <w:sz w:val="22"/>
          <w:szCs w:val="22"/>
        </w:rPr>
        <w:t xml:space="preserve">devem ainda ser tidos em conta os seguintes aspetos: </w:t>
      </w:r>
      <w:r w:rsidRPr="003C586C">
        <w:rPr>
          <w:rFonts w:ascii="Arial" w:hAnsi="Arial" w:cs="Arial"/>
          <w:sz w:val="22"/>
          <w:szCs w:val="22"/>
        </w:rPr>
        <w:t>as aulas de uma disciplina devem ser situadas em dias intercalados; as aulas de línguas estrangeiras não devem ser colocadas em tempos consecutivos; a mesma disciplina não deve ser sempre lecionada ao último tempo da manhã ou da tarde; deve haver, no mesmo dia, uma distribuição equilibrada entre as disciplinas de carácter teórico e prático; em cada período (manhã/tarde) não pode haver tempos intercalados sem atividades curriculares.</w:t>
      </w:r>
    </w:p>
    <w:p w:rsidR="009C4FBF" w:rsidRPr="003C586C" w:rsidRDefault="009C4FBF" w:rsidP="009C4FBF">
      <w:pPr>
        <w:spacing w:line="360" w:lineRule="auto"/>
        <w:ind w:firstLine="426"/>
        <w:jc w:val="both"/>
        <w:rPr>
          <w:rFonts w:ascii="Arial" w:hAnsi="Arial" w:cs="Arial"/>
          <w:sz w:val="22"/>
          <w:szCs w:val="22"/>
        </w:rPr>
      </w:pPr>
    </w:p>
    <w:p w:rsidR="009C4FBF" w:rsidRDefault="003966E5" w:rsidP="004B4BAA">
      <w:pPr>
        <w:pStyle w:val="Ttulo3"/>
        <w:rPr>
          <w:sz w:val="24"/>
          <w:szCs w:val="24"/>
        </w:rPr>
      </w:pPr>
      <w:bookmarkStart w:id="77" w:name="_Toc348433974"/>
      <w:bookmarkStart w:id="78" w:name="_Toc408846291"/>
      <w:r w:rsidRPr="004B4BAA">
        <w:rPr>
          <w:sz w:val="24"/>
          <w:szCs w:val="24"/>
        </w:rPr>
        <w:t xml:space="preserve">4.2.2. </w:t>
      </w:r>
      <w:r w:rsidR="009C4FBF" w:rsidRPr="004B4BAA">
        <w:rPr>
          <w:sz w:val="24"/>
          <w:szCs w:val="24"/>
        </w:rPr>
        <w:t>Horários de professores</w:t>
      </w:r>
      <w:bookmarkEnd w:id="77"/>
      <w:bookmarkEnd w:id="78"/>
    </w:p>
    <w:p w:rsidR="004B4BAA" w:rsidRPr="004B4BAA" w:rsidRDefault="004B4BAA" w:rsidP="004B4BAA"/>
    <w:p w:rsidR="009C4FBF" w:rsidRPr="003C586C" w:rsidRDefault="009C4FBF" w:rsidP="003966E5">
      <w:pPr>
        <w:autoSpaceDE w:val="0"/>
        <w:autoSpaceDN w:val="0"/>
        <w:adjustRightInd w:val="0"/>
        <w:spacing w:line="360" w:lineRule="auto"/>
        <w:ind w:firstLine="708"/>
        <w:jc w:val="both"/>
        <w:rPr>
          <w:rFonts w:ascii="Arial" w:hAnsi="Arial" w:cs="Arial"/>
          <w:bCs/>
          <w:sz w:val="22"/>
          <w:szCs w:val="22"/>
        </w:rPr>
      </w:pPr>
      <w:r w:rsidRPr="003C586C">
        <w:rPr>
          <w:rFonts w:ascii="Arial" w:hAnsi="Arial" w:cs="Arial"/>
          <w:sz w:val="22"/>
          <w:szCs w:val="22"/>
        </w:rPr>
        <w:t>Deve privilegiar-se a atribuição de tempos para a implementação de projetos de inovação educativa, apoios educativos, dinamização de projetos/clubes, entre outros;</w:t>
      </w:r>
      <w:r w:rsidRPr="003C586C">
        <w:rPr>
          <w:rFonts w:ascii="Arial" w:hAnsi="Arial" w:cs="Arial"/>
          <w:bCs/>
          <w:sz w:val="22"/>
          <w:szCs w:val="22"/>
        </w:rPr>
        <w:t xml:space="preserve"> atribuição de um tempo da componente a nível de estabelecimento como complemento de tempo para o exercício de direção de turma</w:t>
      </w:r>
      <w:r>
        <w:rPr>
          <w:rFonts w:ascii="Arial" w:hAnsi="Arial" w:cs="Arial"/>
          <w:bCs/>
          <w:sz w:val="22"/>
          <w:szCs w:val="22"/>
        </w:rPr>
        <w:t xml:space="preserve">, nos </w:t>
      </w:r>
      <w:r>
        <w:rPr>
          <w:rFonts w:ascii="Arial" w:hAnsi="Arial" w:cs="Arial"/>
          <w:sz w:val="22"/>
          <w:szCs w:val="22"/>
        </w:rPr>
        <w:t>2º e 3º ciclos do ensino básico e no ensino secundário</w:t>
      </w:r>
      <w:r w:rsidRPr="003C586C">
        <w:rPr>
          <w:rFonts w:ascii="Arial" w:hAnsi="Arial" w:cs="Arial"/>
          <w:bCs/>
          <w:sz w:val="22"/>
          <w:szCs w:val="22"/>
        </w:rPr>
        <w:t>; sempre que possível, pode destinar-se um dia para a realização de trabalho a nível individual.</w:t>
      </w:r>
    </w:p>
    <w:p w:rsidR="009C4FBF" w:rsidRPr="00A35689" w:rsidRDefault="009C4FBF" w:rsidP="009C4FBF">
      <w:pPr>
        <w:autoSpaceDE w:val="0"/>
        <w:autoSpaceDN w:val="0"/>
        <w:adjustRightInd w:val="0"/>
        <w:spacing w:line="360" w:lineRule="auto"/>
        <w:jc w:val="both"/>
        <w:rPr>
          <w:rFonts w:ascii="Arial" w:hAnsi="Arial" w:cs="Arial"/>
          <w:b/>
          <w:bCs/>
          <w:sz w:val="22"/>
          <w:szCs w:val="22"/>
        </w:rPr>
      </w:pPr>
    </w:p>
    <w:p w:rsidR="002022E2" w:rsidRPr="00C269BC" w:rsidRDefault="0023569D" w:rsidP="004B4BAA">
      <w:pPr>
        <w:pStyle w:val="Ttulo2"/>
        <w:rPr>
          <w:i w:val="0"/>
          <w:sz w:val="24"/>
          <w:szCs w:val="24"/>
        </w:rPr>
      </w:pPr>
      <w:bookmarkStart w:id="79" w:name="_Toc348433975"/>
      <w:bookmarkStart w:id="80" w:name="_Toc408846292"/>
      <w:r w:rsidRPr="00C269BC">
        <w:rPr>
          <w:i w:val="0"/>
          <w:sz w:val="24"/>
          <w:szCs w:val="24"/>
        </w:rPr>
        <w:t>4.3</w:t>
      </w:r>
      <w:r w:rsidR="002022E2" w:rsidRPr="00C269BC">
        <w:rPr>
          <w:i w:val="0"/>
          <w:sz w:val="24"/>
          <w:szCs w:val="24"/>
        </w:rPr>
        <w:t xml:space="preserve">. </w:t>
      </w:r>
      <w:r w:rsidR="009C4FBF" w:rsidRPr="00C269BC">
        <w:rPr>
          <w:i w:val="0"/>
          <w:sz w:val="24"/>
          <w:szCs w:val="24"/>
        </w:rPr>
        <w:t>Critérios para a distribuição de serviço</w:t>
      </w:r>
      <w:bookmarkStart w:id="81" w:name="_Toc348433976"/>
      <w:bookmarkEnd w:id="79"/>
      <w:bookmarkEnd w:id="80"/>
    </w:p>
    <w:p w:rsidR="004B4BAA" w:rsidRPr="004B4BAA" w:rsidRDefault="004B4BAA" w:rsidP="004B4BAA"/>
    <w:p w:rsidR="009C4FBF" w:rsidRDefault="0023569D" w:rsidP="004B4BAA">
      <w:pPr>
        <w:pStyle w:val="Ttulo3"/>
        <w:rPr>
          <w:sz w:val="24"/>
          <w:szCs w:val="24"/>
        </w:rPr>
      </w:pPr>
      <w:bookmarkStart w:id="82" w:name="_Toc408846293"/>
      <w:r w:rsidRPr="004B4BAA">
        <w:rPr>
          <w:sz w:val="24"/>
          <w:szCs w:val="24"/>
        </w:rPr>
        <w:t>4.3.</w:t>
      </w:r>
      <w:r w:rsidR="002022E2" w:rsidRPr="004B4BAA">
        <w:rPr>
          <w:sz w:val="24"/>
          <w:szCs w:val="24"/>
        </w:rPr>
        <w:t>1.</w:t>
      </w:r>
      <w:r w:rsidR="009C4FBF" w:rsidRPr="004B4BAA">
        <w:rPr>
          <w:sz w:val="24"/>
          <w:szCs w:val="24"/>
        </w:rPr>
        <w:t xml:space="preserve"> Componente letiva</w:t>
      </w:r>
      <w:bookmarkEnd w:id="81"/>
      <w:bookmarkEnd w:id="82"/>
    </w:p>
    <w:p w:rsidR="004B4BAA" w:rsidRPr="004B4BAA" w:rsidRDefault="004B4BAA" w:rsidP="004B4BAA"/>
    <w:p w:rsidR="009C4FBF" w:rsidRDefault="009C4FBF" w:rsidP="002022E2">
      <w:pPr>
        <w:autoSpaceDE w:val="0"/>
        <w:autoSpaceDN w:val="0"/>
        <w:adjustRightInd w:val="0"/>
        <w:spacing w:line="360" w:lineRule="auto"/>
        <w:ind w:firstLine="709"/>
        <w:jc w:val="both"/>
        <w:rPr>
          <w:rFonts w:ascii="Arial" w:hAnsi="Arial" w:cs="Arial"/>
          <w:bCs/>
          <w:sz w:val="22"/>
          <w:szCs w:val="22"/>
        </w:rPr>
      </w:pPr>
      <w:r w:rsidRPr="00A35689">
        <w:rPr>
          <w:rFonts w:ascii="Arial" w:hAnsi="Arial" w:cs="Arial"/>
          <w:bCs/>
          <w:sz w:val="22"/>
          <w:szCs w:val="22"/>
        </w:rPr>
        <w:t>A distribuição da componente letiva deve primar por ser equitativa entre os docentes a lecionar no Agrupamento, tendo como princípio orientador a defesa da qualidade de ensino e os legítimos interesses dos alunos.</w:t>
      </w:r>
    </w:p>
    <w:p w:rsidR="009C4FBF" w:rsidRDefault="009C4FBF" w:rsidP="002022E2">
      <w:pPr>
        <w:autoSpaceDE w:val="0"/>
        <w:autoSpaceDN w:val="0"/>
        <w:adjustRightInd w:val="0"/>
        <w:spacing w:line="360" w:lineRule="auto"/>
        <w:ind w:firstLine="709"/>
        <w:jc w:val="both"/>
        <w:rPr>
          <w:rFonts w:ascii="Arial" w:hAnsi="Arial" w:cs="Arial"/>
          <w:bCs/>
          <w:sz w:val="22"/>
          <w:szCs w:val="22"/>
        </w:rPr>
      </w:pPr>
      <w:r w:rsidRPr="00A35689">
        <w:rPr>
          <w:rFonts w:ascii="Arial" w:hAnsi="Arial" w:cs="Arial"/>
          <w:bCs/>
          <w:sz w:val="22"/>
          <w:szCs w:val="22"/>
        </w:rPr>
        <w:t xml:space="preserve">A distribuição do serviço docente é feita pelo diretor, tendo por base as orientações legais em vigor. Dentro do possível, devem ser tidas em conta as preferências manifestadas pelos docentes, consideradas as necessidades do Agrupamento e a ordem de seriação no concurso. Sempre que possível, devem, ainda, ser tidos em conta os seguintes aspetos: a lecionação de cada disciplina (ou de cada nível) deve ser assegurada por uma equipa de, pelo menos, dois professores; a distribuição de serviço de cada docente deverá ser tendencialmente homogénea, isto é, cada docente não deverá ter, mais de três níveis; dentro de cada ciclo de ensino, será dada prioridade ao acompanhamento dos alunos pelos mesmos docentes (e pelo mesmo diretor de turma) ao longo dos anos desse ciclo, exceto por razões </w:t>
      </w:r>
      <w:r w:rsidRPr="00A35689">
        <w:rPr>
          <w:rFonts w:ascii="Arial" w:hAnsi="Arial" w:cs="Arial"/>
          <w:bCs/>
          <w:sz w:val="22"/>
          <w:szCs w:val="22"/>
        </w:rPr>
        <w:lastRenderedPageBreak/>
        <w:t>devidamente justificadas, submetidas por es</w:t>
      </w:r>
      <w:r w:rsidR="00E211FB">
        <w:rPr>
          <w:rFonts w:ascii="Arial" w:hAnsi="Arial" w:cs="Arial"/>
          <w:bCs/>
          <w:sz w:val="22"/>
          <w:szCs w:val="22"/>
        </w:rPr>
        <w:t>crito ao órgão de gestão; no 2º</w:t>
      </w:r>
      <w:r w:rsidRPr="00A35689">
        <w:rPr>
          <w:rFonts w:ascii="Arial" w:hAnsi="Arial" w:cs="Arial"/>
          <w:bCs/>
          <w:sz w:val="22"/>
          <w:szCs w:val="22"/>
        </w:rPr>
        <w:t>ciclo, as disciplinas da mesma área curricular devem, preferencialmente, ser atribuídas ao mesmo docente.</w:t>
      </w:r>
    </w:p>
    <w:p w:rsidR="00E211FB" w:rsidRPr="00A35689" w:rsidRDefault="00E211FB" w:rsidP="002022E2">
      <w:pPr>
        <w:autoSpaceDE w:val="0"/>
        <w:autoSpaceDN w:val="0"/>
        <w:adjustRightInd w:val="0"/>
        <w:spacing w:line="360" w:lineRule="auto"/>
        <w:ind w:firstLine="709"/>
        <w:jc w:val="both"/>
        <w:rPr>
          <w:rFonts w:ascii="Arial" w:hAnsi="Arial" w:cs="Arial"/>
          <w:bCs/>
          <w:sz w:val="22"/>
          <w:szCs w:val="22"/>
        </w:rPr>
      </w:pPr>
      <w:r>
        <w:rPr>
          <w:rFonts w:ascii="Arial" w:hAnsi="Arial" w:cs="Arial"/>
          <w:bCs/>
          <w:sz w:val="22"/>
          <w:szCs w:val="22"/>
        </w:rPr>
        <w:t>Na educação especial são consideradas as necessidades individuais de cada aluno com necessidades educativas especiais indicadas no programa educativo individual e será dada prioridade, sempre que possível, ao acompanhamento dos alunos pelos mesmos docentes ao longo do seu percurso escolar.</w:t>
      </w:r>
    </w:p>
    <w:p w:rsidR="009C4FBF" w:rsidRDefault="009C4FBF" w:rsidP="009C4FBF">
      <w:pPr>
        <w:autoSpaceDE w:val="0"/>
        <w:autoSpaceDN w:val="0"/>
        <w:adjustRightInd w:val="0"/>
        <w:spacing w:line="360" w:lineRule="auto"/>
        <w:jc w:val="both"/>
        <w:rPr>
          <w:rFonts w:ascii="Arial" w:hAnsi="Arial" w:cs="Arial"/>
          <w:b/>
          <w:bCs/>
          <w:sz w:val="22"/>
          <w:szCs w:val="22"/>
        </w:rPr>
      </w:pPr>
    </w:p>
    <w:p w:rsidR="009C4FBF" w:rsidRPr="004B4BAA" w:rsidRDefault="0023569D" w:rsidP="004B4BAA">
      <w:pPr>
        <w:pStyle w:val="Ttulo3"/>
        <w:rPr>
          <w:sz w:val="24"/>
          <w:szCs w:val="24"/>
        </w:rPr>
      </w:pPr>
      <w:bookmarkStart w:id="83" w:name="_Toc348433977"/>
      <w:bookmarkStart w:id="84" w:name="_Toc408846294"/>
      <w:r w:rsidRPr="004B4BAA">
        <w:rPr>
          <w:sz w:val="24"/>
          <w:szCs w:val="24"/>
        </w:rPr>
        <w:t>4.3</w:t>
      </w:r>
      <w:r w:rsidR="009C4FBF" w:rsidRPr="004B4BAA">
        <w:rPr>
          <w:sz w:val="24"/>
          <w:szCs w:val="24"/>
        </w:rPr>
        <w:t>.2. Componente não letiva</w:t>
      </w:r>
      <w:bookmarkEnd w:id="83"/>
      <w:bookmarkEnd w:id="84"/>
      <w:r w:rsidR="009C4FBF" w:rsidRPr="004B4BAA">
        <w:rPr>
          <w:sz w:val="24"/>
          <w:szCs w:val="24"/>
        </w:rPr>
        <w:t xml:space="preserve"> </w:t>
      </w:r>
    </w:p>
    <w:p w:rsidR="004B4BAA" w:rsidRPr="004B4BAA" w:rsidRDefault="004B4BAA" w:rsidP="004B4BAA"/>
    <w:p w:rsidR="009C4FBF" w:rsidRPr="00A35689" w:rsidRDefault="009C4FBF" w:rsidP="009C4FBF">
      <w:pPr>
        <w:autoSpaceDE w:val="0"/>
        <w:autoSpaceDN w:val="0"/>
        <w:adjustRightInd w:val="0"/>
        <w:spacing w:line="360" w:lineRule="auto"/>
        <w:ind w:firstLine="709"/>
        <w:jc w:val="both"/>
        <w:rPr>
          <w:rFonts w:ascii="Arial" w:hAnsi="Arial" w:cs="Arial"/>
          <w:sz w:val="22"/>
          <w:szCs w:val="22"/>
        </w:rPr>
      </w:pPr>
      <w:r w:rsidRPr="00A35689">
        <w:rPr>
          <w:rFonts w:ascii="Arial" w:hAnsi="Arial" w:cs="Arial"/>
          <w:sz w:val="22"/>
          <w:szCs w:val="22"/>
        </w:rPr>
        <w:t>Na educação pré-escolar, a componente de nível de estabelecimento é de 2 horas (reunião de departamento curricular; atividades de animação e de apoio à família; atendimento dos</w:t>
      </w:r>
      <w:r w:rsidR="00E211FB">
        <w:rPr>
          <w:rFonts w:ascii="Arial" w:hAnsi="Arial" w:cs="Arial"/>
          <w:sz w:val="22"/>
          <w:szCs w:val="22"/>
        </w:rPr>
        <w:t xml:space="preserve"> pais/encarregados de educação) e as atividades </w:t>
      </w:r>
      <w:r w:rsidR="00E211FB" w:rsidRPr="00A35689">
        <w:rPr>
          <w:rFonts w:ascii="Arial" w:hAnsi="Arial" w:cs="Arial"/>
          <w:sz w:val="22"/>
          <w:szCs w:val="22"/>
        </w:rPr>
        <w:t xml:space="preserve">previstas nos nº3 e 4 do </w:t>
      </w:r>
      <w:proofErr w:type="spellStart"/>
      <w:r w:rsidR="00E211FB" w:rsidRPr="00A35689">
        <w:rPr>
          <w:rFonts w:ascii="Arial" w:hAnsi="Arial" w:cs="Arial"/>
          <w:sz w:val="22"/>
          <w:szCs w:val="22"/>
        </w:rPr>
        <w:t>art</w:t>
      </w:r>
      <w:proofErr w:type="spellEnd"/>
      <w:r w:rsidR="00E211FB" w:rsidRPr="00A35689">
        <w:rPr>
          <w:rFonts w:ascii="Arial" w:hAnsi="Arial" w:cs="Arial"/>
          <w:sz w:val="22"/>
          <w:szCs w:val="22"/>
        </w:rPr>
        <w:t>º 82º do ECD)</w:t>
      </w:r>
      <w:r w:rsidR="00E211FB">
        <w:rPr>
          <w:rFonts w:ascii="Arial" w:hAnsi="Arial" w:cs="Arial"/>
          <w:sz w:val="22"/>
          <w:szCs w:val="22"/>
        </w:rPr>
        <w:t>.</w:t>
      </w:r>
    </w:p>
    <w:p w:rsidR="009C4FBF" w:rsidRPr="00A35689" w:rsidRDefault="009C4FBF" w:rsidP="00E211FB">
      <w:pPr>
        <w:autoSpaceDE w:val="0"/>
        <w:autoSpaceDN w:val="0"/>
        <w:adjustRightInd w:val="0"/>
        <w:spacing w:line="360" w:lineRule="auto"/>
        <w:ind w:firstLine="709"/>
        <w:jc w:val="both"/>
        <w:rPr>
          <w:rFonts w:ascii="Arial" w:hAnsi="Arial" w:cs="Arial"/>
          <w:sz w:val="22"/>
          <w:szCs w:val="22"/>
        </w:rPr>
      </w:pPr>
      <w:r w:rsidRPr="00A35689">
        <w:rPr>
          <w:rFonts w:ascii="Arial" w:hAnsi="Arial" w:cs="Arial"/>
          <w:sz w:val="22"/>
          <w:szCs w:val="22"/>
        </w:rPr>
        <w:t xml:space="preserve">No 1º ciclo do ensino básico, a componente de nível de estabelecimento é de 2 horas (reunião de departamento curricular/projeto </w:t>
      </w:r>
      <w:proofErr w:type="spellStart"/>
      <w:r w:rsidRPr="00A35689">
        <w:rPr>
          <w:rFonts w:ascii="Arial" w:hAnsi="Arial" w:cs="Arial"/>
          <w:sz w:val="22"/>
          <w:szCs w:val="22"/>
        </w:rPr>
        <w:t>EquipE</w:t>
      </w:r>
      <w:proofErr w:type="spellEnd"/>
      <w:r w:rsidRPr="00A35689">
        <w:rPr>
          <w:rFonts w:ascii="Arial" w:hAnsi="Arial" w:cs="Arial"/>
          <w:sz w:val="22"/>
          <w:szCs w:val="22"/>
        </w:rPr>
        <w:t>; supervisão pedagógica das atividades de enriquecimento curricular; atendimento dos pais/encarregados de educação)</w:t>
      </w:r>
      <w:r w:rsidR="00E211FB" w:rsidRPr="00E211FB">
        <w:rPr>
          <w:rFonts w:ascii="Arial" w:hAnsi="Arial" w:cs="Arial"/>
          <w:sz w:val="22"/>
          <w:szCs w:val="22"/>
        </w:rPr>
        <w:t xml:space="preserve"> </w:t>
      </w:r>
      <w:r w:rsidR="00E211FB">
        <w:rPr>
          <w:rFonts w:ascii="Arial" w:hAnsi="Arial" w:cs="Arial"/>
          <w:sz w:val="22"/>
          <w:szCs w:val="22"/>
        </w:rPr>
        <w:t xml:space="preserve">e as atividades </w:t>
      </w:r>
      <w:r w:rsidR="00E211FB" w:rsidRPr="00A35689">
        <w:rPr>
          <w:rFonts w:ascii="Arial" w:hAnsi="Arial" w:cs="Arial"/>
          <w:sz w:val="22"/>
          <w:szCs w:val="22"/>
        </w:rPr>
        <w:t xml:space="preserve">previstas nos nº3 e 4 do </w:t>
      </w:r>
      <w:proofErr w:type="spellStart"/>
      <w:r w:rsidR="00E211FB" w:rsidRPr="00A35689">
        <w:rPr>
          <w:rFonts w:ascii="Arial" w:hAnsi="Arial" w:cs="Arial"/>
          <w:sz w:val="22"/>
          <w:szCs w:val="22"/>
        </w:rPr>
        <w:t>art</w:t>
      </w:r>
      <w:proofErr w:type="spellEnd"/>
      <w:r w:rsidR="00E211FB" w:rsidRPr="00A35689">
        <w:rPr>
          <w:rFonts w:ascii="Arial" w:hAnsi="Arial" w:cs="Arial"/>
          <w:sz w:val="22"/>
          <w:szCs w:val="22"/>
        </w:rPr>
        <w:t>º 82º do ECD)</w:t>
      </w:r>
      <w:r w:rsidR="00E211FB">
        <w:rPr>
          <w:rFonts w:ascii="Arial" w:hAnsi="Arial" w:cs="Arial"/>
          <w:sz w:val="22"/>
          <w:szCs w:val="22"/>
        </w:rPr>
        <w:t>.</w:t>
      </w:r>
    </w:p>
    <w:p w:rsidR="009C4FBF" w:rsidRPr="00A35689" w:rsidRDefault="009C4FBF" w:rsidP="009C4FBF">
      <w:pPr>
        <w:autoSpaceDE w:val="0"/>
        <w:autoSpaceDN w:val="0"/>
        <w:adjustRightInd w:val="0"/>
        <w:spacing w:line="360" w:lineRule="auto"/>
        <w:ind w:firstLine="720"/>
        <w:jc w:val="both"/>
        <w:rPr>
          <w:rFonts w:ascii="Arial" w:hAnsi="Arial" w:cs="Arial"/>
          <w:bCs/>
          <w:sz w:val="22"/>
          <w:szCs w:val="22"/>
        </w:rPr>
      </w:pPr>
      <w:r w:rsidRPr="00A35689">
        <w:rPr>
          <w:rFonts w:ascii="Arial" w:hAnsi="Arial" w:cs="Arial"/>
          <w:bCs/>
          <w:sz w:val="22"/>
          <w:szCs w:val="22"/>
        </w:rPr>
        <w:t>Nos 2º e 3º ciclos e no ensino secundário, a componente a nível de estabelecimento é de 3 horas (</w:t>
      </w:r>
      <w:r w:rsidRPr="00A35689">
        <w:rPr>
          <w:rFonts w:ascii="Arial" w:hAnsi="Arial" w:cs="Arial"/>
          <w:sz w:val="22"/>
          <w:szCs w:val="22"/>
        </w:rPr>
        <w:t>reuniões de natureza pedagógica; desenvolvimento de atividades, designadamente e entre outras, as previstas nos nº</w:t>
      </w:r>
      <w:r w:rsidR="009014A0">
        <w:rPr>
          <w:rFonts w:ascii="Arial" w:hAnsi="Arial" w:cs="Arial"/>
          <w:sz w:val="22"/>
          <w:szCs w:val="22"/>
        </w:rPr>
        <w:t xml:space="preserve"> </w:t>
      </w:r>
      <w:r w:rsidRPr="00A35689">
        <w:rPr>
          <w:rFonts w:ascii="Arial" w:hAnsi="Arial" w:cs="Arial"/>
          <w:sz w:val="22"/>
          <w:szCs w:val="22"/>
        </w:rPr>
        <w:t xml:space="preserve">3 e 4 do </w:t>
      </w:r>
      <w:proofErr w:type="spellStart"/>
      <w:r w:rsidRPr="00A35689">
        <w:rPr>
          <w:rFonts w:ascii="Arial" w:hAnsi="Arial" w:cs="Arial"/>
          <w:sz w:val="22"/>
          <w:szCs w:val="22"/>
        </w:rPr>
        <w:t>art</w:t>
      </w:r>
      <w:proofErr w:type="spellEnd"/>
      <w:r w:rsidRPr="00A35689">
        <w:rPr>
          <w:rFonts w:ascii="Arial" w:hAnsi="Arial" w:cs="Arial"/>
          <w:sz w:val="22"/>
          <w:szCs w:val="22"/>
        </w:rPr>
        <w:t>º 82º do ECD)</w:t>
      </w:r>
      <w:r w:rsidRPr="00A35689">
        <w:rPr>
          <w:rFonts w:ascii="Arial" w:hAnsi="Arial" w:cs="Arial"/>
          <w:bCs/>
          <w:sz w:val="22"/>
          <w:szCs w:val="22"/>
        </w:rPr>
        <w:t>.</w:t>
      </w:r>
    </w:p>
    <w:p w:rsidR="009C4FBF" w:rsidRPr="00A35689" w:rsidRDefault="009C4FBF" w:rsidP="009C4FBF">
      <w:pPr>
        <w:spacing w:line="360" w:lineRule="auto"/>
        <w:ind w:firstLine="720"/>
        <w:jc w:val="both"/>
        <w:rPr>
          <w:rFonts w:ascii="Arial" w:hAnsi="Arial" w:cs="Arial"/>
          <w:sz w:val="22"/>
          <w:szCs w:val="22"/>
        </w:rPr>
      </w:pPr>
      <w:r w:rsidRPr="00A35689">
        <w:rPr>
          <w:rFonts w:ascii="Arial" w:hAnsi="Arial" w:cs="Arial"/>
          <w:color w:val="000000"/>
          <w:sz w:val="22"/>
          <w:szCs w:val="22"/>
        </w:rPr>
        <w:t xml:space="preserve"> </w:t>
      </w:r>
    </w:p>
    <w:p w:rsidR="009C4FBF" w:rsidRPr="00C269BC" w:rsidRDefault="0023569D" w:rsidP="004B4BAA">
      <w:pPr>
        <w:pStyle w:val="Ttulo2"/>
        <w:rPr>
          <w:i w:val="0"/>
          <w:sz w:val="24"/>
          <w:szCs w:val="24"/>
        </w:rPr>
      </w:pPr>
      <w:bookmarkStart w:id="85" w:name="_Toc348433978"/>
      <w:bookmarkStart w:id="86" w:name="_Toc408846295"/>
      <w:r w:rsidRPr="00C269BC">
        <w:rPr>
          <w:i w:val="0"/>
          <w:sz w:val="24"/>
          <w:szCs w:val="24"/>
        </w:rPr>
        <w:t>4.4</w:t>
      </w:r>
      <w:r w:rsidR="009C4FBF" w:rsidRPr="00C269BC">
        <w:rPr>
          <w:i w:val="0"/>
          <w:sz w:val="24"/>
          <w:szCs w:val="24"/>
        </w:rPr>
        <w:t>. Ocupação dos tempos escolares/tardes dos alunos</w:t>
      </w:r>
      <w:bookmarkEnd w:id="85"/>
      <w:bookmarkEnd w:id="86"/>
    </w:p>
    <w:p w:rsidR="004B4BAA" w:rsidRPr="004B4BAA" w:rsidRDefault="004B4BAA" w:rsidP="004B4BAA"/>
    <w:p w:rsidR="009C4FBF" w:rsidRPr="00A35689" w:rsidRDefault="009C4FBF" w:rsidP="009C4FBF">
      <w:pPr>
        <w:autoSpaceDE w:val="0"/>
        <w:autoSpaceDN w:val="0"/>
        <w:adjustRightInd w:val="0"/>
        <w:spacing w:line="360" w:lineRule="auto"/>
        <w:ind w:firstLine="720"/>
        <w:jc w:val="both"/>
        <w:rPr>
          <w:rFonts w:ascii="Arial" w:hAnsi="Arial" w:cs="Arial"/>
          <w:sz w:val="22"/>
          <w:szCs w:val="22"/>
        </w:rPr>
      </w:pPr>
      <w:r w:rsidRPr="00A35689">
        <w:rPr>
          <w:rFonts w:ascii="Arial" w:hAnsi="Arial" w:cs="Arial"/>
          <w:color w:val="000000"/>
          <w:sz w:val="22"/>
          <w:szCs w:val="22"/>
        </w:rPr>
        <w:t xml:space="preserve">Existe um plano de ocupação dos alunos em caso de ausência de docentes, que é complementado por um </w:t>
      </w:r>
      <w:r w:rsidRPr="00A35689">
        <w:rPr>
          <w:rFonts w:ascii="Arial" w:hAnsi="Arial" w:cs="Arial"/>
          <w:sz w:val="22"/>
          <w:szCs w:val="22"/>
        </w:rPr>
        <w:t>mapa anual de distribuição de serviço. Esse plano assegura aulas de substituição por ausência de professor e a possibilidade de acompanhamento de alunos em atividades extracurriculares e em clubes/projetos. Prevê ainda a ocupação das tardes livres dos alunos dos 2º e 3º ciclos, mediante inscrição prévia pelos pais/encarregados de educação, a fim de desenvolver estratégias de acompanhamento de alunos com vista à recuperação e/ou desenvolvimento das aprendizagens/competências. Nesse plano incluem-se, também, atividades de reforço a disciplinas sujeitas a exame nacional e, ainda, atividades de aprofundamento e/ou recuperação dirigidas a alunos do secundário.</w:t>
      </w:r>
    </w:p>
    <w:p w:rsidR="009C4FBF" w:rsidRDefault="009C4FBF" w:rsidP="009C4FBF">
      <w:pPr>
        <w:autoSpaceDE w:val="0"/>
        <w:autoSpaceDN w:val="0"/>
        <w:adjustRightInd w:val="0"/>
        <w:spacing w:line="360" w:lineRule="auto"/>
        <w:jc w:val="both"/>
        <w:rPr>
          <w:rFonts w:ascii="Arial" w:hAnsi="Arial" w:cs="Arial"/>
          <w:color w:val="000000"/>
          <w:sz w:val="22"/>
          <w:szCs w:val="22"/>
        </w:rPr>
      </w:pPr>
    </w:p>
    <w:p w:rsidR="009C4FBF" w:rsidRPr="00C269BC" w:rsidRDefault="0023569D" w:rsidP="004B4BAA">
      <w:pPr>
        <w:pStyle w:val="Ttulo2"/>
        <w:rPr>
          <w:i w:val="0"/>
          <w:sz w:val="24"/>
          <w:szCs w:val="24"/>
        </w:rPr>
      </w:pPr>
      <w:bookmarkStart w:id="87" w:name="_Toc348433979"/>
      <w:bookmarkStart w:id="88" w:name="_Toc408846296"/>
      <w:r w:rsidRPr="00C269BC">
        <w:rPr>
          <w:i w:val="0"/>
          <w:sz w:val="24"/>
          <w:szCs w:val="24"/>
        </w:rPr>
        <w:lastRenderedPageBreak/>
        <w:t>4.</w:t>
      </w:r>
      <w:r w:rsidR="009C4FBF" w:rsidRPr="00C269BC">
        <w:rPr>
          <w:i w:val="0"/>
          <w:sz w:val="24"/>
          <w:szCs w:val="24"/>
        </w:rPr>
        <w:t>5. Desenho curricular / distribuição da carga letiva</w:t>
      </w:r>
      <w:bookmarkEnd w:id="87"/>
      <w:bookmarkEnd w:id="88"/>
    </w:p>
    <w:p w:rsidR="009C4FBF" w:rsidRDefault="0023569D" w:rsidP="004B4BAA">
      <w:pPr>
        <w:pStyle w:val="Ttulo3"/>
        <w:rPr>
          <w:sz w:val="24"/>
          <w:szCs w:val="24"/>
        </w:rPr>
      </w:pPr>
      <w:bookmarkStart w:id="89" w:name="_Toc348433980"/>
      <w:bookmarkStart w:id="90" w:name="_Toc408846297"/>
      <w:r w:rsidRPr="004B4BAA">
        <w:rPr>
          <w:sz w:val="24"/>
          <w:szCs w:val="24"/>
        </w:rPr>
        <w:t>4.</w:t>
      </w:r>
      <w:r w:rsidR="009C4FBF" w:rsidRPr="004B4BAA">
        <w:rPr>
          <w:sz w:val="24"/>
          <w:szCs w:val="24"/>
        </w:rPr>
        <w:t>5.1. Educação pré-escolar</w:t>
      </w:r>
      <w:bookmarkEnd w:id="89"/>
      <w:bookmarkEnd w:id="90"/>
    </w:p>
    <w:p w:rsidR="004B4BAA" w:rsidRPr="004B4BAA" w:rsidRDefault="004B4BAA" w:rsidP="004B4BAA"/>
    <w:p w:rsidR="009C4FBF" w:rsidRPr="00A35689" w:rsidRDefault="009C4FBF" w:rsidP="0023569D">
      <w:pPr>
        <w:spacing w:line="360" w:lineRule="auto"/>
        <w:ind w:firstLine="709"/>
        <w:jc w:val="both"/>
        <w:rPr>
          <w:rFonts w:ascii="Arial" w:hAnsi="Arial" w:cs="Arial"/>
          <w:sz w:val="22"/>
          <w:szCs w:val="22"/>
        </w:rPr>
      </w:pPr>
      <w:r w:rsidRPr="00A35689">
        <w:rPr>
          <w:rFonts w:ascii="Arial" w:hAnsi="Arial" w:cs="Arial"/>
          <w:sz w:val="22"/>
          <w:szCs w:val="22"/>
        </w:rPr>
        <w:t xml:space="preserve">Para que a educação pré-escolar possa, efetivamente, contribuir para uma igualdade de oportunidades, as </w:t>
      </w:r>
      <w:r w:rsidRPr="00A35689">
        <w:rPr>
          <w:rFonts w:ascii="Arial" w:hAnsi="Arial" w:cs="Arial"/>
          <w:i/>
          <w:sz w:val="22"/>
          <w:szCs w:val="22"/>
        </w:rPr>
        <w:t>Orientações curriculares para a educação pré-escolar</w:t>
      </w:r>
      <w:r w:rsidRPr="00A35689">
        <w:rPr>
          <w:rFonts w:ascii="Arial" w:hAnsi="Arial" w:cs="Arial"/>
          <w:sz w:val="22"/>
          <w:szCs w:val="22"/>
        </w:rPr>
        <w:t xml:space="preserve"> assumem-se como um quadro comum para todos os educadores, destinando-se à organização da componente educativa. Acentuam a importância de uma pedagogia estruturada, implicando uma organização intencional e sistemática do processo pedagógico. Não são um programa, pois adotam uma perspetiva mais centrada em indicações para o educador do que na previsão de aprendizagens a realizar pelas crianças. Diferenciam-se também de algumas conceções de currículo, por serem mais gerais e abrangentes, isto é, por incluírem a possibilidade de fundamentar diversas opções educativas e, portanto, vários currículos. </w:t>
      </w:r>
    </w:p>
    <w:p w:rsidR="009C4FBF" w:rsidRPr="00124CAD" w:rsidRDefault="009C4FBF" w:rsidP="00775FFE">
      <w:pPr>
        <w:spacing w:line="360" w:lineRule="auto"/>
        <w:ind w:firstLine="709"/>
        <w:jc w:val="both"/>
        <w:rPr>
          <w:rFonts w:ascii="Arial" w:hAnsi="Arial" w:cs="Arial"/>
          <w:sz w:val="22"/>
          <w:szCs w:val="22"/>
        </w:rPr>
      </w:pPr>
      <w:r w:rsidRPr="00A35689">
        <w:rPr>
          <w:rFonts w:ascii="Arial" w:hAnsi="Arial" w:cs="Arial"/>
          <w:sz w:val="22"/>
          <w:szCs w:val="22"/>
        </w:rPr>
        <w:t>As orientações curriculares determinam que se deve promover a construção do saber de forma integrada, numa perspetiva de formação global da criança onde são consideradas as áreas da formação pessoal e social, as áreas das expressões e a área do conhecimento do mundo. Estas diferentes áreas de conteúdo devem ser vistas de forma articulada e deverão ser consideradas como referência a ter no planeamento e na avaliação das oportunidades educativas, e não como compartimentos estanques a serem abordados separadamente, perspetivadas para uma abordagem transdisciplinar dos conteúdos transversais.</w:t>
      </w:r>
    </w:p>
    <w:p w:rsidR="009C4FBF" w:rsidRDefault="0023569D" w:rsidP="004B4BAA">
      <w:pPr>
        <w:pStyle w:val="Ttulo3"/>
      </w:pPr>
      <w:bookmarkStart w:id="91" w:name="_Toc348433981"/>
      <w:bookmarkStart w:id="92" w:name="_Toc408846298"/>
      <w:r w:rsidRPr="004B4BAA">
        <w:rPr>
          <w:sz w:val="24"/>
          <w:szCs w:val="24"/>
        </w:rPr>
        <w:t>4.</w:t>
      </w:r>
      <w:r w:rsidR="009C4FBF" w:rsidRPr="004B4BAA">
        <w:rPr>
          <w:sz w:val="24"/>
          <w:szCs w:val="24"/>
        </w:rPr>
        <w:t>5.2. Primeiro ciclo do ensino básico</w:t>
      </w:r>
      <w:bookmarkEnd w:id="91"/>
      <w:bookmarkEnd w:id="92"/>
      <w:r w:rsidR="009C4FBF" w:rsidRPr="0023569D">
        <w:t xml:space="preserve"> </w:t>
      </w:r>
    </w:p>
    <w:p w:rsidR="00876002" w:rsidRPr="00876002" w:rsidRDefault="00876002" w:rsidP="00876002"/>
    <w:p w:rsidR="003D6B6D" w:rsidRPr="00876002" w:rsidRDefault="005958ED" w:rsidP="00410E3C">
      <w:pPr>
        <w:jc w:val="center"/>
        <w:rPr>
          <w:rFonts w:ascii="Arial" w:hAnsi="Arial" w:cs="Arial"/>
          <w:sz w:val="20"/>
          <w:szCs w:val="20"/>
        </w:rPr>
      </w:pPr>
      <w:r>
        <w:rPr>
          <w:rFonts w:ascii="Arial" w:hAnsi="Arial" w:cs="Arial"/>
          <w:sz w:val="20"/>
          <w:szCs w:val="20"/>
        </w:rPr>
        <w:t>Tabela 42</w:t>
      </w:r>
      <w:r w:rsidR="00876002" w:rsidRPr="00876002">
        <w:rPr>
          <w:rFonts w:ascii="Arial" w:hAnsi="Arial" w:cs="Arial"/>
          <w:sz w:val="20"/>
          <w:szCs w:val="20"/>
        </w:rPr>
        <w:t xml:space="preserve"> </w:t>
      </w:r>
      <w:r w:rsidR="00876002">
        <w:rPr>
          <w:rFonts w:ascii="Arial" w:hAnsi="Arial" w:cs="Arial"/>
          <w:sz w:val="20"/>
          <w:szCs w:val="20"/>
        </w:rPr>
        <w:t>–</w:t>
      </w:r>
      <w:r w:rsidR="00876002" w:rsidRPr="00876002">
        <w:rPr>
          <w:rFonts w:ascii="Arial" w:hAnsi="Arial" w:cs="Arial"/>
          <w:sz w:val="20"/>
          <w:szCs w:val="20"/>
        </w:rPr>
        <w:t xml:space="preserve"> </w:t>
      </w:r>
      <w:r w:rsidR="00876002">
        <w:rPr>
          <w:rFonts w:ascii="Arial" w:hAnsi="Arial" w:cs="Arial"/>
          <w:sz w:val="20"/>
          <w:szCs w:val="20"/>
        </w:rPr>
        <w:t>Componentes do currículo do 1º ciclo e respetiva carga horária</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6"/>
        <w:gridCol w:w="964"/>
        <w:gridCol w:w="964"/>
        <w:gridCol w:w="964"/>
        <w:gridCol w:w="964"/>
        <w:gridCol w:w="964"/>
        <w:gridCol w:w="964"/>
      </w:tblGrid>
      <w:tr w:rsidR="005426C7" w:rsidRPr="00A35689" w:rsidTr="00CE0D5A">
        <w:trPr>
          <w:jc w:val="center"/>
        </w:trPr>
        <w:tc>
          <w:tcPr>
            <w:tcW w:w="4876" w:type="dxa"/>
            <w:vMerge w:val="restart"/>
            <w:vAlign w:val="center"/>
          </w:tcPr>
          <w:p w:rsidR="005426C7" w:rsidRPr="00A35689" w:rsidRDefault="005426C7" w:rsidP="00CE0D5A">
            <w:pPr>
              <w:widowControl w:val="0"/>
              <w:autoSpaceDE w:val="0"/>
              <w:autoSpaceDN w:val="0"/>
              <w:adjustRightInd w:val="0"/>
              <w:spacing w:line="360" w:lineRule="auto"/>
              <w:jc w:val="center"/>
              <w:rPr>
                <w:rFonts w:ascii="Arial" w:hAnsi="Arial" w:cs="Arial"/>
                <w:b/>
                <w:bCs/>
                <w:caps/>
                <w:color w:val="282828"/>
                <w:sz w:val="22"/>
                <w:szCs w:val="22"/>
              </w:rPr>
            </w:pPr>
            <w:r w:rsidRPr="00A35689">
              <w:rPr>
                <w:rFonts w:ascii="Arial" w:hAnsi="Arial" w:cs="Arial"/>
                <w:b/>
                <w:bCs/>
                <w:caps/>
                <w:color w:val="282828"/>
                <w:sz w:val="22"/>
                <w:szCs w:val="22"/>
              </w:rPr>
              <w:t>Componentes do currículo</w:t>
            </w:r>
          </w:p>
        </w:tc>
        <w:tc>
          <w:tcPr>
            <w:tcW w:w="5784" w:type="dxa"/>
            <w:gridSpan w:val="6"/>
            <w:vAlign w:val="center"/>
          </w:tcPr>
          <w:p w:rsidR="005426C7" w:rsidRDefault="005426C7" w:rsidP="00876002">
            <w:pPr>
              <w:pStyle w:val="NormalWeb"/>
              <w:widowControl w:val="0"/>
              <w:autoSpaceDE w:val="0"/>
              <w:autoSpaceDN w:val="0"/>
              <w:adjustRightInd w:val="0"/>
              <w:spacing w:before="30" w:beforeAutospacing="0" w:after="30" w:afterAutospacing="0"/>
              <w:ind w:left="30" w:right="30"/>
              <w:jc w:val="center"/>
              <w:rPr>
                <w:rFonts w:ascii="Arial" w:hAnsi="Arial" w:cs="Arial"/>
                <w:b/>
                <w:bCs/>
                <w:color w:val="282828"/>
                <w:sz w:val="22"/>
                <w:szCs w:val="22"/>
              </w:rPr>
            </w:pPr>
            <w:r w:rsidRPr="00A35689">
              <w:rPr>
                <w:rFonts w:ascii="Arial" w:hAnsi="Arial" w:cs="Arial"/>
                <w:b/>
                <w:bCs/>
                <w:color w:val="282828"/>
                <w:sz w:val="22"/>
                <w:szCs w:val="22"/>
              </w:rPr>
              <w:t>Carga horária semanal</w:t>
            </w:r>
            <w:r>
              <w:rPr>
                <w:rFonts w:ascii="Arial" w:hAnsi="Arial" w:cs="Arial"/>
                <w:b/>
                <w:bCs/>
                <w:color w:val="282828"/>
                <w:sz w:val="22"/>
                <w:szCs w:val="22"/>
              </w:rPr>
              <w:t xml:space="preserve"> </w:t>
            </w:r>
            <w:r w:rsidRPr="00A35689">
              <w:rPr>
                <w:rFonts w:ascii="Arial" w:hAnsi="Arial" w:cs="Arial"/>
                <w:bCs/>
                <w:color w:val="282828"/>
                <w:sz w:val="22"/>
                <w:szCs w:val="22"/>
              </w:rPr>
              <w:t>(x 60 min.)</w:t>
            </w:r>
          </w:p>
        </w:tc>
      </w:tr>
      <w:tr w:rsidR="005426C7" w:rsidRPr="00A35689" w:rsidTr="00221F2E">
        <w:trPr>
          <w:jc w:val="center"/>
        </w:trPr>
        <w:tc>
          <w:tcPr>
            <w:tcW w:w="4876" w:type="dxa"/>
            <w:vMerge/>
            <w:tcBorders>
              <w:bottom w:val="single" w:sz="4" w:space="0" w:color="auto"/>
            </w:tcBorders>
            <w:vAlign w:val="center"/>
          </w:tcPr>
          <w:p w:rsidR="005426C7" w:rsidRPr="00A35689" w:rsidRDefault="005426C7" w:rsidP="0093727C">
            <w:pPr>
              <w:widowControl w:val="0"/>
              <w:autoSpaceDE w:val="0"/>
              <w:autoSpaceDN w:val="0"/>
              <w:adjustRightInd w:val="0"/>
              <w:spacing w:line="360" w:lineRule="auto"/>
              <w:jc w:val="center"/>
              <w:rPr>
                <w:rFonts w:ascii="Arial" w:hAnsi="Arial" w:cs="Arial"/>
                <w:b/>
                <w:bCs/>
                <w:caps/>
                <w:color w:val="282828"/>
                <w:sz w:val="22"/>
                <w:szCs w:val="22"/>
              </w:rPr>
            </w:pPr>
          </w:p>
        </w:tc>
        <w:tc>
          <w:tcPr>
            <w:tcW w:w="964" w:type="dxa"/>
            <w:tcBorders>
              <w:bottom w:val="single" w:sz="4" w:space="0" w:color="auto"/>
            </w:tcBorders>
            <w:vAlign w:val="center"/>
          </w:tcPr>
          <w:p w:rsidR="005426C7" w:rsidRPr="00A35689" w:rsidRDefault="005426C7" w:rsidP="00545258">
            <w:pPr>
              <w:pStyle w:val="NormalWeb"/>
              <w:widowControl w:val="0"/>
              <w:autoSpaceDE w:val="0"/>
              <w:autoSpaceDN w:val="0"/>
              <w:adjustRightInd w:val="0"/>
              <w:spacing w:before="30" w:beforeAutospacing="0" w:after="30" w:afterAutospacing="0"/>
              <w:ind w:left="30" w:right="30"/>
              <w:jc w:val="center"/>
              <w:rPr>
                <w:rFonts w:ascii="Arial" w:hAnsi="Arial" w:cs="Arial"/>
                <w:b/>
                <w:bCs/>
                <w:color w:val="282828"/>
                <w:sz w:val="22"/>
                <w:szCs w:val="22"/>
              </w:rPr>
            </w:pPr>
            <w:r>
              <w:rPr>
                <w:rFonts w:ascii="Arial" w:hAnsi="Arial" w:cs="Arial"/>
                <w:b/>
                <w:bCs/>
                <w:color w:val="282828"/>
                <w:sz w:val="22"/>
                <w:szCs w:val="22"/>
              </w:rPr>
              <w:t>1º ano</w:t>
            </w:r>
          </w:p>
        </w:tc>
        <w:tc>
          <w:tcPr>
            <w:tcW w:w="964" w:type="dxa"/>
            <w:tcBorders>
              <w:bottom w:val="single" w:sz="4" w:space="0" w:color="auto"/>
            </w:tcBorders>
            <w:vAlign w:val="center"/>
          </w:tcPr>
          <w:p w:rsidR="005426C7" w:rsidRPr="00545258" w:rsidRDefault="005426C7" w:rsidP="00545258">
            <w:pPr>
              <w:pStyle w:val="NormalWeb"/>
              <w:widowControl w:val="0"/>
              <w:autoSpaceDE w:val="0"/>
              <w:autoSpaceDN w:val="0"/>
              <w:adjustRightInd w:val="0"/>
              <w:spacing w:before="25" w:beforeAutospacing="0" w:after="25" w:afterAutospacing="0"/>
              <w:ind w:left="25" w:right="23"/>
              <w:jc w:val="center"/>
              <w:rPr>
                <w:rFonts w:ascii="Arial" w:hAnsi="Arial" w:cs="Arial"/>
                <w:bCs/>
                <w:color w:val="282828"/>
                <w:sz w:val="22"/>
                <w:szCs w:val="22"/>
              </w:rPr>
            </w:pPr>
            <w:r>
              <w:rPr>
                <w:rFonts w:ascii="Arial" w:hAnsi="Arial" w:cs="Arial"/>
                <w:b/>
                <w:bCs/>
                <w:color w:val="282828"/>
                <w:sz w:val="22"/>
                <w:szCs w:val="22"/>
              </w:rPr>
              <w:t>2ºano</w:t>
            </w:r>
          </w:p>
        </w:tc>
        <w:tc>
          <w:tcPr>
            <w:tcW w:w="964" w:type="dxa"/>
            <w:tcBorders>
              <w:bottom w:val="single" w:sz="4" w:space="0" w:color="auto"/>
            </w:tcBorders>
            <w:vAlign w:val="center"/>
          </w:tcPr>
          <w:p w:rsidR="005426C7" w:rsidRDefault="005426C7" w:rsidP="00876002">
            <w:pPr>
              <w:pStyle w:val="NormalWeb"/>
              <w:widowControl w:val="0"/>
              <w:autoSpaceDE w:val="0"/>
              <w:autoSpaceDN w:val="0"/>
              <w:adjustRightInd w:val="0"/>
              <w:spacing w:before="30" w:beforeAutospacing="0" w:after="30" w:afterAutospacing="0"/>
              <w:ind w:left="30" w:right="30"/>
              <w:jc w:val="center"/>
              <w:rPr>
                <w:rFonts w:ascii="Arial" w:hAnsi="Arial" w:cs="Arial"/>
                <w:b/>
                <w:bCs/>
                <w:color w:val="282828"/>
                <w:sz w:val="22"/>
                <w:szCs w:val="22"/>
              </w:rPr>
            </w:pPr>
            <w:r w:rsidRPr="00A35689">
              <w:rPr>
                <w:rFonts w:ascii="Arial" w:hAnsi="Arial" w:cs="Arial"/>
                <w:b/>
                <w:bCs/>
                <w:color w:val="282828"/>
                <w:sz w:val="22"/>
                <w:szCs w:val="22"/>
              </w:rPr>
              <w:t>Total</w:t>
            </w:r>
          </w:p>
        </w:tc>
        <w:tc>
          <w:tcPr>
            <w:tcW w:w="964" w:type="dxa"/>
            <w:tcBorders>
              <w:bottom w:val="single" w:sz="4" w:space="0" w:color="auto"/>
            </w:tcBorders>
            <w:vAlign w:val="center"/>
          </w:tcPr>
          <w:p w:rsidR="005426C7" w:rsidRPr="00A35689" w:rsidRDefault="005426C7" w:rsidP="00876002">
            <w:pPr>
              <w:pStyle w:val="NormalWeb"/>
              <w:widowControl w:val="0"/>
              <w:autoSpaceDE w:val="0"/>
              <w:autoSpaceDN w:val="0"/>
              <w:adjustRightInd w:val="0"/>
              <w:spacing w:before="30" w:beforeAutospacing="0" w:after="30" w:afterAutospacing="0"/>
              <w:ind w:left="30" w:right="30"/>
              <w:jc w:val="center"/>
              <w:rPr>
                <w:rFonts w:ascii="Arial" w:hAnsi="Arial" w:cs="Arial"/>
                <w:b/>
                <w:bCs/>
                <w:color w:val="282828"/>
                <w:sz w:val="22"/>
                <w:szCs w:val="22"/>
              </w:rPr>
            </w:pPr>
            <w:r>
              <w:rPr>
                <w:rFonts w:ascii="Arial" w:hAnsi="Arial" w:cs="Arial"/>
                <w:b/>
                <w:bCs/>
                <w:color w:val="282828"/>
                <w:sz w:val="22"/>
                <w:szCs w:val="22"/>
              </w:rPr>
              <w:t>3º ano</w:t>
            </w:r>
          </w:p>
        </w:tc>
        <w:tc>
          <w:tcPr>
            <w:tcW w:w="964" w:type="dxa"/>
            <w:tcBorders>
              <w:bottom w:val="single" w:sz="4" w:space="0" w:color="auto"/>
            </w:tcBorders>
            <w:vAlign w:val="center"/>
          </w:tcPr>
          <w:p w:rsidR="005426C7" w:rsidRPr="00A35689" w:rsidRDefault="005426C7" w:rsidP="00876002">
            <w:pPr>
              <w:pStyle w:val="NormalWeb"/>
              <w:widowControl w:val="0"/>
              <w:autoSpaceDE w:val="0"/>
              <w:autoSpaceDN w:val="0"/>
              <w:adjustRightInd w:val="0"/>
              <w:spacing w:before="30" w:beforeAutospacing="0" w:after="30" w:afterAutospacing="0"/>
              <w:ind w:left="30" w:right="30"/>
              <w:jc w:val="center"/>
              <w:rPr>
                <w:rFonts w:ascii="Arial" w:hAnsi="Arial" w:cs="Arial"/>
                <w:b/>
                <w:bCs/>
                <w:color w:val="282828"/>
                <w:sz w:val="22"/>
                <w:szCs w:val="22"/>
              </w:rPr>
            </w:pPr>
            <w:r>
              <w:rPr>
                <w:rFonts w:ascii="Arial" w:hAnsi="Arial" w:cs="Arial"/>
                <w:b/>
                <w:bCs/>
                <w:color w:val="282828"/>
                <w:sz w:val="22"/>
                <w:szCs w:val="22"/>
              </w:rPr>
              <w:t>4º ano</w:t>
            </w:r>
          </w:p>
        </w:tc>
        <w:tc>
          <w:tcPr>
            <w:tcW w:w="964" w:type="dxa"/>
            <w:tcBorders>
              <w:bottom w:val="single" w:sz="4" w:space="0" w:color="auto"/>
            </w:tcBorders>
            <w:vAlign w:val="center"/>
          </w:tcPr>
          <w:p w:rsidR="005426C7" w:rsidRDefault="005426C7" w:rsidP="00876002">
            <w:pPr>
              <w:pStyle w:val="NormalWeb"/>
              <w:widowControl w:val="0"/>
              <w:autoSpaceDE w:val="0"/>
              <w:autoSpaceDN w:val="0"/>
              <w:adjustRightInd w:val="0"/>
              <w:spacing w:before="30" w:beforeAutospacing="0" w:after="30" w:afterAutospacing="0"/>
              <w:ind w:left="30" w:right="30"/>
              <w:jc w:val="center"/>
              <w:rPr>
                <w:rFonts w:ascii="Arial" w:hAnsi="Arial" w:cs="Arial"/>
                <w:b/>
                <w:bCs/>
                <w:color w:val="282828"/>
                <w:sz w:val="22"/>
                <w:szCs w:val="22"/>
              </w:rPr>
            </w:pPr>
            <w:r>
              <w:rPr>
                <w:rFonts w:ascii="Arial" w:hAnsi="Arial" w:cs="Arial"/>
                <w:b/>
                <w:bCs/>
                <w:color w:val="282828"/>
                <w:sz w:val="22"/>
                <w:szCs w:val="22"/>
              </w:rPr>
              <w:t>Total</w:t>
            </w:r>
          </w:p>
        </w:tc>
      </w:tr>
      <w:tr w:rsidR="001E2569" w:rsidRPr="00A35689" w:rsidTr="00221F2E">
        <w:trPr>
          <w:jc w:val="center"/>
        </w:trPr>
        <w:tc>
          <w:tcPr>
            <w:tcW w:w="4876" w:type="dxa"/>
            <w:tcBorders>
              <w:top w:val="single" w:sz="4" w:space="0" w:color="auto"/>
              <w:left w:val="single" w:sz="4" w:space="0" w:color="auto"/>
              <w:bottom w:val="nil"/>
              <w:right w:val="single" w:sz="4" w:space="0" w:color="auto"/>
            </w:tcBorders>
            <w:vAlign w:val="center"/>
          </w:tcPr>
          <w:p w:rsidR="001E2569" w:rsidRPr="00A35689" w:rsidRDefault="001E2569" w:rsidP="004C1136">
            <w:pPr>
              <w:widowControl w:val="0"/>
              <w:autoSpaceDE w:val="0"/>
              <w:autoSpaceDN w:val="0"/>
              <w:adjustRightInd w:val="0"/>
              <w:spacing w:line="360" w:lineRule="auto"/>
              <w:jc w:val="both"/>
              <w:rPr>
                <w:rFonts w:ascii="Arial" w:hAnsi="Arial" w:cs="Arial"/>
                <w:b/>
                <w:bCs/>
                <w:caps/>
                <w:color w:val="282828"/>
                <w:sz w:val="22"/>
                <w:szCs w:val="22"/>
              </w:rPr>
            </w:pPr>
            <w:r>
              <w:rPr>
                <w:rFonts w:ascii="Arial" w:hAnsi="Arial" w:cs="Arial"/>
                <w:bCs/>
                <w:noProof/>
                <w:color w:val="282828"/>
                <w:sz w:val="22"/>
                <w:szCs w:val="22"/>
              </w:rPr>
              <w:drawing>
                <wp:inline distT="0" distB="0" distL="0" distR="0">
                  <wp:extent cx="109855" cy="109855"/>
                  <wp:effectExtent l="19050" t="0" r="4445" b="0"/>
                  <wp:docPr id="205" name="Imagem 8"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Style w:val="Forte"/>
                <w:rFonts w:ascii="Arial" w:hAnsi="Arial" w:cs="Arial"/>
                <w:b w:val="0"/>
                <w:color w:val="282828"/>
                <w:sz w:val="22"/>
                <w:szCs w:val="22"/>
              </w:rPr>
              <w:t> Português</w:t>
            </w:r>
          </w:p>
        </w:tc>
        <w:tc>
          <w:tcPr>
            <w:tcW w:w="964" w:type="dxa"/>
            <w:tcBorders>
              <w:top w:val="single" w:sz="4" w:space="0" w:color="auto"/>
              <w:left w:val="single" w:sz="4" w:space="0" w:color="auto"/>
              <w:bottom w:val="nil"/>
              <w:right w:val="single" w:sz="4" w:space="0" w:color="auto"/>
            </w:tcBorders>
            <w:vAlign w:val="center"/>
          </w:tcPr>
          <w:p w:rsidR="001E2569" w:rsidRPr="004C1136" w:rsidRDefault="001E2569" w:rsidP="004C1136">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8</w:t>
            </w:r>
            <w:r w:rsidRPr="00A35689">
              <w:rPr>
                <w:rFonts w:ascii="Arial" w:hAnsi="Arial" w:cs="Arial"/>
                <w:color w:val="282828"/>
                <w:sz w:val="22"/>
                <w:szCs w:val="22"/>
              </w:rPr>
              <w:t>h</w:t>
            </w:r>
          </w:p>
        </w:tc>
        <w:tc>
          <w:tcPr>
            <w:tcW w:w="964" w:type="dxa"/>
            <w:tcBorders>
              <w:top w:val="single" w:sz="4" w:space="0" w:color="auto"/>
              <w:left w:val="single" w:sz="4" w:space="0" w:color="auto"/>
              <w:bottom w:val="nil"/>
              <w:right w:val="single" w:sz="4" w:space="0" w:color="auto"/>
            </w:tcBorders>
            <w:vAlign w:val="center"/>
          </w:tcPr>
          <w:p w:rsidR="001E2569" w:rsidRPr="004C1136" w:rsidRDefault="001E2569" w:rsidP="00D24597">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8</w:t>
            </w:r>
            <w:r w:rsidRPr="00A35689">
              <w:rPr>
                <w:rFonts w:ascii="Arial" w:hAnsi="Arial" w:cs="Arial"/>
                <w:color w:val="282828"/>
                <w:sz w:val="22"/>
                <w:szCs w:val="22"/>
              </w:rPr>
              <w:t>h</w:t>
            </w:r>
          </w:p>
        </w:tc>
        <w:tc>
          <w:tcPr>
            <w:tcW w:w="964" w:type="dxa"/>
            <w:vMerge w:val="restart"/>
            <w:tcBorders>
              <w:top w:val="single" w:sz="4" w:space="0" w:color="auto"/>
              <w:left w:val="single" w:sz="4" w:space="0" w:color="auto"/>
              <w:bottom w:val="nil"/>
              <w:right w:val="single" w:sz="4" w:space="0" w:color="auto"/>
            </w:tcBorders>
            <w:vAlign w:val="center"/>
          </w:tcPr>
          <w:p w:rsidR="001E2569" w:rsidRPr="00FB2D9F" w:rsidRDefault="001E2569" w:rsidP="00FB2D9F">
            <w:pPr>
              <w:pStyle w:val="NormalWeb"/>
              <w:widowControl w:val="0"/>
              <w:autoSpaceDE w:val="0"/>
              <w:autoSpaceDN w:val="0"/>
              <w:adjustRightInd w:val="0"/>
              <w:spacing w:before="30" w:after="30"/>
              <w:ind w:left="30" w:right="30"/>
              <w:jc w:val="center"/>
              <w:rPr>
                <w:rFonts w:ascii="Arial" w:hAnsi="Arial" w:cs="Arial"/>
                <w:b/>
                <w:bCs/>
                <w:color w:val="282828"/>
                <w:sz w:val="22"/>
                <w:szCs w:val="22"/>
              </w:rPr>
            </w:pPr>
            <w:r w:rsidRPr="00FB2D9F">
              <w:rPr>
                <w:rFonts w:ascii="Arial" w:hAnsi="Arial" w:cs="Arial"/>
                <w:b/>
                <w:bCs/>
                <w:color w:val="282828"/>
                <w:sz w:val="22"/>
                <w:szCs w:val="22"/>
              </w:rPr>
              <w:t>25h</w:t>
            </w:r>
          </w:p>
        </w:tc>
        <w:tc>
          <w:tcPr>
            <w:tcW w:w="964" w:type="dxa"/>
            <w:tcBorders>
              <w:top w:val="single" w:sz="4" w:space="0" w:color="auto"/>
              <w:left w:val="single" w:sz="4" w:space="0" w:color="auto"/>
              <w:bottom w:val="nil"/>
              <w:right w:val="single" w:sz="4" w:space="0" w:color="auto"/>
            </w:tcBorders>
            <w:vAlign w:val="center"/>
          </w:tcPr>
          <w:p w:rsidR="001E2569" w:rsidRPr="004C1136" w:rsidRDefault="001E2569" w:rsidP="00D24597">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8</w:t>
            </w:r>
            <w:r w:rsidRPr="00A35689">
              <w:rPr>
                <w:rFonts w:ascii="Arial" w:hAnsi="Arial" w:cs="Arial"/>
                <w:color w:val="282828"/>
                <w:sz w:val="22"/>
                <w:szCs w:val="22"/>
              </w:rPr>
              <w:t>h</w:t>
            </w:r>
          </w:p>
        </w:tc>
        <w:tc>
          <w:tcPr>
            <w:tcW w:w="964" w:type="dxa"/>
            <w:tcBorders>
              <w:top w:val="single" w:sz="4" w:space="0" w:color="auto"/>
              <w:left w:val="single" w:sz="4" w:space="0" w:color="auto"/>
              <w:bottom w:val="nil"/>
              <w:right w:val="single" w:sz="4" w:space="0" w:color="auto"/>
            </w:tcBorders>
            <w:vAlign w:val="center"/>
          </w:tcPr>
          <w:p w:rsidR="001E2569" w:rsidRPr="004C1136" w:rsidRDefault="001E2569" w:rsidP="00D24597">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8</w:t>
            </w:r>
            <w:r w:rsidRPr="00A35689">
              <w:rPr>
                <w:rFonts w:ascii="Arial" w:hAnsi="Arial" w:cs="Arial"/>
                <w:color w:val="282828"/>
                <w:sz w:val="22"/>
                <w:szCs w:val="22"/>
              </w:rPr>
              <w:t>h</w:t>
            </w:r>
          </w:p>
        </w:tc>
        <w:tc>
          <w:tcPr>
            <w:tcW w:w="964" w:type="dxa"/>
            <w:vMerge w:val="restart"/>
            <w:tcBorders>
              <w:top w:val="single" w:sz="4" w:space="0" w:color="auto"/>
              <w:left w:val="single" w:sz="4" w:space="0" w:color="auto"/>
              <w:bottom w:val="nil"/>
              <w:right w:val="single" w:sz="4" w:space="0" w:color="auto"/>
            </w:tcBorders>
            <w:vAlign w:val="center"/>
          </w:tcPr>
          <w:p w:rsidR="001E2569" w:rsidRPr="00FB2D9F" w:rsidRDefault="001E2569" w:rsidP="00FB2D9F">
            <w:pPr>
              <w:pStyle w:val="NormalWeb"/>
              <w:widowControl w:val="0"/>
              <w:autoSpaceDE w:val="0"/>
              <w:autoSpaceDN w:val="0"/>
              <w:adjustRightInd w:val="0"/>
              <w:spacing w:before="30" w:after="30"/>
              <w:ind w:left="30" w:right="30"/>
              <w:jc w:val="center"/>
              <w:rPr>
                <w:rFonts w:ascii="Arial" w:hAnsi="Arial" w:cs="Arial"/>
                <w:b/>
                <w:bCs/>
                <w:color w:val="282828"/>
                <w:sz w:val="22"/>
                <w:szCs w:val="22"/>
              </w:rPr>
            </w:pPr>
            <w:r>
              <w:rPr>
                <w:rFonts w:ascii="Arial" w:hAnsi="Arial" w:cs="Arial"/>
                <w:b/>
                <w:bCs/>
                <w:color w:val="282828"/>
                <w:sz w:val="22"/>
                <w:szCs w:val="22"/>
              </w:rPr>
              <w:t>27h</w:t>
            </w:r>
          </w:p>
        </w:tc>
      </w:tr>
      <w:tr w:rsidR="001E2569" w:rsidRPr="00A35689" w:rsidTr="00221F2E">
        <w:trPr>
          <w:jc w:val="center"/>
        </w:trPr>
        <w:tc>
          <w:tcPr>
            <w:tcW w:w="4876" w:type="dxa"/>
            <w:tcBorders>
              <w:top w:val="nil"/>
              <w:left w:val="single" w:sz="4" w:space="0" w:color="auto"/>
              <w:bottom w:val="nil"/>
              <w:right w:val="single" w:sz="4" w:space="0" w:color="auto"/>
            </w:tcBorders>
            <w:vAlign w:val="center"/>
          </w:tcPr>
          <w:p w:rsidR="001E2569" w:rsidRPr="00A35689" w:rsidRDefault="001E2569" w:rsidP="004C1136">
            <w:pPr>
              <w:widowControl w:val="0"/>
              <w:autoSpaceDE w:val="0"/>
              <w:autoSpaceDN w:val="0"/>
              <w:adjustRightInd w:val="0"/>
              <w:spacing w:line="360" w:lineRule="auto"/>
              <w:jc w:val="both"/>
              <w:rPr>
                <w:rFonts w:ascii="Arial" w:hAnsi="Arial" w:cs="Arial"/>
                <w:b/>
                <w:bCs/>
                <w:caps/>
                <w:color w:val="282828"/>
                <w:sz w:val="22"/>
                <w:szCs w:val="22"/>
              </w:rPr>
            </w:pPr>
            <w:r>
              <w:rPr>
                <w:rFonts w:ascii="Arial" w:hAnsi="Arial" w:cs="Arial"/>
                <w:bCs/>
                <w:noProof/>
                <w:color w:val="282828"/>
                <w:sz w:val="22"/>
                <w:szCs w:val="22"/>
              </w:rPr>
              <w:drawing>
                <wp:inline distT="0" distB="0" distL="0" distR="0">
                  <wp:extent cx="109855" cy="109855"/>
                  <wp:effectExtent l="19050" t="0" r="4445" b="0"/>
                  <wp:docPr id="206" name="Imagem 9"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Style w:val="Forte"/>
                <w:rFonts w:ascii="Arial" w:hAnsi="Arial" w:cs="Arial"/>
                <w:b w:val="0"/>
                <w:color w:val="282828"/>
                <w:sz w:val="22"/>
                <w:szCs w:val="22"/>
              </w:rPr>
              <w:t> Matemática</w:t>
            </w:r>
          </w:p>
        </w:tc>
        <w:tc>
          <w:tcPr>
            <w:tcW w:w="964" w:type="dxa"/>
            <w:tcBorders>
              <w:top w:val="nil"/>
              <w:left w:val="single" w:sz="4" w:space="0" w:color="auto"/>
              <w:bottom w:val="nil"/>
              <w:right w:val="single" w:sz="4" w:space="0" w:color="auto"/>
            </w:tcBorders>
            <w:vAlign w:val="center"/>
          </w:tcPr>
          <w:p w:rsidR="001E2569" w:rsidRPr="004C1136" w:rsidRDefault="001E2569" w:rsidP="004C1136">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8</w:t>
            </w:r>
            <w:r w:rsidRPr="00A35689">
              <w:rPr>
                <w:rFonts w:ascii="Arial" w:hAnsi="Arial" w:cs="Arial"/>
                <w:color w:val="282828"/>
                <w:sz w:val="22"/>
                <w:szCs w:val="22"/>
              </w:rPr>
              <w:t>h</w:t>
            </w:r>
          </w:p>
        </w:tc>
        <w:tc>
          <w:tcPr>
            <w:tcW w:w="964" w:type="dxa"/>
            <w:tcBorders>
              <w:top w:val="nil"/>
              <w:left w:val="single" w:sz="4" w:space="0" w:color="auto"/>
              <w:bottom w:val="nil"/>
              <w:right w:val="single" w:sz="4" w:space="0" w:color="auto"/>
            </w:tcBorders>
            <w:vAlign w:val="center"/>
          </w:tcPr>
          <w:p w:rsidR="001E2569" w:rsidRPr="004C1136" w:rsidRDefault="001E2569" w:rsidP="00D24597">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8</w:t>
            </w:r>
            <w:r w:rsidRPr="00A35689">
              <w:rPr>
                <w:rFonts w:ascii="Arial" w:hAnsi="Arial" w:cs="Arial"/>
                <w:color w:val="282828"/>
                <w:sz w:val="22"/>
                <w:szCs w:val="22"/>
              </w:rPr>
              <w:t>h</w:t>
            </w:r>
          </w:p>
        </w:tc>
        <w:tc>
          <w:tcPr>
            <w:tcW w:w="964" w:type="dxa"/>
            <w:vMerge/>
            <w:tcBorders>
              <w:top w:val="nil"/>
              <w:left w:val="single" w:sz="4" w:space="0" w:color="auto"/>
              <w:bottom w:val="nil"/>
              <w:right w:val="single" w:sz="4" w:space="0" w:color="auto"/>
            </w:tcBorders>
            <w:vAlign w:val="center"/>
          </w:tcPr>
          <w:p w:rsidR="001E2569" w:rsidRPr="00FB2D9F" w:rsidRDefault="001E2569" w:rsidP="00FB2D9F">
            <w:pPr>
              <w:pStyle w:val="NormalWeb"/>
              <w:widowControl w:val="0"/>
              <w:autoSpaceDE w:val="0"/>
              <w:autoSpaceDN w:val="0"/>
              <w:adjustRightInd w:val="0"/>
              <w:spacing w:before="30" w:after="30"/>
              <w:ind w:left="30" w:right="30"/>
              <w:jc w:val="center"/>
              <w:rPr>
                <w:rFonts w:ascii="Arial" w:hAnsi="Arial" w:cs="Arial"/>
                <w:b/>
                <w:bCs/>
                <w:color w:val="282828"/>
                <w:sz w:val="22"/>
                <w:szCs w:val="22"/>
              </w:rPr>
            </w:pPr>
          </w:p>
        </w:tc>
        <w:tc>
          <w:tcPr>
            <w:tcW w:w="964" w:type="dxa"/>
            <w:tcBorders>
              <w:top w:val="nil"/>
              <w:left w:val="single" w:sz="4" w:space="0" w:color="auto"/>
              <w:bottom w:val="nil"/>
              <w:right w:val="single" w:sz="4" w:space="0" w:color="auto"/>
            </w:tcBorders>
            <w:vAlign w:val="center"/>
          </w:tcPr>
          <w:p w:rsidR="001E2569" w:rsidRPr="004C1136" w:rsidRDefault="001E2569" w:rsidP="00D24597">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8</w:t>
            </w:r>
            <w:r w:rsidRPr="00A35689">
              <w:rPr>
                <w:rFonts w:ascii="Arial" w:hAnsi="Arial" w:cs="Arial"/>
                <w:color w:val="282828"/>
                <w:sz w:val="22"/>
                <w:szCs w:val="22"/>
              </w:rPr>
              <w:t>h</w:t>
            </w:r>
          </w:p>
        </w:tc>
        <w:tc>
          <w:tcPr>
            <w:tcW w:w="964" w:type="dxa"/>
            <w:tcBorders>
              <w:top w:val="nil"/>
              <w:left w:val="single" w:sz="4" w:space="0" w:color="auto"/>
              <w:bottom w:val="nil"/>
              <w:right w:val="single" w:sz="4" w:space="0" w:color="auto"/>
            </w:tcBorders>
            <w:vAlign w:val="center"/>
          </w:tcPr>
          <w:p w:rsidR="001E2569" w:rsidRPr="004C1136" w:rsidRDefault="001E2569" w:rsidP="00D24597">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8</w:t>
            </w:r>
            <w:r w:rsidRPr="00A35689">
              <w:rPr>
                <w:rFonts w:ascii="Arial" w:hAnsi="Arial" w:cs="Arial"/>
                <w:color w:val="282828"/>
                <w:sz w:val="22"/>
                <w:szCs w:val="22"/>
              </w:rPr>
              <w:t>h</w:t>
            </w:r>
          </w:p>
        </w:tc>
        <w:tc>
          <w:tcPr>
            <w:tcW w:w="964" w:type="dxa"/>
            <w:vMerge/>
            <w:tcBorders>
              <w:top w:val="nil"/>
              <w:left w:val="single" w:sz="4" w:space="0" w:color="auto"/>
              <w:bottom w:val="nil"/>
              <w:right w:val="single" w:sz="4" w:space="0" w:color="auto"/>
            </w:tcBorders>
            <w:vAlign w:val="center"/>
          </w:tcPr>
          <w:p w:rsidR="001E2569" w:rsidRPr="00FB2D9F" w:rsidRDefault="001E2569" w:rsidP="00FB2D9F">
            <w:pPr>
              <w:pStyle w:val="NormalWeb"/>
              <w:widowControl w:val="0"/>
              <w:autoSpaceDE w:val="0"/>
              <w:autoSpaceDN w:val="0"/>
              <w:adjustRightInd w:val="0"/>
              <w:spacing w:before="30" w:after="30"/>
              <w:ind w:left="30" w:right="30"/>
              <w:jc w:val="center"/>
              <w:rPr>
                <w:rFonts w:ascii="Arial" w:hAnsi="Arial" w:cs="Arial"/>
                <w:b/>
                <w:bCs/>
                <w:color w:val="282828"/>
                <w:sz w:val="22"/>
                <w:szCs w:val="22"/>
              </w:rPr>
            </w:pPr>
          </w:p>
        </w:tc>
      </w:tr>
      <w:tr w:rsidR="00FB2D9F" w:rsidRPr="00A35689" w:rsidTr="00221F2E">
        <w:trPr>
          <w:jc w:val="center"/>
        </w:trPr>
        <w:tc>
          <w:tcPr>
            <w:tcW w:w="4876" w:type="dxa"/>
            <w:tcBorders>
              <w:top w:val="nil"/>
              <w:left w:val="single" w:sz="4" w:space="0" w:color="auto"/>
              <w:bottom w:val="nil"/>
              <w:right w:val="single" w:sz="4" w:space="0" w:color="auto"/>
            </w:tcBorders>
            <w:vAlign w:val="center"/>
          </w:tcPr>
          <w:p w:rsidR="00FB2D9F" w:rsidRPr="00A35689" w:rsidRDefault="00FB2D9F" w:rsidP="004D52DB">
            <w:pPr>
              <w:widowControl w:val="0"/>
              <w:autoSpaceDE w:val="0"/>
              <w:autoSpaceDN w:val="0"/>
              <w:adjustRightInd w:val="0"/>
              <w:spacing w:line="360" w:lineRule="auto"/>
              <w:jc w:val="both"/>
              <w:rPr>
                <w:rFonts w:ascii="Arial" w:hAnsi="Arial" w:cs="Arial"/>
                <w:b/>
                <w:bCs/>
                <w:caps/>
                <w:color w:val="282828"/>
                <w:sz w:val="22"/>
                <w:szCs w:val="22"/>
              </w:rPr>
            </w:pPr>
            <w:r>
              <w:rPr>
                <w:rFonts w:ascii="Arial" w:hAnsi="Arial" w:cs="Arial"/>
                <w:bCs/>
                <w:noProof/>
                <w:color w:val="282828"/>
                <w:sz w:val="22"/>
                <w:szCs w:val="22"/>
              </w:rPr>
              <w:drawing>
                <wp:inline distT="0" distB="0" distL="0" distR="0">
                  <wp:extent cx="109855" cy="109855"/>
                  <wp:effectExtent l="19050" t="0" r="4445" b="0"/>
                  <wp:docPr id="198" name="Imagem 9"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Style w:val="Forte"/>
                <w:rFonts w:ascii="Arial" w:hAnsi="Arial" w:cs="Arial"/>
                <w:b w:val="0"/>
                <w:color w:val="282828"/>
                <w:sz w:val="22"/>
                <w:szCs w:val="22"/>
              </w:rPr>
              <w:t> </w:t>
            </w:r>
            <w:r>
              <w:rPr>
                <w:rStyle w:val="Forte"/>
                <w:rFonts w:ascii="Arial" w:hAnsi="Arial" w:cs="Arial"/>
                <w:b w:val="0"/>
                <w:color w:val="282828"/>
                <w:sz w:val="22"/>
                <w:szCs w:val="22"/>
              </w:rPr>
              <w:t>Inglês</w:t>
            </w:r>
          </w:p>
        </w:tc>
        <w:tc>
          <w:tcPr>
            <w:tcW w:w="964" w:type="dxa"/>
            <w:tcBorders>
              <w:top w:val="nil"/>
              <w:left w:val="single" w:sz="4" w:space="0" w:color="auto"/>
              <w:bottom w:val="nil"/>
              <w:right w:val="single" w:sz="4" w:space="0" w:color="auto"/>
            </w:tcBorders>
            <w:vAlign w:val="center"/>
          </w:tcPr>
          <w:p w:rsidR="00FB2D9F" w:rsidRDefault="00FB2D9F" w:rsidP="004C1136">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w:t>
            </w:r>
          </w:p>
        </w:tc>
        <w:tc>
          <w:tcPr>
            <w:tcW w:w="964" w:type="dxa"/>
            <w:tcBorders>
              <w:top w:val="nil"/>
              <w:left w:val="single" w:sz="4" w:space="0" w:color="auto"/>
              <w:bottom w:val="nil"/>
              <w:right w:val="single" w:sz="4" w:space="0" w:color="auto"/>
            </w:tcBorders>
            <w:vAlign w:val="center"/>
          </w:tcPr>
          <w:p w:rsidR="00FB2D9F" w:rsidRPr="004D52DB" w:rsidRDefault="00FB2D9F" w:rsidP="00545258">
            <w:pPr>
              <w:pStyle w:val="NormalWeb"/>
              <w:widowControl w:val="0"/>
              <w:autoSpaceDE w:val="0"/>
              <w:autoSpaceDN w:val="0"/>
              <w:adjustRightInd w:val="0"/>
              <w:spacing w:before="25" w:beforeAutospacing="0" w:after="25" w:afterAutospacing="0"/>
              <w:ind w:left="25" w:right="23"/>
              <w:jc w:val="center"/>
              <w:rPr>
                <w:rFonts w:ascii="Arial" w:hAnsi="Arial" w:cs="Arial"/>
                <w:bCs/>
                <w:color w:val="282828"/>
                <w:sz w:val="22"/>
                <w:szCs w:val="22"/>
              </w:rPr>
            </w:pPr>
            <w:r>
              <w:rPr>
                <w:rFonts w:ascii="Arial" w:hAnsi="Arial" w:cs="Arial"/>
                <w:bCs/>
                <w:color w:val="282828"/>
                <w:sz w:val="22"/>
                <w:szCs w:val="22"/>
              </w:rPr>
              <w:t>-</w:t>
            </w:r>
          </w:p>
        </w:tc>
        <w:tc>
          <w:tcPr>
            <w:tcW w:w="964" w:type="dxa"/>
            <w:vMerge/>
            <w:tcBorders>
              <w:top w:val="nil"/>
              <w:left w:val="single" w:sz="4" w:space="0" w:color="auto"/>
              <w:bottom w:val="nil"/>
              <w:right w:val="single" w:sz="4" w:space="0" w:color="auto"/>
            </w:tcBorders>
            <w:vAlign w:val="center"/>
          </w:tcPr>
          <w:p w:rsidR="00FB2D9F" w:rsidRPr="00FB2D9F" w:rsidRDefault="00FB2D9F" w:rsidP="00FB2D9F">
            <w:pPr>
              <w:pStyle w:val="NormalWeb"/>
              <w:widowControl w:val="0"/>
              <w:autoSpaceDE w:val="0"/>
              <w:autoSpaceDN w:val="0"/>
              <w:adjustRightInd w:val="0"/>
              <w:spacing w:before="30" w:after="30"/>
              <w:ind w:left="30" w:right="30"/>
              <w:jc w:val="center"/>
              <w:rPr>
                <w:rFonts w:ascii="Arial" w:hAnsi="Arial" w:cs="Arial"/>
                <w:b/>
                <w:bCs/>
                <w:color w:val="282828"/>
                <w:sz w:val="22"/>
                <w:szCs w:val="22"/>
              </w:rPr>
            </w:pPr>
          </w:p>
        </w:tc>
        <w:tc>
          <w:tcPr>
            <w:tcW w:w="964" w:type="dxa"/>
            <w:tcBorders>
              <w:top w:val="nil"/>
              <w:left w:val="single" w:sz="4" w:space="0" w:color="auto"/>
              <w:bottom w:val="nil"/>
              <w:right w:val="single" w:sz="4" w:space="0" w:color="auto"/>
            </w:tcBorders>
            <w:vAlign w:val="center"/>
          </w:tcPr>
          <w:p w:rsidR="00FB2D9F" w:rsidRPr="004D52DB" w:rsidRDefault="00FB2D9F" w:rsidP="00876002">
            <w:pPr>
              <w:pStyle w:val="NormalWeb"/>
              <w:widowControl w:val="0"/>
              <w:autoSpaceDE w:val="0"/>
              <w:autoSpaceDN w:val="0"/>
              <w:adjustRightInd w:val="0"/>
              <w:spacing w:before="30" w:beforeAutospacing="0" w:after="30" w:afterAutospacing="0"/>
              <w:ind w:left="30" w:right="30"/>
              <w:jc w:val="center"/>
              <w:rPr>
                <w:rFonts w:ascii="Arial" w:hAnsi="Arial" w:cs="Arial"/>
                <w:bCs/>
                <w:color w:val="282828"/>
                <w:sz w:val="22"/>
                <w:szCs w:val="22"/>
              </w:rPr>
            </w:pPr>
            <w:r w:rsidRPr="004D52DB">
              <w:rPr>
                <w:rFonts w:ascii="Arial" w:hAnsi="Arial" w:cs="Arial"/>
                <w:bCs/>
                <w:color w:val="282828"/>
                <w:sz w:val="22"/>
                <w:szCs w:val="22"/>
              </w:rPr>
              <w:t>2h</w:t>
            </w:r>
            <w:r w:rsidR="000D6BD2">
              <w:rPr>
                <w:rFonts w:ascii="Arial" w:hAnsi="Arial" w:cs="Arial"/>
                <w:bCs/>
                <w:color w:val="282828"/>
                <w:sz w:val="22"/>
                <w:szCs w:val="22"/>
              </w:rPr>
              <w:t xml:space="preserve"> e)</w:t>
            </w:r>
          </w:p>
        </w:tc>
        <w:tc>
          <w:tcPr>
            <w:tcW w:w="964" w:type="dxa"/>
            <w:tcBorders>
              <w:top w:val="nil"/>
              <w:left w:val="single" w:sz="4" w:space="0" w:color="auto"/>
              <w:bottom w:val="nil"/>
              <w:right w:val="single" w:sz="4" w:space="0" w:color="auto"/>
            </w:tcBorders>
            <w:vAlign w:val="center"/>
          </w:tcPr>
          <w:p w:rsidR="00FB2D9F" w:rsidRPr="004D52DB" w:rsidRDefault="00FB2D9F" w:rsidP="00876002">
            <w:pPr>
              <w:pStyle w:val="NormalWeb"/>
              <w:widowControl w:val="0"/>
              <w:autoSpaceDE w:val="0"/>
              <w:autoSpaceDN w:val="0"/>
              <w:adjustRightInd w:val="0"/>
              <w:spacing w:before="30" w:beforeAutospacing="0" w:after="30" w:afterAutospacing="0"/>
              <w:ind w:left="30" w:right="30"/>
              <w:jc w:val="center"/>
              <w:rPr>
                <w:rFonts w:ascii="Arial" w:hAnsi="Arial" w:cs="Arial"/>
                <w:bCs/>
                <w:color w:val="282828"/>
                <w:sz w:val="22"/>
                <w:szCs w:val="22"/>
              </w:rPr>
            </w:pPr>
            <w:r w:rsidRPr="004D52DB">
              <w:rPr>
                <w:rFonts w:ascii="Arial" w:hAnsi="Arial" w:cs="Arial"/>
                <w:bCs/>
                <w:color w:val="282828"/>
                <w:sz w:val="22"/>
                <w:szCs w:val="22"/>
              </w:rPr>
              <w:t>2h</w:t>
            </w:r>
            <w:r w:rsidR="000D6BD2">
              <w:rPr>
                <w:rFonts w:ascii="Arial" w:hAnsi="Arial" w:cs="Arial"/>
                <w:bCs/>
                <w:color w:val="282828"/>
                <w:sz w:val="22"/>
                <w:szCs w:val="22"/>
              </w:rPr>
              <w:t xml:space="preserve"> e)</w:t>
            </w:r>
          </w:p>
        </w:tc>
        <w:tc>
          <w:tcPr>
            <w:tcW w:w="964" w:type="dxa"/>
            <w:vMerge/>
            <w:tcBorders>
              <w:top w:val="nil"/>
              <w:left w:val="single" w:sz="4" w:space="0" w:color="auto"/>
              <w:bottom w:val="nil"/>
              <w:right w:val="single" w:sz="4" w:space="0" w:color="auto"/>
            </w:tcBorders>
            <w:vAlign w:val="center"/>
          </w:tcPr>
          <w:p w:rsidR="00FB2D9F" w:rsidRPr="00FB2D9F" w:rsidRDefault="00FB2D9F" w:rsidP="00FB2D9F">
            <w:pPr>
              <w:pStyle w:val="NormalWeb"/>
              <w:widowControl w:val="0"/>
              <w:autoSpaceDE w:val="0"/>
              <w:autoSpaceDN w:val="0"/>
              <w:adjustRightInd w:val="0"/>
              <w:spacing w:before="30" w:after="30"/>
              <w:ind w:left="30" w:right="30"/>
              <w:jc w:val="center"/>
              <w:rPr>
                <w:rFonts w:ascii="Arial" w:hAnsi="Arial" w:cs="Arial"/>
                <w:b/>
                <w:bCs/>
                <w:color w:val="282828"/>
                <w:sz w:val="22"/>
                <w:szCs w:val="22"/>
              </w:rPr>
            </w:pPr>
          </w:p>
        </w:tc>
      </w:tr>
      <w:tr w:rsidR="001E2569" w:rsidRPr="00A35689" w:rsidTr="00221F2E">
        <w:trPr>
          <w:jc w:val="center"/>
        </w:trPr>
        <w:tc>
          <w:tcPr>
            <w:tcW w:w="4876" w:type="dxa"/>
            <w:tcBorders>
              <w:top w:val="nil"/>
              <w:left w:val="single" w:sz="4" w:space="0" w:color="auto"/>
              <w:bottom w:val="nil"/>
              <w:right w:val="single" w:sz="4" w:space="0" w:color="auto"/>
            </w:tcBorders>
            <w:vAlign w:val="center"/>
          </w:tcPr>
          <w:p w:rsidR="001E2569" w:rsidRPr="00A35689" w:rsidRDefault="001E2569" w:rsidP="004C1136">
            <w:pPr>
              <w:widowControl w:val="0"/>
              <w:autoSpaceDE w:val="0"/>
              <w:autoSpaceDN w:val="0"/>
              <w:adjustRightInd w:val="0"/>
              <w:spacing w:line="360" w:lineRule="auto"/>
              <w:jc w:val="both"/>
              <w:rPr>
                <w:rFonts w:ascii="Arial" w:hAnsi="Arial" w:cs="Arial"/>
                <w:b/>
                <w:bCs/>
                <w:caps/>
                <w:color w:val="282828"/>
                <w:sz w:val="22"/>
                <w:szCs w:val="22"/>
              </w:rPr>
            </w:pPr>
            <w:r>
              <w:rPr>
                <w:rFonts w:ascii="Arial" w:hAnsi="Arial" w:cs="Arial"/>
                <w:bCs/>
                <w:noProof/>
                <w:color w:val="282828"/>
                <w:sz w:val="22"/>
                <w:szCs w:val="22"/>
              </w:rPr>
              <w:drawing>
                <wp:inline distT="0" distB="0" distL="0" distR="0">
                  <wp:extent cx="109855" cy="109855"/>
                  <wp:effectExtent l="19050" t="0" r="4445" b="0"/>
                  <wp:docPr id="236" name="Imagem 10"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Style w:val="Forte"/>
                <w:rFonts w:ascii="Arial" w:hAnsi="Arial" w:cs="Arial"/>
                <w:b w:val="0"/>
                <w:color w:val="282828"/>
                <w:sz w:val="22"/>
                <w:szCs w:val="22"/>
              </w:rPr>
              <w:t> Estudo do meio</w:t>
            </w:r>
          </w:p>
        </w:tc>
        <w:tc>
          <w:tcPr>
            <w:tcW w:w="964" w:type="dxa"/>
            <w:tcBorders>
              <w:top w:val="nil"/>
              <w:left w:val="single" w:sz="4" w:space="0" w:color="auto"/>
              <w:bottom w:val="nil"/>
              <w:right w:val="single" w:sz="4" w:space="0" w:color="auto"/>
            </w:tcBorders>
            <w:vAlign w:val="center"/>
          </w:tcPr>
          <w:p w:rsidR="001E2569" w:rsidRPr="004C1136" w:rsidRDefault="001E2569" w:rsidP="004C1136">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3,</w:t>
            </w:r>
            <w:r w:rsidRPr="00A35689">
              <w:rPr>
                <w:rFonts w:ascii="Arial" w:hAnsi="Arial" w:cs="Arial"/>
                <w:color w:val="282828"/>
                <w:sz w:val="22"/>
                <w:szCs w:val="22"/>
              </w:rPr>
              <w:t>5h</w:t>
            </w:r>
          </w:p>
        </w:tc>
        <w:tc>
          <w:tcPr>
            <w:tcW w:w="964" w:type="dxa"/>
            <w:tcBorders>
              <w:top w:val="nil"/>
              <w:left w:val="single" w:sz="4" w:space="0" w:color="auto"/>
              <w:bottom w:val="nil"/>
              <w:right w:val="single" w:sz="4" w:space="0" w:color="auto"/>
            </w:tcBorders>
            <w:vAlign w:val="center"/>
          </w:tcPr>
          <w:p w:rsidR="001E2569" w:rsidRPr="004C1136" w:rsidRDefault="001E2569" w:rsidP="00D24597">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3,</w:t>
            </w:r>
            <w:r w:rsidRPr="00A35689">
              <w:rPr>
                <w:rFonts w:ascii="Arial" w:hAnsi="Arial" w:cs="Arial"/>
                <w:color w:val="282828"/>
                <w:sz w:val="22"/>
                <w:szCs w:val="22"/>
              </w:rPr>
              <w:t>5h</w:t>
            </w:r>
          </w:p>
        </w:tc>
        <w:tc>
          <w:tcPr>
            <w:tcW w:w="964" w:type="dxa"/>
            <w:vMerge/>
            <w:tcBorders>
              <w:top w:val="nil"/>
              <w:left w:val="single" w:sz="4" w:space="0" w:color="auto"/>
              <w:bottom w:val="nil"/>
              <w:right w:val="single" w:sz="4" w:space="0" w:color="auto"/>
            </w:tcBorders>
            <w:vAlign w:val="center"/>
          </w:tcPr>
          <w:p w:rsidR="001E2569" w:rsidRPr="00FB2D9F" w:rsidRDefault="001E2569" w:rsidP="00FB2D9F">
            <w:pPr>
              <w:pStyle w:val="NormalWeb"/>
              <w:widowControl w:val="0"/>
              <w:autoSpaceDE w:val="0"/>
              <w:autoSpaceDN w:val="0"/>
              <w:adjustRightInd w:val="0"/>
              <w:spacing w:before="30" w:after="30"/>
              <w:ind w:left="30" w:right="30"/>
              <w:jc w:val="center"/>
              <w:rPr>
                <w:rFonts w:ascii="Arial" w:hAnsi="Arial" w:cs="Arial"/>
                <w:b/>
                <w:bCs/>
                <w:color w:val="282828"/>
                <w:sz w:val="22"/>
                <w:szCs w:val="22"/>
              </w:rPr>
            </w:pPr>
          </w:p>
        </w:tc>
        <w:tc>
          <w:tcPr>
            <w:tcW w:w="964" w:type="dxa"/>
            <w:tcBorders>
              <w:top w:val="nil"/>
              <w:left w:val="single" w:sz="4" w:space="0" w:color="auto"/>
              <w:bottom w:val="nil"/>
              <w:right w:val="single" w:sz="4" w:space="0" w:color="auto"/>
            </w:tcBorders>
            <w:vAlign w:val="center"/>
          </w:tcPr>
          <w:p w:rsidR="001E2569" w:rsidRPr="004C1136" w:rsidRDefault="001E2569" w:rsidP="00D24597">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3,</w:t>
            </w:r>
            <w:r w:rsidRPr="00A35689">
              <w:rPr>
                <w:rFonts w:ascii="Arial" w:hAnsi="Arial" w:cs="Arial"/>
                <w:color w:val="282828"/>
                <w:sz w:val="22"/>
                <w:szCs w:val="22"/>
              </w:rPr>
              <w:t>5h</w:t>
            </w:r>
          </w:p>
        </w:tc>
        <w:tc>
          <w:tcPr>
            <w:tcW w:w="964" w:type="dxa"/>
            <w:tcBorders>
              <w:top w:val="nil"/>
              <w:left w:val="single" w:sz="4" w:space="0" w:color="auto"/>
              <w:bottom w:val="nil"/>
              <w:right w:val="single" w:sz="4" w:space="0" w:color="auto"/>
            </w:tcBorders>
            <w:vAlign w:val="center"/>
          </w:tcPr>
          <w:p w:rsidR="001E2569" w:rsidRPr="004C1136" w:rsidRDefault="001E2569" w:rsidP="00D24597">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3,</w:t>
            </w:r>
            <w:r w:rsidRPr="00A35689">
              <w:rPr>
                <w:rFonts w:ascii="Arial" w:hAnsi="Arial" w:cs="Arial"/>
                <w:color w:val="282828"/>
                <w:sz w:val="22"/>
                <w:szCs w:val="22"/>
              </w:rPr>
              <w:t>5h</w:t>
            </w:r>
          </w:p>
        </w:tc>
        <w:tc>
          <w:tcPr>
            <w:tcW w:w="964" w:type="dxa"/>
            <w:vMerge/>
            <w:tcBorders>
              <w:top w:val="nil"/>
              <w:left w:val="single" w:sz="4" w:space="0" w:color="auto"/>
              <w:bottom w:val="nil"/>
              <w:right w:val="single" w:sz="4" w:space="0" w:color="auto"/>
            </w:tcBorders>
            <w:vAlign w:val="center"/>
          </w:tcPr>
          <w:p w:rsidR="001E2569" w:rsidRPr="00FB2D9F" w:rsidRDefault="001E2569" w:rsidP="00FB2D9F">
            <w:pPr>
              <w:pStyle w:val="NormalWeb"/>
              <w:widowControl w:val="0"/>
              <w:autoSpaceDE w:val="0"/>
              <w:autoSpaceDN w:val="0"/>
              <w:adjustRightInd w:val="0"/>
              <w:spacing w:before="30" w:after="30"/>
              <w:ind w:left="30" w:right="30"/>
              <w:jc w:val="center"/>
              <w:rPr>
                <w:rFonts w:ascii="Arial" w:hAnsi="Arial" w:cs="Arial"/>
                <w:b/>
                <w:bCs/>
                <w:color w:val="282828"/>
                <w:sz w:val="22"/>
                <w:szCs w:val="22"/>
              </w:rPr>
            </w:pPr>
          </w:p>
        </w:tc>
      </w:tr>
      <w:tr w:rsidR="001E2569" w:rsidRPr="00A35689" w:rsidTr="00221F2E">
        <w:trPr>
          <w:jc w:val="center"/>
        </w:trPr>
        <w:tc>
          <w:tcPr>
            <w:tcW w:w="4876" w:type="dxa"/>
            <w:tcBorders>
              <w:top w:val="nil"/>
              <w:left w:val="single" w:sz="4" w:space="0" w:color="auto"/>
              <w:bottom w:val="nil"/>
              <w:right w:val="single" w:sz="4" w:space="0" w:color="auto"/>
            </w:tcBorders>
            <w:vAlign w:val="center"/>
          </w:tcPr>
          <w:p w:rsidR="001E2569" w:rsidRDefault="001E2569" w:rsidP="004C1136">
            <w:pPr>
              <w:widowControl w:val="0"/>
              <w:autoSpaceDE w:val="0"/>
              <w:autoSpaceDN w:val="0"/>
              <w:adjustRightInd w:val="0"/>
              <w:spacing w:line="360" w:lineRule="auto"/>
              <w:jc w:val="both"/>
              <w:rPr>
                <w:rFonts w:ascii="Arial" w:hAnsi="Arial" w:cs="Arial"/>
                <w:bCs/>
                <w:noProof/>
                <w:color w:val="282828"/>
                <w:sz w:val="22"/>
                <w:szCs w:val="22"/>
              </w:rPr>
            </w:pPr>
            <w:r>
              <w:rPr>
                <w:rFonts w:ascii="Arial" w:hAnsi="Arial" w:cs="Arial"/>
                <w:bCs/>
                <w:noProof/>
                <w:color w:val="282828"/>
                <w:sz w:val="22"/>
                <w:szCs w:val="22"/>
              </w:rPr>
              <w:drawing>
                <wp:inline distT="0" distB="0" distL="0" distR="0">
                  <wp:extent cx="109855" cy="109855"/>
                  <wp:effectExtent l="19050" t="0" r="4445" b="0"/>
                  <wp:docPr id="237" name="Imagem 11"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Style w:val="Forte"/>
                <w:rFonts w:ascii="Arial" w:hAnsi="Arial" w:cs="Arial"/>
                <w:b w:val="0"/>
                <w:color w:val="282828"/>
                <w:sz w:val="22"/>
                <w:szCs w:val="22"/>
              </w:rPr>
              <w:t> Expressões</w:t>
            </w:r>
            <w:r>
              <w:rPr>
                <w:rFonts w:ascii="Arial" w:hAnsi="Arial" w:cs="Arial"/>
                <w:color w:val="282828"/>
                <w:sz w:val="22"/>
                <w:szCs w:val="22"/>
              </w:rPr>
              <w:t xml:space="preserve"> a</w:t>
            </w:r>
            <w:r w:rsidRPr="00A35689">
              <w:rPr>
                <w:rFonts w:ascii="Arial" w:hAnsi="Arial" w:cs="Arial"/>
                <w:color w:val="282828"/>
                <w:sz w:val="22"/>
                <w:szCs w:val="22"/>
              </w:rPr>
              <w:t>rtísticas</w:t>
            </w:r>
            <w:r>
              <w:rPr>
                <w:rFonts w:ascii="Arial" w:hAnsi="Arial" w:cs="Arial"/>
                <w:color w:val="282828"/>
                <w:sz w:val="22"/>
                <w:szCs w:val="22"/>
              </w:rPr>
              <w:t xml:space="preserve"> e físico-motoras</w:t>
            </w:r>
          </w:p>
        </w:tc>
        <w:tc>
          <w:tcPr>
            <w:tcW w:w="964" w:type="dxa"/>
            <w:tcBorders>
              <w:top w:val="nil"/>
              <w:left w:val="single" w:sz="4" w:space="0" w:color="auto"/>
              <w:bottom w:val="nil"/>
              <w:right w:val="single" w:sz="4" w:space="0" w:color="auto"/>
            </w:tcBorders>
            <w:vAlign w:val="center"/>
          </w:tcPr>
          <w:p w:rsidR="001E2569" w:rsidRPr="004C1136" w:rsidRDefault="001E2569" w:rsidP="004C1136">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3</w:t>
            </w:r>
            <w:r w:rsidRPr="00A35689">
              <w:rPr>
                <w:rFonts w:ascii="Arial" w:hAnsi="Arial" w:cs="Arial"/>
                <w:color w:val="282828"/>
                <w:sz w:val="22"/>
                <w:szCs w:val="22"/>
              </w:rPr>
              <w:t>h</w:t>
            </w:r>
          </w:p>
        </w:tc>
        <w:tc>
          <w:tcPr>
            <w:tcW w:w="964" w:type="dxa"/>
            <w:tcBorders>
              <w:top w:val="nil"/>
              <w:left w:val="single" w:sz="4" w:space="0" w:color="auto"/>
              <w:bottom w:val="nil"/>
              <w:right w:val="single" w:sz="4" w:space="0" w:color="auto"/>
            </w:tcBorders>
            <w:vAlign w:val="center"/>
          </w:tcPr>
          <w:p w:rsidR="001E2569" w:rsidRPr="004C1136" w:rsidRDefault="001E2569" w:rsidP="00D24597">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3</w:t>
            </w:r>
            <w:r w:rsidRPr="00A35689">
              <w:rPr>
                <w:rFonts w:ascii="Arial" w:hAnsi="Arial" w:cs="Arial"/>
                <w:color w:val="282828"/>
                <w:sz w:val="22"/>
                <w:szCs w:val="22"/>
              </w:rPr>
              <w:t>h</w:t>
            </w:r>
          </w:p>
        </w:tc>
        <w:tc>
          <w:tcPr>
            <w:tcW w:w="964" w:type="dxa"/>
            <w:vMerge/>
            <w:tcBorders>
              <w:top w:val="nil"/>
              <w:left w:val="single" w:sz="4" w:space="0" w:color="auto"/>
              <w:bottom w:val="nil"/>
              <w:right w:val="single" w:sz="4" w:space="0" w:color="auto"/>
            </w:tcBorders>
            <w:vAlign w:val="center"/>
          </w:tcPr>
          <w:p w:rsidR="001E2569" w:rsidRPr="00FB2D9F" w:rsidRDefault="001E2569" w:rsidP="00FB2D9F">
            <w:pPr>
              <w:pStyle w:val="NormalWeb"/>
              <w:widowControl w:val="0"/>
              <w:autoSpaceDE w:val="0"/>
              <w:autoSpaceDN w:val="0"/>
              <w:adjustRightInd w:val="0"/>
              <w:spacing w:before="30" w:beforeAutospacing="0" w:after="30" w:afterAutospacing="0"/>
              <w:ind w:left="30" w:right="30"/>
              <w:jc w:val="center"/>
              <w:rPr>
                <w:rFonts w:ascii="Arial" w:hAnsi="Arial" w:cs="Arial"/>
                <w:b/>
                <w:bCs/>
                <w:color w:val="282828"/>
                <w:sz w:val="22"/>
                <w:szCs w:val="22"/>
              </w:rPr>
            </w:pPr>
          </w:p>
        </w:tc>
        <w:tc>
          <w:tcPr>
            <w:tcW w:w="964" w:type="dxa"/>
            <w:tcBorders>
              <w:top w:val="nil"/>
              <w:left w:val="single" w:sz="4" w:space="0" w:color="auto"/>
              <w:bottom w:val="nil"/>
              <w:right w:val="single" w:sz="4" w:space="0" w:color="auto"/>
            </w:tcBorders>
            <w:vAlign w:val="center"/>
          </w:tcPr>
          <w:p w:rsidR="001E2569" w:rsidRPr="004C1136" w:rsidRDefault="001E2569" w:rsidP="00D24597">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3</w:t>
            </w:r>
            <w:r w:rsidRPr="00A35689">
              <w:rPr>
                <w:rFonts w:ascii="Arial" w:hAnsi="Arial" w:cs="Arial"/>
                <w:color w:val="282828"/>
                <w:sz w:val="22"/>
                <w:szCs w:val="22"/>
              </w:rPr>
              <w:t>h</w:t>
            </w:r>
          </w:p>
        </w:tc>
        <w:tc>
          <w:tcPr>
            <w:tcW w:w="964" w:type="dxa"/>
            <w:tcBorders>
              <w:top w:val="nil"/>
              <w:left w:val="single" w:sz="4" w:space="0" w:color="auto"/>
              <w:bottom w:val="nil"/>
              <w:right w:val="single" w:sz="4" w:space="0" w:color="auto"/>
            </w:tcBorders>
            <w:vAlign w:val="center"/>
          </w:tcPr>
          <w:p w:rsidR="001E2569" w:rsidRPr="004C1136" w:rsidRDefault="001E2569" w:rsidP="00D24597">
            <w:pPr>
              <w:pStyle w:val="NormalWeb"/>
              <w:widowControl w:val="0"/>
              <w:autoSpaceDE w:val="0"/>
              <w:autoSpaceDN w:val="0"/>
              <w:adjustRightInd w:val="0"/>
              <w:spacing w:before="0" w:beforeAutospacing="0" w:after="0" w:afterAutospacing="0" w:line="276" w:lineRule="auto"/>
              <w:jc w:val="center"/>
              <w:rPr>
                <w:rFonts w:ascii="Arial" w:hAnsi="Arial" w:cs="Arial"/>
                <w:color w:val="282828"/>
                <w:sz w:val="22"/>
                <w:szCs w:val="22"/>
              </w:rPr>
            </w:pPr>
            <w:r>
              <w:rPr>
                <w:rFonts w:ascii="Arial" w:hAnsi="Arial" w:cs="Arial"/>
                <w:color w:val="282828"/>
                <w:sz w:val="22"/>
                <w:szCs w:val="22"/>
              </w:rPr>
              <w:t>3</w:t>
            </w:r>
            <w:r w:rsidRPr="00A35689">
              <w:rPr>
                <w:rFonts w:ascii="Arial" w:hAnsi="Arial" w:cs="Arial"/>
                <w:color w:val="282828"/>
                <w:sz w:val="22"/>
                <w:szCs w:val="22"/>
              </w:rPr>
              <w:t>h</w:t>
            </w:r>
          </w:p>
        </w:tc>
        <w:tc>
          <w:tcPr>
            <w:tcW w:w="964" w:type="dxa"/>
            <w:vMerge/>
            <w:tcBorders>
              <w:top w:val="nil"/>
              <w:left w:val="single" w:sz="4" w:space="0" w:color="auto"/>
              <w:bottom w:val="nil"/>
              <w:right w:val="single" w:sz="4" w:space="0" w:color="auto"/>
            </w:tcBorders>
            <w:vAlign w:val="center"/>
          </w:tcPr>
          <w:p w:rsidR="001E2569" w:rsidRPr="00FB2D9F" w:rsidRDefault="001E2569" w:rsidP="00FB2D9F">
            <w:pPr>
              <w:pStyle w:val="NormalWeb"/>
              <w:widowControl w:val="0"/>
              <w:autoSpaceDE w:val="0"/>
              <w:autoSpaceDN w:val="0"/>
              <w:adjustRightInd w:val="0"/>
              <w:spacing w:before="30" w:beforeAutospacing="0" w:after="30" w:afterAutospacing="0"/>
              <w:ind w:left="30" w:right="30"/>
              <w:jc w:val="center"/>
              <w:rPr>
                <w:rFonts w:ascii="Arial" w:hAnsi="Arial" w:cs="Arial"/>
                <w:b/>
                <w:bCs/>
                <w:color w:val="282828"/>
                <w:sz w:val="22"/>
                <w:szCs w:val="22"/>
              </w:rPr>
            </w:pPr>
          </w:p>
        </w:tc>
      </w:tr>
      <w:tr w:rsidR="001E2569" w:rsidRPr="00A35689" w:rsidTr="00221F2E">
        <w:trPr>
          <w:jc w:val="center"/>
        </w:trPr>
        <w:tc>
          <w:tcPr>
            <w:tcW w:w="4876" w:type="dxa"/>
            <w:tcBorders>
              <w:top w:val="nil"/>
              <w:left w:val="single" w:sz="4" w:space="0" w:color="auto"/>
              <w:bottom w:val="nil"/>
              <w:right w:val="single" w:sz="4" w:space="0" w:color="auto"/>
            </w:tcBorders>
            <w:vAlign w:val="center"/>
          </w:tcPr>
          <w:p w:rsidR="001E2569" w:rsidRDefault="001E2569" w:rsidP="004C1136">
            <w:pPr>
              <w:widowControl w:val="0"/>
              <w:autoSpaceDE w:val="0"/>
              <w:autoSpaceDN w:val="0"/>
              <w:adjustRightInd w:val="0"/>
              <w:spacing w:line="360" w:lineRule="auto"/>
              <w:jc w:val="both"/>
              <w:rPr>
                <w:rFonts w:ascii="Arial" w:hAnsi="Arial" w:cs="Arial"/>
                <w:bCs/>
                <w:noProof/>
                <w:color w:val="282828"/>
                <w:sz w:val="22"/>
                <w:szCs w:val="22"/>
              </w:rPr>
            </w:pPr>
            <w:r>
              <w:rPr>
                <w:rFonts w:ascii="Arial" w:hAnsi="Arial" w:cs="Arial"/>
                <w:bCs/>
                <w:noProof/>
                <w:color w:val="282828"/>
                <w:sz w:val="22"/>
                <w:szCs w:val="22"/>
              </w:rPr>
              <w:drawing>
                <wp:inline distT="0" distB="0" distL="0" distR="0">
                  <wp:extent cx="109855" cy="109855"/>
                  <wp:effectExtent l="19050" t="0" r="4445" b="0"/>
                  <wp:docPr id="238" name="Imagem 12"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Pr>
                <w:rFonts w:ascii="Arial" w:hAnsi="Arial" w:cs="Arial"/>
                <w:color w:val="282828"/>
                <w:sz w:val="22"/>
                <w:szCs w:val="22"/>
              </w:rPr>
              <w:t xml:space="preserve"> Apoio ao estudo a)</w:t>
            </w:r>
          </w:p>
        </w:tc>
        <w:tc>
          <w:tcPr>
            <w:tcW w:w="964" w:type="dxa"/>
            <w:tcBorders>
              <w:top w:val="nil"/>
              <w:left w:val="single" w:sz="4" w:space="0" w:color="auto"/>
              <w:bottom w:val="nil"/>
              <w:right w:val="single" w:sz="4" w:space="0" w:color="auto"/>
            </w:tcBorders>
            <w:vAlign w:val="center"/>
          </w:tcPr>
          <w:p w:rsidR="001E2569" w:rsidRPr="004C1136" w:rsidRDefault="001E2569" w:rsidP="004C1136">
            <w:pPr>
              <w:widowControl w:val="0"/>
              <w:autoSpaceDE w:val="0"/>
              <w:autoSpaceDN w:val="0"/>
              <w:adjustRightInd w:val="0"/>
              <w:spacing w:line="276" w:lineRule="auto"/>
              <w:jc w:val="center"/>
              <w:rPr>
                <w:rFonts w:ascii="Arial" w:hAnsi="Arial" w:cs="Arial"/>
                <w:bCs/>
                <w:sz w:val="22"/>
                <w:szCs w:val="22"/>
              </w:rPr>
            </w:pPr>
            <w:r w:rsidRPr="00A86F9F">
              <w:rPr>
                <w:rFonts w:ascii="Arial" w:hAnsi="Arial" w:cs="Arial"/>
                <w:bCs/>
                <w:sz w:val="22"/>
                <w:szCs w:val="22"/>
              </w:rPr>
              <w:t>1</w:t>
            </w:r>
            <w:r>
              <w:rPr>
                <w:rFonts w:ascii="Arial" w:hAnsi="Arial" w:cs="Arial"/>
                <w:bCs/>
                <w:sz w:val="22"/>
                <w:szCs w:val="22"/>
              </w:rPr>
              <w:t>,5</w:t>
            </w:r>
            <w:r w:rsidRPr="00A86F9F">
              <w:rPr>
                <w:rFonts w:ascii="Arial" w:hAnsi="Arial" w:cs="Arial"/>
                <w:bCs/>
                <w:sz w:val="22"/>
                <w:szCs w:val="22"/>
              </w:rPr>
              <w:t>h</w:t>
            </w:r>
          </w:p>
        </w:tc>
        <w:tc>
          <w:tcPr>
            <w:tcW w:w="964" w:type="dxa"/>
            <w:tcBorders>
              <w:top w:val="nil"/>
              <w:left w:val="single" w:sz="4" w:space="0" w:color="auto"/>
              <w:bottom w:val="nil"/>
              <w:right w:val="single" w:sz="4" w:space="0" w:color="auto"/>
            </w:tcBorders>
            <w:vAlign w:val="center"/>
          </w:tcPr>
          <w:p w:rsidR="001E2569" w:rsidRPr="004C1136" w:rsidRDefault="001E2569" w:rsidP="00D24597">
            <w:pPr>
              <w:widowControl w:val="0"/>
              <w:autoSpaceDE w:val="0"/>
              <w:autoSpaceDN w:val="0"/>
              <w:adjustRightInd w:val="0"/>
              <w:spacing w:line="276" w:lineRule="auto"/>
              <w:jc w:val="center"/>
              <w:rPr>
                <w:rFonts w:ascii="Arial" w:hAnsi="Arial" w:cs="Arial"/>
                <w:bCs/>
                <w:sz w:val="22"/>
                <w:szCs w:val="22"/>
              </w:rPr>
            </w:pPr>
            <w:r w:rsidRPr="00A86F9F">
              <w:rPr>
                <w:rFonts w:ascii="Arial" w:hAnsi="Arial" w:cs="Arial"/>
                <w:bCs/>
                <w:sz w:val="22"/>
                <w:szCs w:val="22"/>
              </w:rPr>
              <w:t>1</w:t>
            </w:r>
            <w:r>
              <w:rPr>
                <w:rFonts w:ascii="Arial" w:hAnsi="Arial" w:cs="Arial"/>
                <w:bCs/>
                <w:sz w:val="22"/>
                <w:szCs w:val="22"/>
              </w:rPr>
              <w:t>,5</w:t>
            </w:r>
            <w:r w:rsidRPr="00A86F9F">
              <w:rPr>
                <w:rFonts w:ascii="Arial" w:hAnsi="Arial" w:cs="Arial"/>
                <w:bCs/>
                <w:sz w:val="22"/>
                <w:szCs w:val="22"/>
              </w:rPr>
              <w:t>h</w:t>
            </w:r>
          </w:p>
        </w:tc>
        <w:tc>
          <w:tcPr>
            <w:tcW w:w="964" w:type="dxa"/>
            <w:vMerge/>
            <w:tcBorders>
              <w:top w:val="nil"/>
              <w:left w:val="single" w:sz="4" w:space="0" w:color="auto"/>
              <w:bottom w:val="nil"/>
              <w:right w:val="single" w:sz="4" w:space="0" w:color="auto"/>
            </w:tcBorders>
            <w:vAlign w:val="center"/>
          </w:tcPr>
          <w:p w:rsidR="001E2569" w:rsidRPr="00FB2D9F" w:rsidRDefault="001E2569" w:rsidP="00FB2D9F">
            <w:pPr>
              <w:pStyle w:val="NormalWeb"/>
              <w:widowControl w:val="0"/>
              <w:autoSpaceDE w:val="0"/>
              <w:autoSpaceDN w:val="0"/>
              <w:adjustRightInd w:val="0"/>
              <w:spacing w:before="30" w:beforeAutospacing="0" w:after="30" w:afterAutospacing="0"/>
              <w:ind w:left="30" w:right="30"/>
              <w:jc w:val="center"/>
              <w:rPr>
                <w:rFonts w:ascii="Arial" w:hAnsi="Arial" w:cs="Arial"/>
                <w:b/>
                <w:bCs/>
                <w:color w:val="282828"/>
                <w:sz w:val="22"/>
                <w:szCs w:val="22"/>
              </w:rPr>
            </w:pPr>
          </w:p>
        </w:tc>
        <w:tc>
          <w:tcPr>
            <w:tcW w:w="964" w:type="dxa"/>
            <w:tcBorders>
              <w:top w:val="nil"/>
              <w:left w:val="single" w:sz="4" w:space="0" w:color="auto"/>
              <w:bottom w:val="nil"/>
              <w:right w:val="single" w:sz="4" w:space="0" w:color="auto"/>
            </w:tcBorders>
            <w:vAlign w:val="center"/>
          </w:tcPr>
          <w:p w:rsidR="001E2569" w:rsidRPr="004C1136" w:rsidRDefault="001E2569" w:rsidP="00D24597">
            <w:pPr>
              <w:widowControl w:val="0"/>
              <w:autoSpaceDE w:val="0"/>
              <w:autoSpaceDN w:val="0"/>
              <w:adjustRightInd w:val="0"/>
              <w:spacing w:line="276" w:lineRule="auto"/>
              <w:jc w:val="center"/>
              <w:rPr>
                <w:rFonts w:ascii="Arial" w:hAnsi="Arial" w:cs="Arial"/>
                <w:bCs/>
                <w:sz w:val="22"/>
                <w:szCs w:val="22"/>
              </w:rPr>
            </w:pPr>
            <w:r w:rsidRPr="00A86F9F">
              <w:rPr>
                <w:rFonts w:ascii="Arial" w:hAnsi="Arial" w:cs="Arial"/>
                <w:bCs/>
                <w:sz w:val="22"/>
                <w:szCs w:val="22"/>
              </w:rPr>
              <w:t>1</w:t>
            </w:r>
            <w:r>
              <w:rPr>
                <w:rFonts w:ascii="Arial" w:hAnsi="Arial" w:cs="Arial"/>
                <w:bCs/>
                <w:sz w:val="22"/>
                <w:szCs w:val="22"/>
              </w:rPr>
              <w:t>,5</w:t>
            </w:r>
            <w:r w:rsidRPr="00A86F9F">
              <w:rPr>
                <w:rFonts w:ascii="Arial" w:hAnsi="Arial" w:cs="Arial"/>
                <w:bCs/>
                <w:sz w:val="22"/>
                <w:szCs w:val="22"/>
              </w:rPr>
              <w:t>h</w:t>
            </w:r>
          </w:p>
        </w:tc>
        <w:tc>
          <w:tcPr>
            <w:tcW w:w="964" w:type="dxa"/>
            <w:tcBorders>
              <w:top w:val="nil"/>
              <w:left w:val="single" w:sz="4" w:space="0" w:color="auto"/>
              <w:bottom w:val="nil"/>
              <w:right w:val="single" w:sz="4" w:space="0" w:color="auto"/>
            </w:tcBorders>
            <w:vAlign w:val="center"/>
          </w:tcPr>
          <w:p w:rsidR="001E2569" w:rsidRPr="004C1136" w:rsidRDefault="001E2569" w:rsidP="00D24597">
            <w:pPr>
              <w:widowControl w:val="0"/>
              <w:autoSpaceDE w:val="0"/>
              <w:autoSpaceDN w:val="0"/>
              <w:adjustRightInd w:val="0"/>
              <w:spacing w:line="276" w:lineRule="auto"/>
              <w:jc w:val="center"/>
              <w:rPr>
                <w:rFonts w:ascii="Arial" w:hAnsi="Arial" w:cs="Arial"/>
                <w:bCs/>
                <w:sz w:val="22"/>
                <w:szCs w:val="22"/>
              </w:rPr>
            </w:pPr>
            <w:r w:rsidRPr="00A86F9F">
              <w:rPr>
                <w:rFonts w:ascii="Arial" w:hAnsi="Arial" w:cs="Arial"/>
                <w:bCs/>
                <w:sz w:val="22"/>
                <w:szCs w:val="22"/>
              </w:rPr>
              <w:t>1</w:t>
            </w:r>
            <w:r>
              <w:rPr>
                <w:rFonts w:ascii="Arial" w:hAnsi="Arial" w:cs="Arial"/>
                <w:bCs/>
                <w:sz w:val="22"/>
                <w:szCs w:val="22"/>
              </w:rPr>
              <w:t>,5</w:t>
            </w:r>
            <w:r w:rsidRPr="00A86F9F">
              <w:rPr>
                <w:rFonts w:ascii="Arial" w:hAnsi="Arial" w:cs="Arial"/>
                <w:bCs/>
                <w:sz w:val="22"/>
                <w:szCs w:val="22"/>
              </w:rPr>
              <w:t>h</w:t>
            </w:r>
          </w:p>
        </w:tc>
        <w:tc>
          <w:tcPr>
            <w:tcW w:w="964" w:type="dxa"/>
            <w:vMerge/>
            <w:tcBorders>
              <w:top w:val="nil"/>
              <w:left w:val="single" w:sz="4" w:space="0" w:color="auto"/>
              <w:bottom w:val="nil"/>
              <w:right w:val="single" w:sz="4" w:space="0" w:color="auto"/>
            </w:tcBorders>
            <w:vAlign w:val="center"/>
          </w:tcPr>
          <w:p w:rsidR="001E2569" w:rsidRPr="00FB2D9F" w:rsidRDefault="001E2569" w:rsidP="00FB2D9F">
            <w:pPr>
              <w:pStyle w:val="NormalWeb"/>
              <w:widowControl w:val="0"/>
              <w:autoSpaceDE w:val="0"/>
              <w:autoSpaceDN w:val="0"/>
              <w:adjustRightInd w:val="0"/>
              <w:spacing w:before="30" w:beforeAutospacing="0" w:after="30" w:afterAutospacing="0"/>
              <w:ind w:left="30" w:right="30"/>
              <w:jc w:val="center"/>
              <w:rPr>
                <w:rFonts w:ascii="Arial" w:hAnsi="Arial" w:cs="Arial"/>
                <w:b/>
                <w:bCs/>
                <w:color w:val="282828"/>
                <w:sz w:val="22"/>
                <w:szCs w:val="22"/>
              </w:rPr>
            </w:pPr>
          </w:p>
        </w:tc>
      </w:tr>
      <w:tr w:rsidR="001E2569" w:rsidRPr="00A35689" w:rsidTr="00221F2E">
        <w:trPr>
          <w:jc w:val="center"/>
        </w:trPr>
        <w:tc>
          <w:tcPr>
            <w:tcW w:w="4876" w:type="dxa"/>
            <w:tcBorders>
              <w:top w:val="nil"/>
              <w:left w:val="single" w:sz="4" w:space="0" w:color="auto"/>
              <w:bottom w:val="nil"/>
              <w:right w:val="single" w:sz="4" w:space="0" w:color="auto"/>
            </w:tcBorders>
            <w:vAlign w:val="center"/>
          </w:tcPr>
          <w:p w:rsidR="001E2569" w:rsidRDefault="001E2569" w:rsidP="004C1136">
            <w:pPr>
              <w:widowControl w:val="0"/>
              <w:autoSpaceDE w:val="0"/>
              <w:autoSpaceDN w:val="0"/>
              <w:adjustRightInd w:val="0"/>
              <w:spacing w:line="360" w:lineRule="auto"/>
              <w:jc w:val="both"/>
              <w:rPr>
                <w:rFonts w:ascii="Arial" w:hAnsi="Arial" w:cs="Arial"/>
                <w:bCs/>
                <w:noProof/>
                <w:color w:val="282828"/>
                <w:sz w:val="22"/>
                <w:szCs w:val="22"/>
              </w:rPr>
            </w:pPr>
            <w:r>
              <w:rPr>
                <w:rFonts w:ascii="Arial" w:hAnsi="Arial" w:cs="Arial"/>
                <w:bCs/>
                <w:noProof/>
                <w:color w:val="282828"/>
                <w:sz w:val="22"/>
                <w:szCs w:val="22"/>
              </w:rPr>
              <w:drawing>
                <wp:inline distT="0" distB="0" distL="0" distR="0">
                  <wp:extent cx="109855" cy="109855"/>
                  <wp:effectExtent l="19050" t="0" r="4445" b="0"/>
                  <wp:docPr id="239" name="Imagem 13"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color w:val="282828"/>
                <w:sz w:val="22"/>
                <w:szCs w:val="22"/>
              </w:rPr>
              <w:t xml:space="preserve"> </w:t>
            </w:r>
            <w:r>
              <w:rPr>
                <w:rFonts w:ascii="Arial" w:hAnsi="Arial" w:cs="Arial"/>
                <w:color w:val="282828"/>
                <w:sz w:val="22"/>
                <w:szCs w:val="22"/>
              </w:rPr>
              <w:t>Oferta complementar (b)</w:t>
            </w:r>
          </w:p>
        </w:tc>
        <w:tc>
          <w:tcPr>
            <w:tcW w:w="964" w:type="dxa"/>
            <w:tcBorders>
              <w:top w:val="nil"/>
              <w:left w:val="single" w:sz="4" w:space="0" w:color="auto"/>
              <w:bottom w:val="nil"/>
              <w:right w:val="single" w:sz="4" w:space="0" w:color="auto"/>
            </w:tcBorders>
            <w:vAlign w:val="center"/>
          </w:tcPr>
          <w:p w:rsidR="001E2569" w:rsidRPr="004C1136" w:rsidRDefault="001E2569" w:rsidP="004C1136">
            <w:pPr>
              <w:widowControl w:val="0"/>
              <w:autoSpaceDE w:val="0"/>
              <w:autoSpaceDN w:val="0"/>
              <w:adjustRightInd w:val="0"/>
              <w:spacing w:line="276" w:lineRule="auto"/>
              <w:jc w:val="center"/>
              <w:rPr>
                <w:rFonts w:ascii="Arial" w:hAnsi="Arial" w:cs="Arial"/>
                <w:b/>
                <w:bCs/>
                <w:sz w:val="22"/>
                <w:szCs w:val="22"/>
              </w:rPr>
            </w:pPr>
            <w:r>
              <w:rPr>
                <w:rFonts w:ascii="Arial" w:hAnsi="Arial" w:cs="Arial"/>
                <w:bCs/>
                <w:sz w:val="22"/>
                <w:szCs w:val="22"/>
              </w:rPr>
              <w:t>1</w:t>
            </w:r>
            <w:r w:rsidRPr="00A86F9F">
              <w:rPr>
                <w:rFonts w:ascii="Arial" w:hAnsi="Arial" w:cs="Arial"/>
                <w:bCs/>
                <w:sz w:val="22"/>
                <w:szCs w:val="22"/>
              </w:rPr>
              <w:t>h</w:t>
            </w:r>
          </w:p>
        </w:tc>
        <w:tc>
          <w:tcPr>
            <w:tcW w:w="964" w:type="dxa"/>
            <w:tcBorders>
              <w:top w:val="nil"/>
              <w:left w:val="single" w:sz="4" w:space="0" w:color="auto"/>
              <w:bottom w:val="nil"/>
              <w:right w:val="single" w:sz="4" w:space="0" w:color="auto"/>
            </w:tcBorders>
            <w:vAlign w:val="center"/>
          </w:tcPr>
          <w:p w:rsidR="001E2569" w:rsidRPr="004C1136" w:rsidRDefault="001E2569" w:rsidP="00D24597">
            <w:pPr>
              <w:widowControl w:val="0"/>
              <w:autoSpaceDE w:val="0"/>
              <w:autoSpaceDN w:val="0"/>
              <w:adjustRightInd w:val="0"/>
              <w:spacing w:line="276" w:lineRule="auto"/>
              <w:jc w:val="center"/>
              <w:rPr>
                <w:rFonts w:ascii="Arial" w:hAnsi="Arial" w:cs="Arial"/>
                <w:b/>
                <w:bCs/>
                <w:sz w:val="22"/>
                <w:szCs w:val="22"/>
              </w:rPr>
            </w:pPr>
            <w:r>
              <w:rPr>
                <w:rFonts w:ascii="Arial" w:hAnsi="Arial" w:cs="Arial"/>
                <w:bCs/>
                <w:sz w:val="22"/>
                <w:szCs w:val="22"/>
              </w:rPr>
              <w:t>1</w:t>
            </w:r>
            <w:r w:rsidRPr="00A86F9F">
              <w:rPr>
                <w:rFonts w:ascii="Arial" w:hAnsi="Arial" w:cs="Arial"/>
                <w:bCs/>
                <w:sz w:val="22"/>
                <w:szCs w:val="22"/>
              </w:rPr>
              <w:t>h</w:t>
            </w:r>
          </w:p>
        </w:tc>
        <w:tc>
          <w:tcPr>
            <w:tcW w:w="964" w:type="dxa"/>
            <w:vMerge/>
            <w:tcBorders>
              <w:top w:val="nil"/>
              <w:left w:val="single" w:sz="4" w:space="0" w:color="auto"/>
              <w:bottom w:val="nil"/>
              <w:right w:val="single" w:sz="4" w:space="0" w:color="auto"/>
            </w:tcBorders>
            <w:vAlign w:val="center"/>
          </w:tcPr>
          <w:p w:rsidR="001E2569" w:rsidRPr="00FB2D9F" w:rsidRDefault="001E2569" w:rsidP="00FB2D9F">
            <w:pPr>
              <w:pStyle w:val="NormalWeb"/>
              <w:widowControl w:val="0"/>
              <w:autoSpaceDE w:val="0"/>
              <w:autoSpaceDN w:val="0"/>
              <w:adjustRightInd w:val="0"/>
              <w:spacing w:before="30" w:beforeAutospacing="0" w:after="30" w:afterAutospacing="0"/>
              <w:ind w:left="30" w:right="30"/>
              <w:jc w:val="center"/>
              <w:rPr>
                <w:rFonts w:ascii="Arial" w:hAnsi="Arial" w:cs="Arial"/>
                <w:b/>
                <w:bCs/>
                <w:color w:val="282828"/>
                <w:sz w:val="22"/>
                <w:szCs w:val="22"/>
              </w:rPr>
            </w:pPr>
          </w:p>
        </w:tc>
        <w:tc>
          <w:tcPr>
            <w:tcW w:w="964" w:type="dxa"/>
            <w:tcBorders>
              <w:top w:val="nil"/>
              <w:left w:val="single" w:sz="4" w:space="0" w:color="auto"/>
              <w:bottom w:val="nil"/>
              <w:right w:val="single" w:sz="4" w:space="0" w:color="auto"/>
            </w:tcBorders>
            <w:vAlign w:val="center"/>
          </w:tcPr>
          <w:p w:rsidR="001E2569" w:rsidRPr="004C1136" w:rsidRDefault="001E2569" w:rsidP="00D24597">
            <w:pPr>
              <w:widowControl w:val="0"/>
              <w:autoSpaceDE w:val="0"/>
              <w:autoSpaceDN w:val="0"/>
              <w:adjustRightInd w:val="0"/>
              <w:spacing w:line="276" w:lineRule="auto"/>
              <w:jc w:val="center"/>
              <w:rPr>
                <w:rFonts w:ascii="Arial" w:hAnsi="Arial" w:cs="Arial"/>
                <w:b/>
                <w:bCs/>
                <w:sz w:val="22"/>
                <w:szCs w:val="22"/>
              </w:rPr>
            </w:pPr>
            <w:r>
              <w:rPr>
                <w:rFonts w:ascii="Arial" w:hAnsi="Arial" w:cs="Arial"/>
                <w:bCs/>
                <w:sz w:val="22"/>
                <w:szCs w:val="22"/>
              </w:rPr>
              <w:t>1</w:t>
            </w:r>
            <w:r w:rsidRPr="00A86F9F">
              <w:rPr>
                <w:rFonts w:ascii="Arial" w:hAnsi="Arial" w:cs="Arial"/>
                <w:bCs/>
                <w:sz w:val="22"/>
                <w:szCs w:val="22"/>
              </w:rPr>
              <w:t>h</w:t>
            </w:r>
          </w:p>
        </w:tc>
        <w:tc>
          <w:tcPr>
            <w:tcW w:w="964" w:type="dxa"/>
            <w:tcBorders>
              <w:top w:val="nil"/>
              <w:left w:val="single" w:sz="4" w:space="0" w:color="auto"/>
              <w:bottom w:val="nil"/>
              <w:right w:val="single" w:sz="4" w:space="0" w:color="auto"/>
            </w:tcBorders>
            <w:vAlign w:val="center"/>
          </w:tcPr>
          <w:p w:rsidR="001E2569" w:rsidRPr="004C1136" w:rsidRDefault="001E2569" w:rsidP="00D24597">
            <w:pPr>
              <w:widowControl w:val="0"/>
              <w:autoSpaceDE w:val="0"/>
              <w:autoSpaceDN w:val="0"/>
              <w:adjustRightInd w:val="0"/>
              <w:spacing w:line="276" w:lineRule="auto"/>
              <w:jc w:val="center"/>
              <w:rPr>
                <w:rFonts w:ascii="Arial" w:hAnsi="Arial" w:cs="Arial"/>
                <w:b/>
                <w:bCs/>
                <w:sz w:val="22"/>
                <w:szCs w:val="22"/>
              </w:rPr>
            </w:pPr>
            <w:r>
              <w:rPr>
                <w:rFonts w:ascii="Arial" w:hAnsi="Arial" w:cs="Arial"/>
                <w:bCs/>
                <w:sz w:val="22"/>
                <w:szCs w:val="22"/>
              </w:rPr>
              <w:t>1</w:t>
            </w:r>
            <w:r w:rsidRPr="00A86F9F">
              <w:rPr>
                <w:rFonts w:ascii="Arial" w:hAnsi="Arial" w:cs="Arial"/>
                <w:bCs/>
                <w:sz w:val="22"/>
                <w:szCs w:val="22"/>
              </w:rPr>
              <w:t>h</w:t>
            </w:r>
          </w:p>
        </w:tc>
        <w:tc>
          <w:tcPr>
            <w:tcW w:w="964" w:type="dxa"/>
            <w:vMerge/>
            <w:tcBorders>
              <w:top w:val="nil"/>
              <w:left w:val="single" w:sz="4" w:space="0" w:color="auto"/>
              <w:bottom w:val="nil"/>
              <w:right w:val="single" w:sz="4" w:space="0" w:color="auto"/>
            </w:tcBorders>
            <w:vAlign w:val="center"/>
          </w:tcPr>
          <w:p w:rsidR="001E2569" w:rsidRPr="00FB2D9F" w:rsidRDefault="001E2569" w:rsidP="00FB2D9F">
            <w:pPr>
              <w:pStyle w:val="NormalWeb"/>
              <w:widowControl w:val="0"/>
              <w:autoSpaceDE w:val="0"/>
              <w:autoSpaceDN w:val="0"/>
              <w:adjustRightInd w:val="0"/>
              <w:spacing w:before="30" w:beforeAutospacing="0" w:after="30" w:afterAutospacing="0"/>
              <w:ind w:left="30" w:right="30"/>
              <w:jc w:val="center"/>
              <w:rPr>
                <w:rFonts w:ascii="Arial" w:hAnsi="Arial" w:cs="Arial"/>
                <w:b/>
                <w:bCs/>
                <w:color w:val="282828"/>
                <w:sz w:val="22"/>
                <w:szCs w:val="22"/>
              </w:rPr>
            </w:pPr>
          </w:p>
        </w:tc>
      </w:tr>
      <w:tr w:rsidR="001E2569" w:rsidRPr="00A35689" w:rsidTr="00221F2E">
        <w:trPr>
          <w:jc w:val="center"/>
        </w:trPr>
        <w:tc>
          <w:tcPr>
            <w:tcW w:w="4876" w:type="dxa"/>
            <w:tcBorders>
              <w:top w:val="nil"/>
              <w:left w:val="single" w:sz="4" w:space="0" w:color="auto"/>
              <w:bottom w:val="nil"/>
              <w:right w:val="single" w:sz="4" w:space="0" w:color="auto"/>
            </w:tcBorders>
            <w:vAlign w:val="center"/>
          </w:tcPr>
          <w:p w:rsidR="001E2569" w:rsidRPr="00944F91" w:rsidRDefault="001E2569" w:rsidP="00944F91">
            <w:pPr>
              <w:pStyle w:val="NormalWeb"/>
              <w:widowControl w:val="0"/>
              <w:autoSpaceDE w:val="0"/>
              <w:autoSpaceDN w:val="0"/>
              <w:adjustRightInd w:val="0"/>
              <w:spacing w:before="25" w:beforeAutospacing="0" w:after="25" w:afterAutospacing="0"/>
              <w:ind w:left="25" w:right="23"/>
              <w:rPr>
                <w:rFonts w:ascii="Arial" w:hAnsi="Arial" w:cs="Arial"/>
                <w:color w:val="282828"/>
                <w:sz w:val="22"/>
                <w:szCs w:val="22"/>
              </w:rPr>
            </w:pPr>
            <w:r>
              <w:rPr>
                <w:rFonts w:ascii="Arial" w:hAnsi="Arial" w:cs="Arial"/>
                <w:noProof/>
                <w:color w:val="282828"/>
                <w:sz w:val="22"/>
                <w:szCs w:val="22"/>
              </w:rPr>
              <w:drawing>
                <wp:inline distT="0" distB="0" distL="0" distR="0">
                  <wp:extent cx="114300" cy="114300"/>
                  <wp:effectExtent l="19050" t="0" r="0" b="0"/>
                  <wp:docPr id="240" name="Imagem 14"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v_peq"/>
                          <pic:cNvPicPr>
                            <a:picLocks noChangeAspect="1" noChangeArrowheads="1"/>
                          </pic:cNvPicPr>
                        </pic:nvPicPr>
                        <pic:blipFill>
                          <a:blip r:embed="rId3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A35689">
              <w:rPr>
                <w:rFonts w:ascii="Arial" w:hAnsi="Arial" w:cs="Arial"/>
                <w:color w:val="282828"/>
                <w:sz w:val="22"/>
                <w:szCs w:val="22"/>
              </w:rPr>
              <w:t xml:space="preserve"> Educação moral e religiosa </w:t>
            </w:r>
            <w:r>
              <w:rPr>
                <w:rFonts w:ascii="Arial" w:hAnsi="Arial" w:cs="Arial"/>
                <w:color w:val="282828"/>
                <w:sz w:val="22"/>
                <w:szCs w:val="22"/>
              </w:rPr>
              <w:t>(c)</w:t>
            </w:r>
          </w:p>
        </w:tc>
        <w:tc>
          <w:tcPr>
            <w:tcW w:w="964" w:type="dxa"/>
            <w:tcBorders>
              <w:top w:val="nil"/>
              <w:left w:val="single" w:sz="4" w:space="0" w:color="auto"/>
              <w:bottom w:val="nil"/>
              <w:right w:val="single" w:sz="4" w:space="0" w:color="auto"/>
            </w:tcBorders>
            <w:vAlign w:val="center"/>
          </w:tcPr>
          <w:p w:rsidR="001E2569" w:rsidRPr="00944F91" w:rsidRDefault="001E2569" w:rsidP="00944F91">
            <w:pPr>
              <w:pStyle w:val="NormalWeb"/>
              <w:widowControl w:val="0"/>
              <w:autoSpaceDE w:val="0"/>
              <w:autoSpaceDN w:val="0"/>
              <w:adjustRightInd w:val="0"/>
              <w:spacing w:before="25" w:beforeAutospacing="0" w:after="25" w:afterAutospacing="0"/>
              <w:ind w:left="25" w:right="23"/>
              <w:jc w:val="center"/>
              <w:rPr>
                <w:rFonts w:ascii="Arial" w:hAnsi="Arial" w:cs="Arial"/>
                <w:bCs/>
                <w:color w:val="282828"/>
                <w:sz w:val="22"/>
                <w:szCs w:val="22"/>
              </w:rPr>
            </w:pPr>
            <w:r w:rsidRPr="00A35689">
              <w:rPr>
                <w:rFonts w:ascii="Arial" w:hAnsi="Arial" w:cs="Arial"/>
                <w:bCs/>
                <w:color w:val="282828"/>
                <w:sz w:val="22"/>
                <w:szCs w:val="22"/>
              </w:rPr>
              <w:t>1h</w:t>
            </w:r>
          </w:p>
        </w:tc>
        <w:tc>
          <w:tcPr>
            <w:tcW w:w="964" w:type="dxa"/>
            <w:tcBorders>
              <w:top w:val="nil"/>
              <w:left w:val="single" w:sz="4" w:space="0" w:color="auto"/>
              <w:bottom w:val="nil"/>
              <w:right w:val="single" w:sz="4" w:space="0" w:color="auto"/>
            </w:tcBorders>
            <w:vAlign w:val="center"/>
          </w:tcPr>
          <w:p w:rsidR="001E2569" w:rsidRPr="00944F91" w:rsidRDefault="001E2569" w:rsidP="00D24597">
            <w:pPr>
              <w:pStyle w:val="NormalWeb"/>
              <w:widowControl w:val="0"/>
              <w:autoSpaceDE w:val="0"/>
              <w:autoSpaceDN w:val="0"/>
              <w:adjustRightInd w:val="0"/>
              <w:spacing w:before="25" w:beforeAutospacing="0" w:after="25" w:afterAutospacing="0"/>
              <w:ind w:left="25" w:right="23"/>
              <w:jc w:val="center"/>
              <w:rPr>
                <w:rFonts w:ascii="Arial" w:hAnsi="Arial" w:cs="Arial"/>
                <w:bCs/>
                <w:color w:val="282828"/>
                <w:sz w:val="22"/>
                <w:szCs w:val="22"/>
              </w:rPr>
            </w:pPr>
            <w:r w:rsidRPr="00A35689">
              <w:rPr>
                <w:rFonts w:ascii="Arial" w:hAnsi="Arial" w:cs="Arial"/>
                <w:bCs/>
                <w:color w:val="282828"/>
                <w:sz w:val="22"/>
                <w:szCs w:val="22"/>
              </w:rPr>
              <w:t>1h</w:t>
            </w:r>
          </w:p>
        </w:tc>
        <w:tc>
          <w:tcPr>
            <w:tcW w:w="964" w:type="dxa"/>
            <w:tcBorders>
              <w:top w:val="nil"/>
              <w:left w:val="single" w:sz="4" w:space="0" w:color="auto"/>
              <w:bottom w:val="nil"/>
              <w:right w:val="single" w:sz="4" w:space="0" w:color="auto"/>
            </w:tcBorders>
            <w:vAlign w:val="center"/>
          </w:tcPr>
          <w:p w:rsidR="001E2569" w:rsidRPr="00FB2D9F" w:rsidRDefault="001E2569" w:rsidP="00FB2D9F">
            <w:pPr>
              <w:pStyle w:val="NormalWeb"/>
              <w:widowControl w:val="0"/>
              <w:autoSpaceDE w:val="0"/>
              <w:autoSpaceDN w:val="0"/>
              <w:adjustRightInd w:val="0"/>
              <w:spacing w:before="30" w:beforeAutospacing="0" w:after="30" w:afterAutospacing="0"/>
              <w:ind w:left="30" w:right="30"/>
              <w:jc w:val="center"/>
              <w:rPr>
                <w:rFonts w:ascii="Arial" w:hAnsi="Arial" w:cs="Arial"/>
                <w:b/>
                <w:bCs/>
                <w:color w:val="282828"/>
                <w:sz w:val="22"/>
                <w:szCs w:val="22"/>
              </w:rPr>
            </w:pPr>
            <w:r>
              <w:rPr>
                <w:rFonts w:ascii="Arial" w:hAnsi="Arial" w:cs="Arial"/>
                <w:b/>
                <w:bCs/>
                <w:color w:val="282828"/>
                <w:sz w:val="22"/>
                <w:szCs w:val="22"/>
              </w:rPr>
              <w:t>1h</w:t>
            </w:r>
          </w:p>
        </w:tc>
        <w:tc>
          <w:tcPr>
            <w:tcW w:w="964" w:type="dxa"/>
            <w:tcBorders>
              <w:top w:val="nil"/>
              <w:left w:val="single" w:sz="4" w:space="0" w:color="auto"/>
              <w:bottom w:val="nil"/>
              <w:right w:val="single" w:sz="4" w:space="0" w:color="auto"/>
            </w:tcBorders>
            <w:vAlign w:val="center"/>
          </w:tcPr>
          <w:p w:rsidR="001E2569" w:rsidRPr="00944F91" w:rsidRDefault="001E2569" w:rsidP="00D24597">
            <w:pPr>
              <w:pStyle w:val="NormalWeb"/>
              <w:widowControl w:val="0"/>
              <w:autoSpaceDE w:val="0"/>
              <w:autoSpaceDN w:val="0"/>
              <w:adjustRightInd w:val="0"/>
              <w:spacing w:before="25" w:beforeAutospacing="0" w:after="25" w:afterAutospacing="0"/>
              <w:ind w:left="25" w:right="23"/>
              <w:jc w:val="center"/>
              <w:rPr>
                <w:rFonts w:ascii="Arial" w:hAnsi="Arial" w:cs="Arial"/>
                <w:bCs/>
                <w:color w:val="282828"/>
                <w:sz w:val="22"/>
                <w:szCs w:val="22"/>
              </w:rPr>
            </w:pPr>
            <w:r w:rsidRPr="00A35689">
              <w:rPr>
                <w:rFonts w:ascii="Arial" w:hAnsi="Arial" w:cs="Arial"/>
                <w:bCs/>
                <w:color w:val="282828"/>
                <w:sz w:val="22"/>
                <w:szCs w:val="22"/>
              </w:rPr>
              <w:t>1h</w:t>
            </w:r>
          </w:p>
        </w:tc>
        <w:tc>
          <w:tcPr>
            <w:tcW w:w="964" w:type="dxa"/>
            <w:tcBorders>
              <w:top w:val="nil"/>
              <w:left w:val="single" w:sz="4" w:space="0" w:color="auto"/>
              <w:bottom w:val="nil"/>
              <w:right w:val="single" w:sz="4" w:space="0" w:color="auto"/>
            </w:tcBorders>
            <w:vAlign w:val="center"/>
          </w:tcPr>
          <w:p w:rsidR="001E2569" w:rsidRPr="00944F91" w:rsidRDefault="001E2569" w:rsidP="00D24597">
            <w:pPr>
              <w:pStyle w:val="NormalWeb"/>
              <w:widowControl w:val="0"/>
              <w:autoSpaceDE w:val="0"/>
              <w:autoSpaceDN w:val="0"/>
              <w:adjustRightInd w:val="0"/>
              <w:spacing w:before="25" w:beforeAutospacing="0" w:after="25" w:afterAutospacing="0"/>
              <w:ind w:left="25" w:right="23"/>
              <w:jc w:val="center"/>
              <w:rPr>
                <w:rFonts w:ascii="Arial" w:hAnsi="Arial" w:cs="Arial"/>
                <w:bCs/>
                <w:color w:val="282828"/>
                <w:sz w:val="22"/>
                <w:szCs w:val="22"/>
              </w:rPr>
            </w:pPr>
            <w:r w:rsidRPr="00A35689">
              <w:rPr>
                <w:rFonts w:ascii="Arial" w:hAnsi="Arial" w:cs="Arial"/>
                <w:bCs/>
                <w:color w:val="282828"/>
                <w:sz w:val="22"/>
                <w:szCs w:val="22"/>
              </w:rPr>
              <w:t>1h</w:t>
            </w:r>
          </w:p>
        </w:tc>
        <w:tc>
          <w:tcPr>
            <w:tcW w:w="964" w:type="dxa"/>
            <w:tcBorders>
              <w:top w:val="nil"/>
              <w:left w:val="single" w:sz="4" w:space="0" w:color="auto"/>
              <w:bottom w:val="nil"/>
              <w:right w:val="single" w:sz="4" w:space="0" w:color="auto"/>
            </w:tcBorders>
            <w:vAlign w:val="center"/>
          </w:tcPr>
          <w:p w:rsidR="001E2569" w:rsidRPr="00FB2D9F" w:rsidRDefault="001E2569" w:rsidP="00FB2D9F">
            <w:pPr>
              <w:pStyle w:val="NormalWeb"/>
              <w:widowControl w:val="0"/>
              <w:autoSpaceDE w:val="0"/>
              <w:autoSpaceDN w:val="0"/>
              <w:adjustRightInd w:val="0"/>
              <w:spacing w:before="30" w:beforeAutospacing="0" w:after="30" w:afterAutospacing="0"/>
              <w:ind w:left="30" w:right="30"/>
              <w:jc w:val="center"/>
              <w:rPr>
                <w:rFonts w:ascii="Arial" w:hAnsi="Arial" w:cs="Arial"/>
                <w:b/>
                <w:bCs/>
                <w:color w:val="282828"/>
                <w:sz w:val="22"/>
                <w:szCs w:val="22"/>
              </w:rPr>
            </w:pPr>
            <w:r>
              <w:rPr>
                <w:rFonts w:ascii="Arial" w:hAnsi="Arial" w:cs="Arial"/>
                <w:b/>
                <w:bCs/>
                <w:color w:val="282828"/>
                <w:sz w:val="22"/>
                <w:szCs w:val="22"/>
              </w:rPr>
              <w:t>1h</w:t>
            </w:r>
          </w:p>
        </w:tc>
      </w:tr>
      <w:tr w:rsidR="001E2569" w:rsidRPr="00A35689" w:rsidTr="00221F2E">
        <w:trPr>
          <w:jc w:val="center"/>
        </w:trPr>
        <w:tc>
          <w:tcPr>
            <w:tcW w:w="4876" w:type="dxa"/>
            <w:tcBorders>
              <w:top w:val="nil"/>
              <w:left w:val="single" w:sz="4" w:space="0" w:color="auto"/>
              <w:bottom w:val="single" w:sz="4" w:space="0" w:color="auto"/>
              <w:right w:val="single" w:sz="4" w:space="0" w:color="auto"/>
            </w:tcBorders>
            <w:vAlign w:val="center"/>
          </w:tcPr>
          <w:p w:rsidR="001E2569" w:rsidRDefault="001E2569" w:rsidP="00960F14">
            <w:pPr>
              <w:pStyle w:val="NormalWeb"/>
              <w:widowControl w:val="0"/>
              <w:autoSpaceDE w:val="0"/>
              <w:autoSpaceDN w:val="0"/>
              <w:adjustRightInd w:val="0"/>
              <w:spacing w:before="25" w:beforeAutospacing="0" w:after="25" w:afterAutospacing="0"/>
              <w:ind w:left="25" w:right="23"/>
              <w:rPr>
                <w:rFonts w:ascii="Arial" w:hAnsi="Arial" w:cs="Arial"/>
                <w:color w:val="282828"/>
                <w:sz w:val="22"/>
                <w:szCs w:val="22"/>
              </w:rPr>
            </w:pPr>
            <w:r w:rsidRPr="00A35689">
              <w:rPr>
                <w:rFonts w:ascii="Arial" w:hAnsi="Arial" w:cs="Arial"/>
                <w:b/>
                <w:color w:val="282828"/>
                <w:sz w:val="22"/>
                <w:szCs w:val="22"/>
              </w:rPr>
              <w:t>Atividades de enriquecimento curricular</w:t>
            </w:r>
            <w:r>
              <w:rPr>
                <w:rFonts w:ascii="Arial" w:hAnsi="Arial" w:cs="Arial"/>
                <w:color w:val="282828"/>
                <w:sz w:val="22"/>
                <w:szCs w:val="22"/>
              </w:rPr>
              <w:t xml:space="preserve"> (d</w:t>
            </w:r>
            <w:r w:rsidRPr="00A35689">
              <w:rPr>
                <w:rFonts w:ascii="Arial" w:hAnsi="Arial" w:cs="Arial"/>
                <w:color w:val="282828"/>
                <w:sz w:val="22"/>
                <w:szCs w:val="22"/>
              </w:rPr>
              <w:t>):</w:t>
            </w:r>
          </w:p>
          <w:p w:rsidR="001E2569" w:rsidRPr="00A35689" w:rsidRDefault="001E2569" w:rsidP="00C269BC">
            <w:pPr>
              <w:pStyle w:val="NormalWeb"/>
              <w:widowControl w:val="0"/>
              <w:autoSpaceDE w:val="0"/>
              <w:autoSpaceDN w:val="0"/>
              <w:adjustRightInd w:val="0"/>
              <w:spacing w:before="25" w:beforeAutospacing="0" w:after="25" w:afterAutospacing="0"/>
              <w:ind w:left="25" w:right="23"/>
              <w:rPr>
                <w:rFonts w:ascii="Arial" w:hAnsi="Arial" w:cs="Arial"/>
                <w:color w:val="282828"/>
                <w:sz w:val="22"/>
                <w:szCs w:val="22"/>
              </w:rPr>
            </w:pPr>
            <w:r w:rsidRPr="00A35689">
              <w:rPr>
                <w:rFonts w:ascii="Arial" w:hAnsi="Arial" w:cs="Arial"/>
                <w:color w:val="282828"/>
                <w:sz w:val="22"/>
                <w:szCs w:val="22"/>
              </w:rPr>
              <w:t>  </w:t>
            </w:r>
            <w:r>
              <w:rPr>
                <w:rFonts w:ascii="Arial" w:hAnsi="Arial" w:cs="Arial"/>
                <w:bCs/>
                <w:noProof/>
                <w:color w:val="282828"/>
                <w:sz w:val="22"/>
                <w:szCs w:val="22"/>
              </w:rPr>
              <w:drawing>
                <wp:inline distT="0" distB="0" distL="0" distR="0">
                  <wp:extent cx="109855" cy="109855"/>
                  <wp:effectExtent l="19050" t="0" r="4445" b="0"/>
                  <wp:docPr id="241" name="Imagem 15"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color w:val="282828"/>
                <w:sz w:val="22"/>
                <w:szCs w:val="22"/>
              </w:rPr>
              <w:t xml:space="preserve"> Inglês</w:t>
            </w:r>
          </w:p>
          <w:p w:rsidR="001E2569" w:rsidRPr="00A35689" w:rsidRDefault="001E2569" w:rsidP="00C269BC">
            <w:pPr>
              <w:pStyle w:val="NormalWeb"/>
              <w:widowControl w:val="0"/>
              <w:autoSpaceDE w:val="0"/>
              <w:autoSpaceDN w:val="0"/>
              <w:adjustRightInd w:val="0"/>
              <w:spacing w:before="25" w:beforeAutospacing="0" w:after="25" w:afterAutospacing="0"/>
              <w:ind w:left="25" w:right="23"/>
              <w:rPr>
                <w:rFonts w:ascii="Arial" w:hAnsi="Arial" w:cs="Arial"/>
                <w:bCs/>
                <w:color w:val="282828"/>
                <w:sz w:val="22"/>
                <w:szCs w:val="22"/>
              </w:rPr>
            </w:pPr>
            <w:r w:rsidRPr="00A35689">
              <w:rPr>
                <w:rFonts w:ascii="Arial" w:hAnsi="Arial" w:cs="Arial"/>
                <w:color w:val="282828"/>
                <w:sz w:val="22"/>
                <w:szCs w:val="22"/>
              </w:rPr>
              <w:t>  </w:t>
            </w:r>
            <w:r>
              <w:rPr>
                <w:rFonts w:ascii="Arial" w:hAnsi="Arial" w:cs="Arial"/>
                <w:bCs/>
                <w:noProof/>
                <w:color w:val="282828"/>
                <w:sz w:val="22"/>
                <w:szCs w:val="22"/>
              </w:rPr>
              <w:drawing>
                <wp:inline distT="0" distB="0" distL="0" distR="0">
                  <wp:extent cx="109855" cy="109855"/>
                  <wp:effectExtent l="19050" t="0" r="4445" b="0"/>
                  <wp:docPr id="242" name="Imagem 16"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color w:val="282828"/>
                <w:sz w:val="22"/>
                <w:szCs w:val="22"/>
              </w:rPr>
              <w:t xml:space="preserve"> Atividade física e desportiva</w:t>
            </w:r>
          </w:p>
          <w:p w:rsidR="001E2569" w:rsidRPr="0023569D" w:rsidRDefault="001E2569" w:rsidP="00C269BC">
            <w:pPr>
              <w:pStyle w:val="NormalWeb"/>
              <w:widowControl w:val="0"/>
              <w:autoSpaceDE w:val="0"/>
              <w:autoSpaceDN w:val="0"/>
              <w:adjustRightInd w:val="0"/>
              <w:spacing w:before="25" w:beforeAutospacing="0" w:after="25" w:afterAutospacing="0"/>
              <w:ind w:left="25" w:right="23"/>
              <w:rPr>
                <w:rFonts w:ascii="Arial" w:hAnsi="Arial" w:cs="Arial"/>
                <w:color w:val="282828"/>
                <w:sz w:val="22"/>
                <w:szCs w:val="22"/>
              </w:rPr>
            </w:pPr>
            <w:r w:rsidRPr="00A35689">
              <w:rPr>
                <w:rFonts w:ascii="Arial" w:hAnsi="Arial" w:cs="Arial"/>
                <w:color w:val="282828"/>
                <w:sz w:val="22"/>
                <w:szCs w:val="22"/>
              </w:rPr>
              <w:t>  </w:t>
            </w:r>
            <w:r>
              <w:rPr>
                <w:rFonts w:ascii="Arial" w:hAnsi="Arial" w:cs="Arial"/>
                <w:bCs/>
                <w:noProof/>
                <w:color w:val="282828"/>
                <w:sz w:val="22"/>
                <w:szCs w:val="22"/>
              </w:rPr>
              <w:drawing>
                <wp:inline distT="0" distB="0" distL="0" distR="0">
                  <wp:extent cx="109855" cy="109855"/>
                  <wp:effectExtent l="19050" t="0" r="4445" b="0"/>
                  <wp:docPr id="243" name="Imagem 17"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color w:val="282828"/>
                <w:sz w:val="22"/>
                <w:szCs w:val="22"/>
              </w:rPr>
              <w:t xml:space="preserve"> Música</w:t>
            </w:r>
          </w:p>
        </w:tc>
        <w:tc>
          <w:tcPr>
            <w:tcW w:w="964" w:type="dxa"/>
            <w:tcBorders>
              <w:top w:val="nil"/>
              <w:left w:val="single" w:sz="4" w:space="0" w:color="auto"/>
              <w:bottom w:val="single" w:sz="4" w:space="0" w:color="auto"/>
              <w:right w:val="single" w:sz="4" w:space="0" w:color="auto"/>
            </w:tcBorders>
          </w:tcPr>
          <w:p w:rsidR="001E2569" w:rsidRDefault="001E2569" w:rsidP="00545258">
            <w:pPr>
              <w:pStyle w:val="NormalWeb"/>
              <w:widowControl w:val="0"/>
              <w:autoSpaceDE w:val="0"/>
              <w:autoSpaceDN w:val="0"/>
              <w:adjustRightInd w:val="0"/>
              <w:spacing w:before="25" w:beforeAutospacing="0" w:after="25" w:afterAutospacing="0"/>
              <w:ind w:left="25" w:right="23"/>
              <w:jc w:val="center"/>
              <w:rPr>
                <w:rFonts w:ascii="Arial" w:hAnsi="Arial" w:cs="Arial"/>
                <w:color w:val="282828"/>
                <w:sz w:val="22"/>
                <w:szCs w:val="22"/>
              </w:rPr>
            </w:pPr>
          </w:p>
          <w:p w:rsidR="001E2569" w:rsidRPr="00A35689" w:rsidRDefault="001E2569" w:rsidP="00C9605A">
            <w:pPr>
              <w:pStyle w:val="NormalWeb"/>
              <w:widowControl w:val="0"/>
              <w:autoSpaceDE w:val="0"/>
              <w:autoSpaceDN w:val="0"/>
              <w:adjustRightInd w:val="0"/>
              <w:spacing w:before="25" w:beforeAutospacing="0" w:after="25" w:afterAutospacing="0"/>
              <w:ind w:right="23"/>
              <w:jc w:val="center"/>
              <w:rPr>
                <w:rFonts w:ascii="Arial" w:hAnsi="Arial" w:cs="Arial"/>
                <w:color w:val="282828"/>
                <w:sz w:val="22"/>
                <w:szCs w:val="22"/>
              </w:rPr>
            </w:pPr>
            <w:r>
              <w:rPr>
                <w:rFonts w:ascii="Arial" w:hAnsi="Arial" w:cs="Arial"/>
                <w:color w:val="282828"/>
                <w:sz w:val="22"/>
                <w:szCs w:val="22"/>
              </w:rPr>
              <w:t>2h</w:t>
            </w:r>
          </w:p>
          <w:p w:rsidR="001E2569" w:rsidRDefault="001E2569" w:rsidP="00653DCC">
            <w:pPr>
              <w:pStyle w:val="NormalWeb"/>
              <w:widowControl w:val="0"/>
              <w:autoSpaceDE w:val="0"/>
              <w:autoSpaceDN w:val="0"/>
              <w:adjustRightInd w:val="0"/>
              <w:spacing w:before="25" w:beforeAutospacing="0" w:after="25" w:afterAutospacing="0"/>
              <w:ind w:right="23"/>
              <w:jc w:val="center"/>
              <w:rPr>
                <w:rFonts w:ascii="Arial" w:hAnsi="Arial" w:cs="Arial"/>
                <w:color w:val="282828"/>
                <w:sz w:val="22"/>
                <w:szCs w:val="22"/>
              </w:rPr>
            </w:pPr>
            <w:r>
              <w:rPr>
                <w:rFonts w:ascii="Arial" w:hAnsi="Arial" w:cs="Arial"/>
                <w:color w:val="282828"/>
                <w:sz w:val="22"/>
                <w:szCs w:val="22"/>
              </w:rPr>
              <w:t>2h</w:t>
            </w:r>
          </w:p>
          <w:p w:rsidR="001E2569" w:rsidRPr="00A35689" w:rsidRDefault="001E2569" w:rsidP="00653DCC">
            <w:pPr>
              <w:pStyle w:val="NormalWeb"/>
              <w:widowControl w:val="0"/>
              <w:autoSpaceDE w:val="0"/>
              <w:autoSpaceDN w:val="0"/>
              <w:adjustRightInd w:val="0"/>
              <w:spacing w:before="25" w:beforeAutospacing="0" w:after="25" w:afterAutospacing="0"/>
              <w:ind w:right="23"/>
              <w:jc w:val="center"/>
              <w:rPr>
                <w:rFonts w:ascii="Arial" w:hAnsi="Arial" w:cs="Arial"/>
                <w:color w:val="282828"/>
                <w:sz w:val="22"/>
                <w:szCs w:val="22"/>
              </w:rPr>
            </w:pPr>
            <w:r>
              <w:rPr>
                <w:rFonts w:ascii="Arial" w:hAnsi="Arial" w:cs="Arial"/>
                <w:color w:val="282828"/>
                <w:sz w:val="22"/>
                <w:szCs w:val="22"/>
              </w:rPr>
              <w:t>1h</w:t>
            </w:r>
          </w:p>
        </w:tc>
        <w:tc>
          <w:tcPr>
            <w:tcW w:w="964" w:type="dxa"/>
            <w:tcBorders>
              <w:top w:val="nil"/>
              <w:left w:val="single" w:sz="4" w:space="0" w:color="auto"/>
              <w:bottom w:val="single" w:sz="4" w:space="0" w:color="auto"/>
              <w:right w:val="single" w:sz="4" w:space="0" w:color="auto"/>
            </w:tcBorders>
          </w:tcPr>
          <w:p w:rsidR="001E2569" w:rsidRDefault="001E2569" w:rsidP="00805440">
            <w:pPr>
              <w:pStyle w:val="NormalWeb"/>
              <w:widowControl w:val="0"/>
              <w:autoSpaceDE w:val="0"/>
              <w:autoSpaceDN w:val="0"/>
              <w:adjustRightInd w:val="0"/>
              <w:spacing w:before="25" w:beforeAutospacing="0" w:after="25" w:afterAutospacing="0"/>
              <w:ind w:left="25" w:right="23"/>
              <w:jc w:val="center"/>
              <w:rPr>
                <w:rFonts w:ascii="Arial" w:hAnsi="Arial" w:cs="Arial"/>
                <w:color w:val="282828"/>
                <w:sz w:val="22"/>
                <w:szCs w:val="22"/>
              </w:rPr>
            </w:pPr>
          </w:p>
          <w:p w:rsidR="001E2569" w:rsidRPr="00A35689" w:rsidRDefault="001E2569" w:rsidP="00805440">
            <w:pPr>
              <w:pStyle w:val="NormalWeb"/>
              <w:widowControl w:val="0"/>
              <w:autoSpaceDE w:val="0"/>
              <w:autoSpaceDN w:val="0"/>
              <w:adjustRightInd w:val="0"/>
              <w:spacing w:before="25" w:beforeAutospacing="0" w:after="25" w:afterAutospacing="0"/>
              <w:ind w:right="23"/>
              <w:jc w:val="center"/>
              <w:rPr>
                <w:rFonts w:ascii="Arial" w:hAnsi="Arial" w:cs="Arial"/>
                <w:color w:val="282828"/>
                <w:sz w:val="22"/>
                <w:szCs w:val="22"/>
              </w:rPr>
            </w:pPr>
            <w:r>
              <w:rPr>
                <w:rFonts w:ascii="Arial" w:hAnsi="Arial" w:cs="Arial"/>
                <w:color w:val="282828"/>
                <w:sz w:val="22"/>
                <w:szCs w:val="22"/>
              </w:rPr>
              <w:t>2h</w:t>
            </w:r>
          </w:p>
          <w:p w:rsidR="001E2569" w:rsidRDefault="001E2569" w:rsidP="00805440">
            <w:pPr>
              <w:pStyle w:val="NormalWeb"/>
              <w:widowControl w:val="0"/>
              <w:autoSpaceDE w:val="0"/>
              <w:autoSpaceDN w:val="0"/>
              <w:adjustRightInd w:val="0"/>
              <w:spacing w:before="25" w:beforeAutospacing="0" w:after="25" w:afterAutospacing="0"/>
              <w:ind w:right="23"/>
              <w:jc w:val="center"/>
              <w:rPr>
                <w:rFonts w:ascii="Arial" w:hAnsi="Arial" w:cs="Arial"/>
                <w:color w:val="282828"/>
                <w:sz w:val="22"/>
                <w:szCs w:val="22"/>
              </w:rPr>
            </w:pPr>
            <w:r>
              <w:rPr>
                <w:rFonts w:ascii="Arial" w:hAnsi="Arial" w:cs="Arial"/>
                <w:color w:val="282828"/>
                <w:sz w:val="22"/>
                <w:szCs w:val="22"/>
              </w:rPr>
              <w:t>2h</w:t>
            </w:r>
          </w:p>
          <w:p w:rsidR="001E2569" w:rsidRPr="004D52DB" w:rsidRDefault="001E2569" w:rsidP="00805440">
            <w:pPr>
              <w:pStyle w:val="NormalWeb"/>
              <w:widowControl w:val="0"/>
              <w:autoSpaceDE w:val="0"/>
              <w:autoSpaceDN w:val="0"/>
              <w:adjustRightInd w:val="0"/>
              <w:spacing w:before="25" w:beforeAutospacing="0" w:after="25" w:afterAutospacing="0"/>
              <w:ind w:right="23"/>
              <w:jc w:val="center"/>
              <w:rPr>
                <w:rFonts w:ascii="Arial" w:hAnsi="Arial" w:cs="Arial"/>
                <w:color w:val="282828"/>
                <w:sz w:val="22"/>
                <w:szCs w:val="22"/>
              </w:rPr>
            </w:pPr>
            <w:r>
              <w:rPr>
                <w:rFonts w:ascii="Arial" w:hAnsi="Arial" w:cs="Arial"/>
                <w:color w:val="282828"/>
                <w:sz w:val="22"/>
                <w:szCs w:val="22"/>
              </w:rPr>
              <w:t>1h</w:t>
            </w:r>
          </w:p>
        </w:tc>
        <w:tc>
          <w:tcPr>
            <w:tcW w:w="964" w:type="dxa"/>
            <w:tcBorders>
              <w:top w:val="nil"/>
              <w:left w:val="single" w:sz="4" w:space="0" w:color="auto"/>
              <w:bottom w:val="single" w:sz="4" w:space="0" w:color="auto"/>
              <w:right w:val="single" w:sz="4" w:space="0" w:color="auto"/>
            </w:tcBorders>
            <w:vAlign w:val="center"/>
          </w:tcPr>
          <w:p w:rsidR="001E2569" w:rsidRPr="00FB2D9F" w:rsidRDefault="001E2569" w:rsidP="00FB2D9F">
            <w:pPr>
              <w:pStyle w:val="NormalWeb"/>
              <w:widowControl w:val="0"/>
              <w:autoSpaceDE w:val="0"/>
              <w:autoSpaceDN w:val="0"/>
              <w:adjustRightInd w:val="0"/>
              <w:spacing w:before="25" w:beforeAutospacing="0" w:after="25" w:afterAutospacing="0"/>
              <w:ind w:left="25" w:right="23"/>
              <w:jc w:val="center"/>
              <w:rPr>
                <w:rFonts w:ascii="Arial" w:hAnsi="Arial" w:cs="Arial"/>
                <w:b/>
                <w:color w:val="282828"/>
                <w:sz w:val="22"/>
                <w:szCs w:val="22"/>
              </w:rPr>
            </w:pPr>
            <w:r w:rsidRPr="00FB2D9F">
              <w:rPr>
                <w:rFonts w:ascii="Arial" w:hAnsi="Arial" w:cs="Arial"/>
                <w:b/>
                <w:color w:val="282828"/>
                <w:sz w:val="22"/>
                <w:szCs w:val="22"/>
              </w:rPr>
              <w:t>5h</w:t>
            </w:r>
          </w:p>
        </w:tc>
        <w:tc>
          <w:tcPr>
            <w:tcW w:w="964" w:type="dxa"/>
            <w:tcBorders>
              <w:top w:val="nil"/>
              <w:left w:val="single" w:sz="4" w:space="0" w:color="auto"/>
              <w:bottom w:val="single" w:sz="4" w:space="0" w:color="auto"/>
              <w:right w:val="single" w:sz="4" w:space="0" w:color="auto"/>
            </w:tcBorders>
          </w:tcPr>
          <w:p w:rsidR="001E2569" w:rsidRDefault="001E2569" w:rsidP="00805440">
            <w:pPr>
              <w:pStyle w:val="NormalWeb"/>
              <w:widowControl w:val="0"/>
              <w:autoSpaceDE w:val="0"/>
              <w:autoSpaceDN w:val="0"/>
              <w:adjustRightInd w:val="0"/>
              <w:spacing w:before="25" w:beforeAutospacing="0" w:after="25" w:afterAutospacing="0"/>
              <w:ind w:left="25" w:right="23"/>
              <w:jc w:val="center"/>
              <w:rPr>
                <w:rFonts w:ascii="Arial" w:hAnsi="Arial" w:cs="Arial"/>
                <w:color w:val="282828"/>
                <w:sz w:val="22"/>
                <w:szCs w:val="22"/>
              </w:rPr>
            </w:pPr>
          </w:p>
          <w:p w:rsidR="001E2569" w:rsidRPr="00A35689" w:rsidRDefault="001E2569" w:rsidP="00805440">
            <w:pPr>
              <w:pStyle w:val="NormalWeb"/>
              <w:widowControl w:val="0"/>
              <w:autoSpaceDE w:val="0"/>
              <w:autoSpaceDN w:val="0"/>
              <w:adjustRightInd w:val="0"/>
              <w:spacing w:before="25" w:beforeAutospacing="0" w:after="25" w:afterAutospacing="0"/>
              <w:ind w:right="23"/>
              <w:jc w:val="center"/>
              <w:rPr>
                <w:rFonts w:ascii="Arial" w:hAnsi="Arial" w:cs="Arial"/>
                <w:color w:val="282828"/>
                <w:sz w:val="22"/>
                <w:szCs w:val="22"/>
              </w:rPr>
            </w:pPr>
            <w:r>
              <w:rPr>
                <w:rFonts w:ascii="Arial" w:hAnsi="Arial" w:cs="Arial"/>
                <w:color w:val="282828"/>
                <w:sz w:val="22"/>
                <w:szCs w:val="22"/>
              </w:rPr>
              <w:t>-</w:t>
            </w:r>
          </w:p>
          <w:p w:rsidR="001E2569" w:rsidRDefault="001E2569" w:rsidP="00805440">
            <w:pPr>
              <w:pStyle w:val="NormalWeb"/>
              <w:widowControl w:val="0"/>
              <w:autoSpaceDE w:val="0"/>
              <w:autoSpaceDN w:val="0"/>
              <w:adjustRightInd w:val="0"/>
              <w:spacing w:before="25" w:beforeAutospacing="0" w:after="25" w:afterAutospacing="0"/>
              <w:ind w:right="23"/>
              <w:jc w:val="center"/>
              <w:rPr>
                <w:rFonts w:ascii="Arial" w:hAnsi="Arial" w:cs="Arial"/>
                <w:color w:val="282828"/>
                <w:sz w:val="22"/>
                <w:szCs w:val="22"/>
              </w:rPr>
            </w:pPr>
            <w:r>
              <w:rPr>
                <w:rFonts w:ascii="Arial" w:hAnsi="Arial" w:cs="Arial"/>
                <w:color w:val="282828"/>
                <w:sz w:val="22"/>
                <w:szCs w:val="22"/>
              </w:rPr>
              <w:t>2h</w:t>
            </w:r>
          </w:p>
          <w:p w:rsidR="001E2569" w:rsidRPr="004D52DB" w:rsidRDefault="001E2569" w:rsidP="00805440">
            <w:pPr>
              <w:pStyle w:val="NormalWeb"/>
              <w:widowControl w:val="0"/>
              <w:autoSpaceDE w:val="0"/>
              <w:autoSpaceDN w:val="0"/>
              <w:adjustRightInd w:val="0"/>
              <w:spacing w:before="25" w:beforeAutospacing="0" w:after="25" w:afterAutospacing="0"/>
              <w:ind w:left="25" w:right="23"/>
              <w:jc w:val="center"/>
              <w:rPr>
                <w:rFonts w:ascii="Arial" w:hAnsi="Arial" w:cs="Arial"/>
                <w:bCs/>
                <w:color w:val="282828"/>
                <w:sz w:val="22"/>
                <w:szCs w:val="22"/>
              </w:rPr>
            </w:pPr>
            <w:r>
              <w:rPr>
                <w:rFonts w:ascii="Arial" w:hAnsi="Arial" w:cs="Arial"/>
                <w:color w:val="282828"/>
                <w:sz w:val="22"/>
                <w:szCs w:val="22"/>
              </w:rPr>
              <w:t>1h</w:t>
            </w:r>
          </w:p>
        </w:tc>
        <w:tc>
          <w:tcPr>
            <w:tcW w:w="964" w:type="dxa"/>
            <w:tcBorders>
              <w:top w:val="nil"/>
              <w:left w:val="single" w:sz="4" w:space="0" w:color="auto"/>
              <w:bottom w:val="single" w:sz="4" w:space="0" w:color="auto"/>
              <w:right w:val="single" w:sz="4" w:space="0" w:color="auto"/>
            </w:tcBorders>
          </w:tcPr>
          <w:p w:rsidR="001E2569" w:rsidRDefault="001E2569" w:rsidP="00805440">
            <w:pPr>
              <w:pStyle w:val="NormalWeb"/>
              <w:widowControl w:val="0"/>
              <w:autoSpaceDE w:val="0"/>
              <w:autoSpaceDN w:val="0"/>
              <w:adjustRightInd w:val="0"/>
              <w:spacing w:before="25" w:beforeAutospacing="0" w:after="25" w:afterAutospacing="0"/>
              <w:ind w:left="25" w:right="23"/>
              <w:jc w:val="center"/>
              <w:rPr>
                <w:rFonts w:ascii="Arial" w:hAnsi="Arial" w:cs="Arial"/>
                <w:color w:val="282828"/>
                <w:sz w:val="22"/>
                <w:szCs w:val="22"/>
              </w:rPr>
            </w:pPr>
          </w:p>
          <w:p w:rsidR="001E2569" w:rsidRPr="00A35689" w:rsidRDefault="001E2569" w:rsidP="00805440">
            <w:pPr>
              <w:pStyle w:val="NormalWeb"/>
              <w:widowControl w:val="0"/>
              <w:autoSpaceDE w:val="0"/>
              <w:autoSpaceDN w:val="0"/>
              <w:adjustRightInd w:val="0"/>
              <w:spacing w:before="25" w:beforeAutospacing="0" w:after="25" w:afterAutospacing="0"/>
              <w:ind w:right="23"/>
              <w:jc w:val="center"/>
              <w:rPr>
                <w:rFonts w:ascii="Arial" w:hAnsi="Arial" w:cs="Arial"/>
                <w:color w:val="282828"/>
                <w:sz w:val="22"/>
                <w:szCs w:val="22"/>
              </w:rPr>
            </w:pPr>
            <w:r>
              <w:rPr>
                <w:rFonts w:ascii="Arial" w:hAnsi="Arial" w:cs="Arial"/>
                <w:color w:val="282828"/>
                <w:sz w:val="22"/>
                <w:szCs w:val="22"/>
              </w:rPr>
              <w:t>-</w:t>
            </w:r>
          </w:p>
          <w:p w:rsidR="001E2569" w:rsidRDefault="001E2569" w:rsidP="00805440">
            <w:pPr>
              <w:pStyle w:val="NormalWeb"/>
              <w:widowControl w:val="0"/>
              <w:autoSpaceDE w:val="0"/>
              <w:autoSpaceDN w:val="0"/>
              <w:adjustRightInd w:val="0"/>
              <w:spacing w:before="25" w:beforeAutospacing="0" w:after="25" w:afterAutospacing="0"/>
              <w:ind w:right="23"/>
              <w:jc w:val="center"/>
              <w:rPr>
                <w:rFonts w:ascii="Arial" w:hAnsi="Arial" w:cs="Arial"/>
                <w:color w:val="282828"/>
                <w:sz w:val="22"/>
                <w:szCs w:val="22"/>
              </w:rPr>
            </w:pPr>
            <w:r>
              <w:rPr>
                <w:rFonts w:ascii="Arial" w:hAnsi="Arial" w:cs="Arial"/>
                <w:color w:val="282828"/>
                <w:sz w:val="22"/>
                <w:szCs w:val="22"/>
              </w:rPr>
              <w:t>2h</w:t>
            </w:r>
          </w:p>
          <w:p w:rsidR="001E2569" w:rsidRPr="004D52DB" w:rsidRDefault="001E2569" w:rsidP="00805440">
            <w:pPr>
              <w:pStyle w:val="NormalWeb"/>
              <w:widowControl w:val="0"/>
              <w:autoSpaceDE w:val="0"/>
              <w:autoSpaceDN w:val="0"/>
              <w:adjustRightInd w:val="0"/>
              <w:spacing w:before="25" w:beforeAutospacing="0" w:after="25" w:afterAutospacing="0"/>
              <w:ind w:left="25" w:right="23"/>
              <w:jc w:val="center"/>
              <w:rPr>
                <w:rFonts w:ascii="Arial" w:hAnsi="Arial" w:cs="Arial"/>
                <w:bCs/>
                <w:color w:val="282828"/>
                <w:sz w:val="22"/>
                <w:szCs w:val="22"/>
              </w:rPr>
            </w:pPr>
            <w:r>
              <w:rPr>
                <w:rFonts w:ascii="Arial" w:hAnsi="Arial" w:cs="Arial"/>
                <w:color w:val="282828"/>
                <w:sz w:val="22"/>
                <w:szCs w:val="22"/>
              </w:rPr>
              <w:t>1h</w:t>
            </w:r>
          </w:p>
        </w:tc>
        <w:tc>
          <w:tcPr>
            <w:tcW w:w="964" w:type="dxa"/>
            <w:tcBorders>
              <w:top w:val="nil"/>
              <w:left w:val="single" w:sz="4" w:space="0" w:color="auto"/>
              <w:bottom w:val="single" w:sz="4" w:space="0" w:color="auto"/>
              <w:right w:val="single" w:sz="4" w:space="0" w:color="auto"/>
            </w:tcBorders>
            <w:vAlign w:val="center"/>
          </w:tcPr>
          <w:p w:rsidR="001E2569" w:rsidRPr="00FB2D9F" w:rsidRDefault="001E2569" w:rsidP="00FB2D9F">
            <w:pPr>
              <w:pStyle w:val="NormalWeb"/>
              <w:widowControl w:val="0"/>
              <w:autoSpaceDE w:val="0"/>
              <w:autoSpaceDN w:val="0"/>
              <w:adjustRightInd w:val="0"/>
              <w:spacing w:before="25" w:beforeAutospacing="0" w:after="25" w:afterAutospacing="0"/>
              <w:ind w:left="25" w:right="23"/>
              <w:jc w:val="center"/>
              <w:rPr>
                <w:rFonts w:ascii="Arial" w:hAnsi="Arial" w:cs="Arial"/>
                <w:b/>
                <w:color w:val="282828"/>
                <w:sz w:val="22"/>
                <w:szCs w:val="22"/>
              </w:rPr>
            </w:pPr>
            <w:r w:rsidRPr="00FB2D9F">
              <w:rPr>
                <w:rFonts w:ascii="Arial" w:hAnsi="Arial" w:cs="Arial"/>
                <w:b/>
                <w:color w:val="282828"/>
                <w:sz w:val="22"/>
                <w:szCs w:val="22"/>
              </w:rPr>
              <w:t>3h</w:t>
            </w:r>
            <w:r w:rsidR="000D6BD2">
              <w:rPr>
                <w:rFonts w:ascii="Arial" w:hAnsi="Arial" w:cs="Arial"/>
                <w:b/>
                <w:color w:val="282828"/>
                <w:sz w:val="22"/>
                <w:szCs w:val="22"/>
              </w:rPr>
              <w:t xml:space="preserve"> </w:t>
            </w:r>
            <w:r w:rsidR="000D6BD2" w:rsidRPr="000D6BD2">
              <w:rPr>
                <w:rFonts w:ascii="Arial" w:hAnsi="Arial" w:cs="Arial"/>
                <w:color w:val="282828"/>
                <w:sz w:val="22"/>
                <w:szCs w:val="22"/>
              </w:rPr>
              <w:t>e)</w:t>
            </w:r>
          </w:p>
        </w:tc>
      </w:tr>
    </w:tbl>
    <w:p w:rsidR="009C4FBF" w:rsidRPr="00C04FE1" w:rsidRDefault="009C4FBF" w:rsidP="009C4FBF">
      <w:pPr>
        <w:spacing w:line="360" w:lineRule="auto"/>
        <w:rPr>
          <w:rFonts w:ascii="Arial" w:hAnsi="Arial" w:cs="Arial"/>
          <w:sz w:val="16"/>
          <w:szCs w:val="16"/>
        </w:rPr>
      </w:pPr>
    </w:p>
    <w:p w:rsidR="00F1213C" w:rsidRPr="00C6593E" w:rsidRDefault="00F1213C" w:rsidP="00F1213C">
      <w:pPr>
        <w:numPr>
          <w:ilvl w:val="0"/>
          <w:numId w:val="23"/>
        </w:numPr>
        <w:shd w:val="clear" w:color="auto" w:fill="FFFFFF"/>
        <w:spacing w:line="360" w:lineRule="auto"/>
        <w:ind w:right="125"/>
        <w:jc w:val="both"/>
        <w:rPr>
          <w:rFonts w:ascii="Arial" w:hAnsi="Arial" w:cs="Arial"/>
          <w:sz w:val="16"/>
          <w:szCs w:val="16"/>
        </w:rPr>
      </w:pPr>
      <w:r>
        <w:rPr>
          <w:rFonts w:ascii="Arial" w:hAnsi="Arial" w:cs="Arial"/>
          <w:color w:val="282828"/>
          <w:sz w:val="16"/>
          <w:szCs w:val="16"/>
        </w:rPr>
        <w:t xml:space="preserve">Disciplina </w:t>
      </w:r>
      <w:r w:rsidRPr="00C04FE1">
        <w:rPr>
          <w:rFonts w:ascii="Arial" w:hAnsi="Arial" w:cs="Arial"/>
          <w:color w:val="282828"/>
          <w:sz w:val="16"/>
          <w:szCs w:val="16"/>
        </w:rPr>
        <w:t>de carácter facultativo.</w:t>
      </w:r>
    </w:p>
    <w:p w:rsidR="009C4FBF" w:rsidRPr="00C04FE1" w:rsidRDefault="009C4FBF" w:rsidP="009C4FBF">
      <w:pPr>
        <w:numPr>
          <w:ilvl w:val="0"/>
          <w:numId w:val="23"/>
        </w:numPr>
        <w:shd w:val="clear" w:color="auto" w:fill="FFFFFF"/>
        <w:spacing w:line="360" w:lineRule="auto"/>
        <w:ind w:right="125"/>
        <w:jc w:val="both"/>
        <w:rPr>
          <w:rFonts w:ascii="Arial" w:hAnsi="Arial" w:cs="Arial"/>
          <w:color w:val="282828"/>
          <w:sz w:val="16"/>
          <w:szCs w:val="16"/>
        </w:rPr>
      </w:pPr>
      <w:r w:rsidRPr="00C04FE1">
        <w:rPr>
          <w:rFonts w:ascii="Arial" w:hAnsi="Arial" w:cs="Arial"/>
          <w:color w:val="282828"/>
          <w:sz w:val="16"/>
          <w:szCs w:val="16"/>
        </w:rPr>
        <w:t xml:space="preserve">Disciplina anual com a designação de </w:t>
      </w:r>
      <w:r w:rsidRPr="00C04FE1">
        <w:rPr>
          <w:rFonts w:ascii="Arial" w:hAnsi="Arial" w:cs="Arial"/>
          <w:i/>
          <w:color w:val="282828"/>
          <w:sz w:val="16"/>
          <w:szCs w:val="16"/>
        </w:rPr>
        <w:t xml:space="preserve">Educação </w:t>
      </w:r>
      <w:r>
        <w:rPr>
          <w:rFonts w:ascii="Arial" w:hAnsi="Arial" w:cs="Arial"/>
          <w:i/>
          <w:color w:val="282828"/>
          <w:sz w:val="16"/>
          <w:szCs w:val="16"/>
        </w:rPr>
        <w:t>para a cidadania</w:t>
      </w:r>
      <w:r w:rsidR="003C4ACB" w:rsidRPr="00C04FE1">
        <w:rPr>
          <w:rFonts w:ascii="Arial" w:hAnsi="Arial" w:cs="Arial"/>
          <w:color w:val="282828"/>
          <w:sz w:val="16"/>
          <w:szCs w:val="16"/>
        </w:rPr>
        <w:t xml:space="preserve">; </w:t>
      </w:r>
      <w:r w:rsidR="003C4ACB">
        <w:rPr>
          <w:rFonts w:ascii="Arial" w:hAnsi="Arial" w:cs="Arial"/>
          <w:color w:val="282828"/>
          <w:sz w:val="16"/>
          <w:szCs w:val="16"/>
        </w:rPr>
        <w:t>atividades</w:t>
      </w:r>
      <w:r>
        <w:rPr>
          <w:rFonts w:ascii="Arial" w:hAnsi="Arial" w:cs="Arial"/>
          <w:color w:val="282828"/>
          <w:sz w:val="16"/>
          <w:szCs w:val="16"/>
        </w:rPr>
        <w:t xml:space="preserve"> a desenvolver</w:t>
      </w:r>
      <w:r w:rsidRPr="00C04FE1">
        <w:rPr>
          <w:rFonts w:ascii="Arial" w:hAnsi="Arial" w:cs="Arial"/>
          <w:color w:val="282828"/>
          <w:sz w:val="16"/>
          <w:szCs w:val="16"/>
        </w:rPr>
        <w:t xml:space="preserve"> em articulação</w:t>
      </w:r>
      <w:r>
        <w:rPr>
          <w:rFonts w:ascii="Arial" w:hAnsi="Arial" w:cs="Arial"/>
          <w:color w:val="282828"/>
          <w:sz w:val="16"/>
          <w:szCs w:val="16"/>
        </w:rPr>
        <w:t>, integrando ações que promovam, de forma transversal, a educação para a cidadania e componentes de trabalho</w:t>
      </w:r>
      <w:r w:rsidRPr="00C04FE1">
        <w:rPr>
          <w:rFonts w:ascii="Arial" w:hAnsi="Arial" w:cs="Arial"/>
          <w:color w:val="282828"/>
          <w:sz w:val="16"/>
          <w:szCs w:val="16"/>
        </w:rPr>
        <w:t xml:space="preserve"> com as tecnologias de informação e da comunicação.</w:t>
      </w:r>
    </w:p>
    <w:p w:rsidR="008B7CF2" w:rsidRPr="008B7CF2" w:rsidRDefault="008B7CF2" w:rsidP="008B7CF2">
      <w:pPr>
        <w:numPr>
          <w:ilvl w:val="0"/>
          <w:numId w:val="23"/>
        </w:numPr>
        <w:shd w:val="clear" w:color="auto" w:fill="FFFFFF"/>
        <w:spacing w:line="360" w:lineRule="auto"/>
        <w:ind w:right="125"/>
        <w:jc w:val="both"/>
        <w:rPr>
          <w:rFonts w:ascii="Arial" w:hAnsi="Arial" w:cs="Arial"/>
          <w:sz w:val="16"/>
          <w:szCs w:val="16"/>
        </w:rPr>
      </w:pPr>
      <w:r>
        <w:rPr>
          <w:rFonts w:ascii="Arial" w:hAnsi="Arial" w:cs="Arial"/>
          <w:color w:val="282828"/>
          <w:sz w:val="16"/>
          <w:szCs w:val="16"/>
        </w:rPr>
        <w:t xml:space="preserve">Disciplina </w:t>
      </w:r>
      <w:r w:rsidRPr="00C04FE1">
        <w:rPr>
          <w:rFonts w:ascii="Arial" w:hAnsi="Arial" w:cs="Arial"/>
          <w:color w:val="282828"/>
          <w:sz w:val="16"/>
          <w:szCs w:val="16"/>
        </w:rPr>
        <w:t>de carácter facultativo.</w:t>
      </w:r>
    </w:p>
    <w:p w:rsidR="0023569D" w:rsidRPr="000D6BD2" w:rsidRDefault="009C4FBF" w:rsidP="00C269BC">
      <w:pPr>
        <w:numPr>
          <w:ilvl w:val="0"/>
          <w:numId w:val="23"/>
        </w:numPr>
        <w:shd w:val="clear" w:color="auto" w:fill="FFFFFF"/>
        <w:spacing w:line="360" w:lineRule="auto"/>
        <w:ind w:right="125"/>
        <w:jc w:val="both"/>
        <w:rPr>
          <w:rFonts w:ascii="Arial" w:hAnsi="Arial" w:cs="Arial"/>
          <w:sz w:val="16"/>
          <w:szCs w:val="16"/>
        </w:rPr>
      </w:pPr>
      <w:r>
        <w:rPr>
          <w:rFonts w:ascii="Arial" w:hAnsi="Arial" w:cs="Arial"/>
          <w:color w:val="282828"/>
          <w:sz w:val="16"/>
          <w:szCs w:val="16"/>
        </w:rPr>
        <w:t>Atividades de carácter facultativo.</w:t>
      </w:r>
      <w:bookmarkStart w:id="93" w:name="_Toc348433982"/>
    </w:p>
    <w:p w:rsidR="000D6BD2" w:rsidRPr="00C269BC" w:rsidRDefault="000D6BD2" w:rsidP="00C269BC">
      <w:pPr>
        <w:numPr>
          <w:ilvl w:val="0"/>
          <w:numId w:val="23"/>
        </w:numPr>
        <w:shd w:val="clear" w:color="auto" w:fill="FFFFFF"/>
        <w:spacing w:line="360" w:lineRule="auto"/>
        <w:ind w:right="125"/>
        <w:jc w:val="both"/>
        <w:rPr>
          <w:rFonts w:ascii="Arial" w:hAnsi="Arial" w:cs="Arial"/>
          <w:sz w:val="16"/>
          <w:szCs w:val="16"/>
        </w:rPr>
      </w:pPr>
      <w:r>
        <w:rPr>
          <w:rFonts w:ascii="Arial" w:hAnsi="Arial" w:cs="Arial"/>
          <w:color w:val="282828"/>
          <w:sz w:val="16"/>
          <w:szCs w:val="16"/>
        </w:rPr>
        <w:t>Em vigor, a partir do ano letivo de 2015/2016.</w:t>
      </w:r>
    </w:p>
    <w:p w:rsidR="009C4FBF" w:rsidRDefault="0023569D" w:rsidP="004B4BAA">
      <w:pPr>
        <w:pStyle w:val="Ttulo3"/>
        <w:rPr>
          <w:sz w:val="24"/>
          <w:szCs w:val="24"/>
        </w:rPr>
      </w:pPr>
      <w:bookmarkStart w:id="94" w:name="_Toc408846299"/>
      <w:r w:rsidRPr="004B4BAA">
        <w:rPr>
          <w:sz w:val="24"/>
          <w:szCs w:val="24"/>
        </w:rPr>
        <w:t>4.</w:t>
      </w:r>
      <w:r w:rsidR="009C4FBF" w:rsidRPr="004B4BAA">
        <w:rPr>
          <w:sz w:val="24"/>
          <w:szCs w:val="24"/>
        </w:rPr>
        <w:t>5.3. Segundo ciclo do ensino básico</w:t>
      </w:r>
      <w:bookmarkEnd w:id="93"/>
      <w:bookmarkEnd w:id="94"/>
    </w:p>
    <w:p w:rsidR="00876002" w:rsidRDefault="00876002" w:rsidP="00876002">
      <w:pPr>
        <w:jc w:val="center"/>
        <w:rPr>
          <w:rFonts w:ascii="Arial" w:hAnsi="Arial" w:cs="Arial"/>
          <w:sz w:val="20"/>
          <w:szCs w:val="20"/>
        </w:rPr>
      </w:pPr>
    </w:p>
    <w:p w:rsidR="004B4BAA" w:rsidRPr="00876002" w:rsidRDefault="005958ED" w:rsidP="00876002">
      <w:pPr>
        <w:jc w:val="center"/>
        <w:rPr>
          <w:rFonts w:ascii="Arial" w:hAnsi="Arial" w:cs="Arial"/>
          <w:sz w:val="20"/>
          <w:szCs w:val="20"/>
        </w:rPr>
      </w:pPr>
      <w:r>
        <w:rPr>
          <w:rFonts w:ascii="Arial" w:hAnsi="Arial" w:cs="Arial"/>
          <w:sz w:val="20"/>
          <w:szCs w:val="20"/>
        </w:rPr>
        <w:t>Tabela 43</w:t>
      </w:r>
      <w:r w:rsidR="00876002" w:rsidRPr="00876002">
        <w:rPr>
          <w:rFonts w:ascii="Arial" w:hAnsi="Arial" w:cs="Arial"/>
          <w:sz w:val="20"/>
          <w:szCs w:val="20"/>
        </w:rPr>
        <w:t xml:space="preserve"> </w:t>
      </w:r>
      <w:r w:rsidR="00876002">
        <w:rPr>
          <w:rFonts w:ascii="Arial" w:hAnsi="Arial" w:cs="Arial"/>
          <w:sz w:val="20"/>
          <w:szCs w:val="20"/>
        </w:rPr>
        <w:t>–</w:t>
      </w:r>
      <w:r w:rsidR="00876002" w:rsidRPr="00876002">
        <w:rPr>
          <w:rFonts w:ascii="Arial" w:hAnsi="Arial" w:cs="Arial"/>
          <w:sz w:val="20"/>
          <w:szCs w:val="20"/>
        </w:rPr>
        <w:t xml:space="preserve"> </w:t>
      </w:r>
      <w:r w:rsidR="00876002">
        <w:rPr>
          <w:rFonts w:ascii="Arial" w:hAnsi="Arial" w:cs="Arial"/>
          <w:sz w:val="20"/>
          <w:szCs w:val="20"/>
        </w:rPr>
        <w:t>Componentes do currículo do 2º ciclo e respetiva carga horária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1"/>
        <w:gridCol w:w="1134"/>
        <w:gridCol w:w="1134"/>
        <w:gridCol w:w="1701"/>
      </w:tblGrid>
      <w:tr w:rsidR="009C4FBF" w:rsidRPr="00A35689" w:rsidTr="0023569D">
        <w:trPr>
          <w:jc w:val="center"/>
        </w:trPr>
        <w:tc>
          <w:tcPr>
            <w:tcW w:w="3841" w:type="dxa"/>
            <w:vMerge w:val="restart"/>
            <w:vAlign w:val="center"/>
          </w:tcPr>
          <w:p w:rsidR="009C4FBF" w:rsidRPr="00A35689" w:rsidRDefault="009C4FBF" w:rsidP="0023569D">
            <w:pPr>
              <w:widowControl w:val="0"/>
              <w:autoSpaceDE w:val="0"/>
              <w:autoSpaceDN w:val="0"/>
              <w:adjustRightInd w:val="0"/>
              <w:spacing w:line="360" w:lineRule="auto"/>
              <w:jc w:val="center"/>
              <w:rPr>
                <w:rFonts w:ascii="Arial" w:hAnsi="Arial" w:cs="Arial"/>
                <w:b/>
                <w:bCs/>
                <w:sz w:val="22"/>
                <w:szCs w:val="22"/>
              </w:rPr>
            </w:pPr>
            <w:r w:rsidRPr="00A35689">
              <w:rPr>
                <w:rFonts w:ascii="Arial" w:hAnsi="Arial" w:cs="Arial"/>
                <w:b/>
                <w:bCs/>
                <w:caps/>
                <w:color w:val="282828"/>
                <w:sz w:val="22"/>
                <w:szCs w:val="22"/>
              </w:rPr>
              <w:t>Componentes do currículo</w:t>
            </w:r>
          </w:p>
        </w:tc>
        <w:tc>
          <w:tcPr>
            <w:tcW w:w="3969" w:type="dxa"/>
            <w:gridSpan w:val="3"/>
            <w:vAlign w:val="center"/>
          </w:tcPr>
          <w:p w:rsidR="009C4FBF" w:rsidRPr="00A35689" w:rsidRDefault="009C4FBF" w:rsidP="0023569D">
            <w:pPr>
              <w:pStyle w:val="NormalWeb"/>
              <w:widowControl w:val="0"/>
              <w:autoSpaceDE w:val="0"/>
              <w:autoSpaceDN w:val="0"/>
              <w:adjustRightInd w:val="0"/>
              <w:spacing w:before="30" w:beforeAutospacing="0" w:after="30" w:afterAutospacing="0"/>
              <w:ind w:left="30" w:right="30"/>
              <w:jc w:val="center"/>
              <w:rPr>
                <w:rFonts w:ascii="Arial" w:hAnsi="Arial" w:cs="Arial"/>
                <w:b/>
                <w:bCs/>
                <w:color w:val="282828"/>
                <w:sz w:val="22"/>
                <w:szCs w:val="22"/>
              </w:rPr>
            </w:pPr>
            <w:r w:rsidRPr="00A35689">
              <w:rPr>
                <w:rFonts w:ascii="Arial" w:hAnsi="Arial" w:cs="Arial"/>
                <w:b/>
                <w:bCs/>
                <w:color w:val="282828"/>
                <w:sz w:val="22"/>
                <w:szCs w:val="22"/>
              </w:rPr>
              <w:t>Carga horária semanal</w:t>
            </w:r>
          </w:p>
          <w:p w:rsidR="009C4FBF" w:rsidRPr="00A35689" w:rsidRDefault="009C4FBF" w:rsidP="0023569D">
            <w:pPr>
              <w:widowControl w:val="0"/>
              <w:autoSpaceDE w:val="0"/>
              <w:autoSpaceDN w:val="0"/>
              <w:adjustRightInd w:val="0"/>
              <w:jc w:val="center"/>
              <w:rPr>
                <w:rFonts w:ascii="Arial" w:hAnsi="Arial" w:cs="Arial"/>
                <w:b/>
                <w:bCs/>
                <w:sz w:val="22"/>
                <w:szCs w:val="22"/>
              </w:rPr>
            </w:pPr>
            <w:r w:rsidRPr="00A35689">
              <w:rPr>
                <w:rFonts w:ascii="Arial" w:hAnsi="Arial" w:cs="Arial"/>
                <w:bCs/>
                <w:color w:val="282828"/>
                <w:sz w:val="22"/>
                <w:szCs w:val="22"/>
              </w:rPr>
              <w:t>(x 45 min.)</w:t>
            </w:r>
          </w:p>
        </w:tc>
      </w:tr>
      <w:tr w:rsidR="009C4FBF" w:rsidRPr="00A35689" w:rsidTr="0023569D">
        <w:trPr>
          <w:jc w:val="center"/>
        </w:trPr>
        <w:tc>
          <w:tcPr>
            <w:tcW w:w="3841" w:type="dxa"/>
            <w:vMerge/>
            <w:vAlign w:val="center"/>
          </w:tcPr>
          <w:p w:rsidR="009C4FBF" w:rsidRPr="00A35689" w:rsidRDefault="009C4FBF" w:rsidP="0023569D">
            <w:pPr>
              <w:widowControl w:val="0"/>
              <w:autoSpaceDE w:val="0"/>
              <w:autoSpaceDN w:val="0"/>
              <w:adjustRightInd w:val="0"/>
              <w:spacing w:line="360" w:lineRule="auto"/>
              <w:rPr>
                <w:rFonts w:ascii="Arial" w:hAnsi="Arial" w:cs="Arial"/>
                <w:b/>
                <w:bCs/>
                <w:sz w:val="22"/>
                <w:szCs w:val="22"/>
              </w:rPr>
            </w:pPr>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b/>
                <w:bCs/>
                <w:color w:val="282828"/>
                <w:sz w:val="22"/>
                <w:szCs w:val="22"/>
              </w:rPr>
              <w:t>5º ano</w:t>
            </w:r>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b/>
                <w:bCs/>
                <w:color w:val="282828"/>
                <w:sz w:val="22"/>
                <w:szCs w:val="22"/>
              </w:rPr>
              <w:t>6º ano</w:t>
            </w:r>
          </w:p>
        </w:tc>
        <w:tc>
          <w:tcPr>
            <w:tcW w:w="1701"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b/>
                <w:bCs/>
                <w:color w:val="282828"/>
                <w:sz w:val="22"/>
                <w:szCs w:val="22"/>
              </w:rPr>
              <w:t>Total de ciclo</w:t>
            </w:r>
          </w:p>
        </w:tc>
      </w:tr>
      <w:tr w:rsidR="009C4FBF" w:rsidRPr="00A35689" w:rsidTr="0023569D">
        <w:trPr>
          <w:jc w:val="center"/>
        </w:trPr>
        <w:tc>
          <w:tcPr>
            <w:tcW w:w="3841" w:type="dxa"/>
          </w:tcPr>
          <w:p w:rsidR="009C4FBF" w:rsidRPr="00A35689" w:rsidRDefault="009C4FBF" w:rsidP="0023569D">
            <w:pPr>
              <w:widowControl w:val="0"/>
              <w:autoSpaceDE w:val="0"/>
              <w:autoSpaceDN w:val="0"/>
              <w:adjustRightInd w:val="0"/>
              <w:spacing w:line="360" w:lineRule="auto"/>
              <w:rPr>
                <w:rFonts w:ascii="Arial" w:hAnsi="Arial" w:cs="Arial"/>
                <w:b/>
                <w:color w:val="282828"/>
                <w:sz w:val="22"/>
                <w:szCs w:val="22"/>
              </w:rPr>
            </w:pPr>
            <w:r w:rsidRPr="00A35689">
              <w:rPr>
                <w:rFonts w:ascii="Arial" w:hAnsi="Arial" w:cs="Arial"/>
                <w:b/>
                <w:color w:val="282828"/>
                <w:sz w:val="22"/>
                <w:szCs w:val="22"/>
              </w:rPr>
              <w:t>Áreas disciplinares:</w:t>
            </w:r>
            <w:r w:rsidRPr="00A35689">
              <w:rPr>
                <w:rFonts w:ascii="Arial" w:hAnsi="Arial" w:cs="Arial"/>
                <w:b/>
                <w:color w:val="282828"/>
                <w:sz w:val="22"/>
                <w:szCs w:val="22"/>
              </w:rPr>
              <w:br/>
              <w:t>Línguas e estudos sociais</w:t>
            </w:r>
            <w:r w:rsidRPr="00A35689">
              <w:rPr>
                <w:rFonts w:ascii="Arial" w:hAnsi="Arial" w:cs="Arial"/>
                <w:color w:val="282828"/>
                <w:sz w:val="22"/>
                <w:szCs w:val="22"/>
              </w:rPr>
              <w:br/>
              <w:t>  </w:t>
            </w:r>
            <w:r>
              <w:rPr>
                <w:rFonts w:ascii="Arial" w:hAnsi="Arial" w:cs="Arial"/>
                <w:bCs/>
                <w:noProof/>
                <w:color w:val="282828"/>
                <w:sz w:val="22"/>
                <w:szCs w:val="22"/>
              </w:rPr>
              <w:drawing>
                <wp:inline distT="0" distB="0" distL="0" distR="0">
                  <wp:extent cx="109855" cy="109855"/>
                  <wp:effectExtent l="19050" t="0" r="4445" b="0"/>
                  <wp:docPr id="95" name="Imagem 18"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Style w:val="Forte"/>
                <w:rFonts w:ascii="Arial" w:hAnsi="Arial" w:cs="Arial"/>
                <w:color w:val="282828"/>
                <w:sz w:val="22"/>
                <w:szCs w:val="22"/>
              </w:rPr>
              <w:t> </w:t>
            </w:r>
            <w:r w:rsidRPr="00A35689">
              <w:rPr>
                <w:rFonts w:ascii="Arial" w:hAnsi="Arial" w:cs="Arial"/>
                <w:bCs/>
                <w:color w:val="282828"/>
                <w:sz w:val="22"/>
                <w:szCs w:val="22"/>
              </w:rPr>
              <w:t>Português</w:t>
            </w:r>
            <w:r w:rsidRPr="00A35689">
              <w:rPr>
                <w:rFonts w:ascii="Arial" w:hAnsi="Arial" w:cs="Arial"/>
                <w:color w:val="282828"/>
                <w:sz w:val="22"/>
                <w:szCs w:val="22"/>
              </w:rPr>
              <w:br/>
              <w:t>  </w:t>
            </w:r>
            <w:r>
              <w:rPr>
                <w:rFonts w:ascii="Arial" w:hAnsi="Arial" w:cs="Arial"/>
                <w:bCs/>
                <w:noProof/>
                <w:color w:val="282828"/>
                <w:sz w:val="22"/>
                <w:szCs w:val="22"/>
              </w:rPr>
              <w:drawing>
                <wp:inline distT="0" distB="0" distL="0" distR="0">
                  <wp:extent cx="109855" cy="109855"/>
                  <wp:effectExtent l="19050" t="0" r="4445" b="0"/>
                  <wp:docPr id="94" name="Imagem 19"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Style w:val="Forte"/>
                <w:rFonts w:ascii="Arial" w:hAnsi="Arial" w:cs="Arial"/>
                <w:color w:val="282828"/>
                <w:sz w:val="22"/>
                <w:szCs w:val="22"/>
              </w:rPr>
              <w:t> </w:t>
            </w:r>
            <w:r w:rsidRPr="00A35689">
              <w:rPr>
                <w:rFonts w:ascii="Arial" w:hAnsi="Arial" w:cs="Arial"/>
                <w:bCs/>
                <w:color w:val="282828"/>
                <w:sz w:val="22"/>
                <w:szCs w:val="22"/>
              </w:rPr>
              <w:t>Inglês</w:t>
            </w:r>
            <w:r w:rsidRPr="00A35689">
              <w:rPr>
                <w:rFonts w:ascii="Arial" w:hAnsi="Arial" w:cs="Arial"/>
                <w:color w:val="282828"/>
                <w:sz w:val="22"/>
                <w:szCs w:val="22"/>
              </w:rPr>
              <w:br/>
              <w:t>  </w:t>
            </w:r>
            <w:r>
              <w:rPr>
                <w:rFonts w:ascii="Arial" w:hAnsi="Arial" w:cs="Arial"/>
                <w:bCs/>
                <w:noProof/>
                <w:color w:val="282828"/>
                <w:sz w:val="22"/>
                <w:szCs w:val="22"/>
              </w:rPr>
              <w:drawing>
                <wp:inline distT="0" distB="0" distL="0" distR="0">
                  <wp:extent cx="109855" cy="109855"/>
                  <wp:effectExtent l="19050" t="0" r="4445" b="0"/>
                  <wp:docPr id="93" name="Imagem 20"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Style w:val="Forte"/>
                <w:rFonts w:ascii="Arial" w:hAnsi="Arial" w:cs="Arial"/>
                <w:color w:val="282828"/>
                <w:sz w:val="22"/>
                <w:szCs w:val="22"/>
              </w:rPr>
              <w:t> </w:t>
            </w:r>
            <w:hyperlink r:id="rId40" w:tooltip="Orientações Curriculares e Programa de História e Geografia de Portugal - 2º ciclo" w:history="1">
              <w:r w:rsidRPr="00B3583F">
                <w:rPr>
                  <w:rStyle w:val="Hiperligao"/>
                  <w:rFonts w:ascii="Arial" w:hAnsi="Arial" w:cs="Arial"/>
                  <w:bCs/>
                  <w:color w:val="282828"/>
                  <w:sz w:val="22"/>
                  <w:szCs w:val="22"/>
                  <w:u w:val="none"/>
                </w:rPr>
                <w:t>História e geografia de Portugal</w:t>
              </w:r>
            </w:hyperlink>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right="30"/>
              <w:rPr>
                <w:rFonts w:ascii="Arial" w:hAnsi="Arial" w:cs="Arial"/>
                <w:b/>
                <w:color w:val="282828"/>
                <w:sz w:val="22"/>
                <w:szCs w:val="22"/>
              </w:rPr>
            </w:pP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right="30"/>
              <w:jc w:val="center"/>
              <w:rPr>
                <w:rFonts w:ascii="Arial" w:hAnsi="Arial" w:cs="Arial"/>
                <w:color w:val="282828"/>
                <w:sz w:val="22"/>
                <w:szCs w:val="22"/>
              </w:rPr>
            </w:pPr>
            <w:r w:rsidRPr="00A35689">
              <w:rPr>
                <w:rFonts w:ascii="Arial" w:hAnsi="Arial" w:cs="Arial"/>
                <w:b/>
                <w:color w:val="282828"/>
                <w:sz w:val="22"/>
                <w:szCs w:val="22"/>
              </w:rPr>
              <w:t>12</w:t>
            </w: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color w:val="282828"/>
                <w:sz w:val="22"/>
                <w:szCs w:val="22"/>
              </w:rPr>
            </w:pPr>
            <w:r w:rsidRPr="00A35689">
              <w:rPr>
                <w:rFonts w:ascii="Arial" w:hAnsi="Arial" w:cs="Arial"/>
                <w:color w:val="282828"/>
                <w:sz w:val="22"/>
                <w:szCs w:val="22"/>
              </w:rPr>
              <w:t>6</w:t>
            </w:r>
            <w:r w:rsidRPr="00A35689">
              <w:rPr>
                <w:rFonts w:ascii="Arial" w:hAnsi="Arial" w:cs="Arial"/>
                <w:color w:val="282828"/>
                <w:sz w:val="22"/>
                <w:szCs w:val="22"/>
              </w:rPr>
              <w:br/>
              <w:t>3</w:t>
            </w: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color w:val="282828"/>
                <w:sz w:val="22"/>
                <w:szCs w:val="22"/>
              </w:rPr>
            </w:pPr>
            <w:r w:rsidRPr="00A35689">
              <w:rPr>
                <w:rFonts w:ascii="Arial" w:hAnsi="Arial" w:cs="Arial"/>
                <w:color w:val="282828"/>
                <w:sz w:val="22"/>
                <w:szCs w:val="22"/>
              </w:rPr>
              <w:t>3</w:t>
            </w:r>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right="30"/>
              <w:jc w:val="center"/>
              <w:rPr>
                <w:rFonts w:ascii="Arial" w:hAnsi="Arial" w:cs="Arial"/>
                <w:b/>
                <w:color w:val="282828"/>
                <w:sz w:val="22"/>
                <w:szCs w:val="22"/>
              </w:rPr>
            </w:pP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right="30"/>
              <w:jc w:val="center"/>
              <w:rPr>
                <w:rFonts w:ascii="Arial" w:hAnsi="Arial" w:cs="Arial"/>
                <w:b/>
                <w:color w:val="282828"/>
                <w:sz w:val="22"/>
                <w:szCs w:val="22"/>
              </w:rPr>
            </w:pPr>
            <w:r w:rsidRPr="00A35689">
              <w:rPr>
                <w:rFonts w:ascii="Arial" w:hAnsi="Arial" w:cs="Arial"/>
                <w:b/>
                <w:color w:val="282828"/>
                <w:sz w:val="22"/>
                <w:szCs w:val="22"/>
              </w:rPr>
              <w:t>12</w:t>
            </w:r>
            <w:r w:rsidRPr="00A35689">
              <w:rPr>
                <w:rFonts w:ascii="Arial" w:hAnsi="Arial" w:cs="Arial"/>
                <w:b/>
                <w:color w:val="282828"/>
                <w:sz w:val="22"/>
                <w:szCs w:val="22"/>
              </w:rPr>
              <w:br/>
            </w:r>
            <w:r w:rsidRPr="00A35689">
              <w:rPr>
                <w:rFonts w:ascii="Arial" w:hAnsi="Arial" w:cs="Arial"/>
                <w:color w:val="282828"/>
                <w:sz w:val="22"/>
                <w:szCs w:val="22"/>
              </w:rPr>
              <w:t>6</w:t>
            </w:r>
            <w:r w:rsidRPr="00A35689">
              <w:rPr>
                <w:rFonts w:ascii="Arial" w:hAnsi="Arial" w:cs="Arial"/>
                <w:b/>
                <w:color w:val="282828"/>
                <w:sz w:val="22"/>
                <w:szCs w:val="22"/>
              </w:rPr>
              <w:br/>
            </w:r>
            <w:r w:rsidRPr="00A35689">
              <w:rPr>
                <w:rFonts w:ascii="Arial" w:hAnsi="Arial" w:cs="Arial"/>
                <w:color w:val="282828"/>
                <w:sz w:val="22"/>
                <w:szCs w:val="22"/>
              </w:rPr>
              <w:t>3</w:t>
            </w: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color w:val="282828"/>
                <w:sz w:val="22"/>
                <w:szCs w:val="22"/>
              </w:rPr>
              <w:t>3</w:t>
            </w:r>
          </w:p>
        </w:tc>
        <w:tc>
          <w:tcPr>
            <w:tcW w:w="1701"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b/>
                <w:color w:val="282828"/>
                <w:sz w:val="22"/>
                <w:szCs w:val="22"/>
              </w:rPr>
            </w:pP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right="30"/>
              <w:jc w:val="center"/>
              <w:rPr>
                <w:rFonts w:ascii="Arial" w:hAnsi="Arial" w:cs="Arial"/>
                <w:b/>
                <w:sz w:val="22"/>
                <w:szCs w:val="22"/>
              </w:rPr>
            </w:pPr>
            <w:r w:rsidRPr="00A35689">
              <w:rPr>
                <w:rFonts w:ascii="Arial" w:hAnsi="Arial" w:cs="Arial"/>
                <w:b/>
                <w:color w:val="282828"/>
                <w:sz w:val="22"/>
                <w:szCs w:val="22"/>
              </w:rPr>
              <w:t>24</w:t>
            </w:r>
            <w:r w:rsidRPr="00A35689">
              <w:rPr>
                <w:rFonts w:ascii="Arial" w:hAnsi="Arial" w:cs="Arial"/>
                <w:b/>
                <w:color w:val="282828"/>
                <w:sz w:val="22"/>
                <w:szCs w:val="22"/>
              </w:rPr>
              <w:br/>
            </w:r>
            <w:r w:rsidRPr="00A35689">
              <w:rPr>
                <w:rFonts w:ascii="Arial" w:hAnsi="Arial" w:cs="Arial"/>
                <w:b/>
                <w:color w:val="282828"/>
                <w:sz w:val="22"/>
                <w:szCs w:val="22"/>
              </w:rPr>
              <w:br/>
            </w:r>
            <w:r w:rsidRPr="00A35689">
              <w:rPr>
                <w:rFonts w:ascii="Arial" w:hAnsi="Arial" w:cs="Arial"/>
                <w:b/>
                <w:color w:val="282828"/>
                <w:sz w:val="22"/>
                <w:szCs w:val="22"/>
              </w:rPr>
              <w:br/>
            </w:r>
          </w:p>
        </w:tc>
      </w:tr>
      <w:tr w:rsidR="009C4FBF" w:rsidRPr="00A35689" w:rsidTr="0023569D">
        <w:trPr>
          <w:jc w:val="center"/>
        </w:trPr>
        <w:tc>
          <w:tcPr>
            <w:tcW w:w="3841" w:type="dxa"/>
            <w:vAlign w:val="center"/>
          </w:tcPr>
          <w:p w:rsidR="009C4FBF" w:rsidRPr="00A35689" w:rsidRDefault="009014A0" w:rsidP="0023569D">
            <w:pPr>
              <w:pStyle w:val="NormalWeb"/>
              <w:widowControl w:val="0"/>
              <w:autoSpaceDE w:val="0"/>
              <w:autoSpaceDN w:val="0"/>
              <w:adjustRightInd w:val="0"/>
              <w:spacing w:before="30" w:beforeAutospacing="0" w:after="30" w:afterAutospacing="0" w:line="360" w:lineRule="auto"/>
              <w:ind w:left="30" w:right="30"/>
              <w:rPr>
                <w:rFonts w:ascii="Arial" w:hAnsi="Arial" w:cs="Arial"/>
                <w:sz w:val="22"/>
                <w:szCs w:val="22"/>
              </w:rPr>
            </w:pPr>
            <w:r>
              <w:rPr>
                <w:rFonts w:ascii="Arial" w:hAnsi="Arial" w:cs="Arial"/>
                <w:b/>
                <w:color w:val="282828"/>
                <w:sz w:val="22"/>
                <w:szCs w:val="22"/>
              </w:rPr>
              <w:t>Matemática e c</w:t>
            </w:r>
            <w:r w:rsidR="009C4FBF" w:rsidRPr="00A35689">
              <w:rPr>
                <w:rFonts w:ascii="Arial" w:hAnsi="Arial" w:cs="Arial"/>
                <w:b/>
                <w:color w:val="282828"/>
                <w:sz w:val="22"/>
                <w:szCs w:val="22"/>
              </w:rPr>
              <w:t>iências</w:t>
            </w:r>
            <w:r w:rsidR="009C4FBF" w:rsidRPr="00A35689">
              <w:rPr>
                <w:rFonts w:ascii="Arial" w:hAnsi="Arial" w:cs="Arial"/>
                <w:color w:val="282828"/>
                <w:sz w:val="22"/>
                <w:szCs w:val="22"/>
              </w:rPr>
              <w:br/>
              <w:t xml:space="preserve">  </w:t>
            </w:r>
            <w:r w:rsidR="009C4FBF">
              <w:rPr>
                <w:rFonts w:ascii="Arial" w:hAnsi="Arial" w:cs="Arial"/>
                <w:bCs/>
                <w:noProof/>
                <w:color w:val="282828"/>
                <w:sz w:val="22"/>
                <w:szCs w:val="22"/>
              </w:rPr>
              <w:drawing>
                <wp:inline distT="0" distB="0" distL="0" distR="0">
                  <wp:extent cx="109855" cy="109855"/>
                  <wp:effectExtent l="19050" t="0" r="4445" b="0"/>
                  <wp:docPr id="92" name="Imagem 21"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009C4FBF" w:rsidRPr="00A35689">
              <w:rPr>
                <w:rStyle w:val="Forte"/>
                <w:rFonts w:ascii="Arial" w:hAnsi="Arial" w:cs="Arial"/>
                <w:color w:val="282828"/>
                <w:sz w:val="22"/>
                <w:szCs w:val="22"/>
              </w:rPr>
              <w:t> </w:t>
            </w:r>
            <w:hyperlink r:id="rId41" w:tooltip="Orientações Curriculares e Programa de Matemática - 2º ciclo" w:history="1">
              <w:r w:rsidR="009C4FBF" w:rsidRPr="00B3583F">
                <w:rPr>
                  <w:rStyle w:val="Hiperligao"/>
                  <w:rFonts w:ascii="Arial" w:hAnsi="Arial" w:cs="Arial"/>
                  <w:bCs/>
                  <w:color w:val="282828"/>
                  <w:sz w:val="22"/>
                  <w:szCs w:val="22"/>
                  <w:u w:val="none"/>
                </w:rPr>
                <w:t>Matemática</w:t>
              </w:r>
            </w:hyperlink>
            <w:r w:rsidR="009C4FBF" w:rsidRPr="00B3583F">
              <w:rPr>
                <w:rFonts w:ascii="Arial" w:hAnsi="Arial" w:cs="Arial"/>
                <w:color w:val="282828"/>
                <w:sz w:val="22"/>
                <w:szCs w:val="22"/>
              </w:rPr>
              <w:br/>
            </w:r>
            <w:r w:rsidR="009C4FBF" w:rsidRPr="00A35689">
              <w:rPr>
                <w:rFonts w:ascii="Arial" w:hAnsi="Arial" w:cs="Arial"/>
                <w:color w:val="282828"/>
                <w:sz w:val="22"/>
                <w:szCs w:val="22"/>
              </w:rPr>
              <w:t xml:space="preserve">  </w:t>
            </w:r>
            <w:r w:rsidR="009C4FBF">
              <w:rPr>
                <w:rFonts w:ascii="Arial" w:hAnsi="Arial" w:cs="Arial"/>
                <w:bCs/>
                <w:noProof/>
                <w:color w:val="282828"/>
                <w:sz w:val="22"/>
                <w:szCs w:val="22"/>
              </w:rPr>
              <w:drawing>
                <wp:inline distT="0" distB="0" distL="0" distR="0">
                  <wp:extent cx="109855" cy="109855"/>
                  <wp:effectExtent l="19050" t="0" r="4445" b="0"/>
                  <wp:docPr id="91" name="Imagem 22"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009C4FBF" w:rsidRPr="00A35689">
              <w:rPr>
                <w:rStyle w:val="Forte"/>
                <w:rFonts w:ascii="Arial" w:hAnsi="Arial" w:cs="Arial"/>
                <w:color w:val="282828"/>
                <w:sz w:val="22"/>
                <w:szCs w:val="22"/>
              </w:rPr>
              <w:t> </w:t>
            </w:r>
            <w:r w:rsidR="009C4FBF" w:rsidRPr="00A35689">
              <w:rPr>
                <w:rFonts w:ascii="Arial" w:hAnsi="Arial" w:cs="Arial"/>
                <w:bCs/>
                <w:color w:val="282828"/>
                <w:sz w:val="22"/>
                <w:szCs w:val="22"/>
              </w:rPr>
              <w:t>Ciências naturais</w:t>
            </w:r>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b/>
                <w:color w:val="282828"/>
                <w:sz w:val="22"/>
                <w:szCs w:val="22"/>
              </w:rPr>
            </w:pPr>
            <w:r w:rsidRPr="00A35689">
              <w:rPr>
                <w:rFonts w:ascii="Arial" w:hAnsi="Arial" w:cs="Arial"/>
                <w:b/>
                <w:color w:val="282828"/>
                <w:sz w:val="22"/>
                <w:szCs w:val="22"/>
              </w:rPr>
              <w:t>9</w:t>
            </w:r>
            <w:r w:rsidRPr="00A35689">
              <w:rPr>
                <w:rFonts w:ascii="Arial" w:hAnsi="Arial" w:cs="Arial"/>
                <w:b/>
                <w:color w:val="282828"/>
                <w:sz w:val="22"/>
                <w:szCs w:val="22"/>
              </w:rPr>
              <w:br/>
            </w:r>
            <w:r w:rsidRPr="00A35689">
              <w:rPr>
                <w:rFonts w:ascii="Arial" w:hAnsi="Arial" w:cs="Arial"/>
                <w:color w:val="282828"/>
                <w:sz w:val="22"/>
                <w:szCs w:val="22"/>
              </w:rPr>
              <w:t>6</w:t>
            </w: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b/>
                <w:sz w:val="22"/>
                <w:szCs w:val="22"/>
              </w:rPr>
            </w:pPr>
            <w:r w:rsidRPr="00A35689">
              <w:rPr>
                <w:rFonts w:ascii="Arial" w:hAnsi="Arial" w:cs="Arial"/>
                <w:color w:val="282828"/>
                <w:sz w:val="22"/>
                <w:szCs w:val="22"/>
              </w:rPr>
              <w:t>3</w:t>
            </w:r>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b/>
                <w:sz w:val="22"/>
                <w:szCs w:val="22"/>
              </w:rPr>
            </w:pPr>
            <w:r w:rsidRPr="00A35689">
              <w:rPr>
                <w:rFonts w:ascii="Arial" w:hAnsi="Arial" w:cs="Arial"/>
                <w:b/>
                <w:color w:val="282828"/>
                <w:sz w:val="22"/>
                <w:szCs w:val="22"/>
              </w:rPr>
              <w:t>9</w:t>
            </w:r>
            <w:r w:rsidRPr="00A35689">
              <w:rPr>
                <w:rFonts w:ascii="Arial" w:hAnsi="Arial" w:cs="Arial"/>
                <w:b/>
                <w:color w:val="282828"/>
                <w:sz w:val="22"/>
                <w:szCs w:val="22"/>
              </w:rPr>
              <w:br/>
            </w:r>
            <w:r w:rsidRPr="00A35689">
              <w:rPr>
                <w:rFonts w:ascii="Arial" w:hAnsi="Arial" w:cs="Arial"/>
                <w:color w:val="282828"/>
                <w:sz w:val="22"/>
                <w:szCs w:val="22"/>
              </w:rPr>
              <w:t>6</w:t>
            </w:r>
            <w:r w:rsidRPr="00A35689">
              <w:rPr>
                <w:rFonts w:ascii="Arial" w:hAnsi="Arial" w:cs="Arial"/>
                <w:b/>
                <w:color w:val="282828"/>
                <w:sz w:val="22"/>
                <w:szCs w:val="22"/>
              </w:rPr>
              <w:br/>
            </w:r>
            <w:r w:rsidRPr="00A35689">
              <w:rPr>
                <w:rFonts w:ascii="Arial" w:hAnsi="Arial" w:cs="Arial"/>
                <w:color w:val="282828"/>
                <w:sz w:val="22"/>
                <w:szCs w:val="22"/>
              </w:rPr>
              <w:t>3</w:t>
            </w:r>
          </w:p>
        </w:tc>
        <w:tc>
          <w:tcPr>
            <w:tcW w:w="1701"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b/>
                <w:sz w:val="22"/>
                <w:szCs w:val="22"/>
              </w:rPr>
            </w:pPr>
            <w:r w:rsidRPr="00A35689">
              <w:rPr>
                <w:rFonts w:ascii="Arial" w:hAnsi="Arial" w:cs="Arial"/>
                <w:b/>
                <w:color w:val="282828"/>
                <w:sz w:val="22"/>
                <w:szCs w:val="22"/>
              </w:rPr>
              <w:t>18</w:t>
            </w:r>
            <w:r w:rsidRPr="00A35689">
              <w:rPr>
                <w:rFonts w:ascii="Arial" w:hAnsi="Arial" w:cs="Arial"/>
                <w:b/>
                <w:color w:val="282828"/>
                <w:sz w:val="22"/>
                <w:szCs w:val="22"/>
              </w:rPr>
              <w:br/>
            </w: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b/>
                <w:sz w:val="22"/>
                <w:szCs w:val="22"/>
              </w:rPr>
            </w:pPr>
          </w:p>
        </w:tc>
      </w:tr>
      <w:tr w:rsidR="009C4FBF" w:rsidRPr="00A35689" w:rsidTr="0023569D">
        <w:trPr>
          <w:jc w:val="center"/>
        </w:trPr>
        <w:tc>
          <w:tcPr>
            <w:tcW w:w="3841" w:type="dxa"/>
            <w:vAlign w:val="center"/>
          </w:tcPr>
          <w:p w:rsidR="009C4FBF" w:rsidRPr="00396EE5" w:rsidRDefault="009C4FBF" w:rsidP="0023569D">
            <w:pPr>
              <w:pStyle w:val="NormalWeb"/>
              <w:widowControl w:val="0"/>
              <w:autoSpaceDE w:val="0"/>
              <w:autoSpaceDN w:val="0"/>
              <w:adjustRightInd w:val="0"/>
              <w:spacing w:before="30" w:beforeAutospacing="0" w:after="30" w:afterAutospacing="0" w:line="360" w:lineRule="auto"/>
              <w:ind w:left="30" w:right="30"/>
              <w:rPr>
                <w:rFonts w:ascii="Arial" w:hAnsi="Arial" w:cs="Arial"/>
                <w:b/>
                <w:sz w:val="22"/>
                <w:szCs w:val="22"/>
              </w:rPr>
            </w:pPr>
            <w:r w:rsidRPr="00A35689">
              <w:rPr>
                <w:rFonts w:ascii="Arial" w:hAnsi="Arial" w:cs="Arial"/>
                <w:b/>
                <w:bCs/>
                <w:color w:val="282828"/>
                <w:sz w:val="22"/>
                <w:szCs w:val="22"/>
              </w:rPr>
              <w:t xml:space="preserve"> </w:t>
            </w:r>
            <w:hyperlink r:id="rId42" w:tgtFrame="_blank" w:tooltip="Competências Essenciais - Educação Artística" w:history="1">
              <w:r w:rsidRPr="00396EE5">
                <w:rPr>
                  <w:rStyle w:val="Hiperligao"/>
                  <w:rFonts w:ascii="Arial" w:hAnsi="Arial" w:cs="Arial"/>
                  <w:b/>
                  <w:bCs/>
                  <w:color w:val="282828"/>
                  <w:sz w:val="22"/>
                  <w:szCs w:val="22"/>
                  <w:u w:val="none"/>
                </w:rPr>
                <w:t>Educação artística</w:t>
              </w:r>
            </w:hyperlink>
            <w:r w:rsidRPr="00396EE5">
              <w:rPr>
                <w:rFonts w:ascii="Arial" w:hAnsi="Arial" w:cs="Arial"/>
                <w:b/>
                <w:color w:val="282828"/>
                <w:sz w:val="22"/>
                <w:szCs w:val="22"/>
              </w:rPr>
              <w:t xml:space="preserve"> </w:t>
            </w:r>
            <w:r w:rsidRPr="00396EE5">
              <w:rPr>
                <w:rFonts w:ascii="Arial" w:hAnsi="Arial" w:cs="Arial"/>
                <w:b/>
                <w:bCs/>
                <w:color w:val="282828"/>
                <w:sz w:val="22"/>
                <w:szCs w:val="22"/>
              </w:rPr>
              <w:t xml:space="preserve">e </w:t>
            </w:r>
            <w:hyperlink r:id="rId43" w:tgtFrame="_blank" w:tooltip="Competências Essenciais - Educação Tecnológica" w:history="1">
              <w:r w:rsidRPr="00396EE5">
                <w:rPr>
                  <w:rStyle w:val="Hiperligao"/>
                  <w:rFonts w:ascii="Arial" w:hAnsi="Arial" w:cs="Arial"/>
                  <w:b/>
                  <w:bCs/>
                  <w:color w:val="282828"/>
                  <w:sz w:val="22"/>
                  <w:szCs w:val="22"/>
                  <w:u w:val="none"/>
                </w:rPr>
                <w:t>tecnológica</w:t>
              </w:r>
            </w:hyperlink>
          </w:p>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rPr>
                <w:rFonts w:ascii="Arial" w:hAnsi="Arial" w:cs="Arial"/>
                <w:bCs/>
                <w:color w:val="282828"/>
                <w:sz w:val="22"/>
                <w:szCs w:val="22"/>
              </w:rPr>
            </w:pPr>
            <w:r>
              <w:rPr>
                <w:rFonts w:ascii="Arial" w:hAnsi="Arial" w:cs="Arial"/>
                <w:b/>
                <w:bCs/>
                <w:noProof/>
                <w:color w:val="282828"/>
                <w:sz w:val="22"/>
                <w:szCs w:val="22"/>
              </w:rPr>
              <w:drawing>
                <wp:inline distT="0" distB="0" distL="0" distR="0">
                  <wp:extent cx="109855" cy="109855"/>
                  <wp:effectExtent l="19050" t="0" r="4445" b="0"/>
                  <wp:docPr id="90" name="Imagem 23"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bCs/>
                <w:color w:val="282828"/>
                <w:sz w:val="22"/>
                <w:szCs w:val="22"/>
              </w:rPr>
              <w:t>Educação visual</w:t>
            </w: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rPr>
                <w:rFonts w:ascii="Arial" w:hAnsi="Arial" w:cs="Arial"/>
                <w:bCs/>
                <w:color w:val="282828"/>
                <w:sz w:val="22"/>
                <w:szCs w:val="22"/>
              </w:rPr>
            </w:pPr>
            <w:r>
              <w:rPr>
                <w:rFonts w:ascii="Arial" w:hAnsi="Arial" w:cs="Arial"/>
                <w:bCs/>
                <w:noProof/>
                <w:color w:val="282828"/>
                <w:sz w:val="22"/>
                <w:szCs w:val="22"/>
              </w:rPr>
              <w:drawing>
                <wp:inline distT="0" distB="0" distL="0" distR="0">
                  <wp:extent cx="109855" cy="109855"/>
                  <wp:effectExtent l="19050" t="0" r="4445" b="0"/>
                  <wp:docPr id="89" name="Imagem 24"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bCs/>
                <w:color w:val="282828"/>
                <w:sz w:val="22"/>
                <w:szCs w:val="22"/>
              </w:rPr>
              <w:t>Educação tecnológica</w:t>
            </w: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rPr>
                <w:rFonts w:ascii="Arial" w:hAnsi="Arial" w:cs="Arial"/>
                <w:sz w:val="22"/>
                <w:szCs w:val="22"/>
              </w:rPr>
            </w:pPr>
            <w:r w:rsidRPr="00A35689">
              <w:rPr>
                <w:rFonts w:ascii="Arial" w:hAnsi="Arial" w:cs="Arial"/>
                <w:bCs/>
                <w:color w:val="282828"/>
                <w:sz w:val="22"/>
                <w:szCs w:val="22"/>
              </w:rPr>
              <w:t xml:space="preserve"> </w:t>
            </w:r>
            <w:r>
              <w:rPr>
                <w:rFonts w:ascii="Arial" w:hAnsi="Arial" w:cs="Arial"/>
                <w:bCs/>
                <w:noProof/>
                <w:color w:val="282828"/>
                <w:sz w:val="22"/>
                <w:szCs w:val="22"/>
              </w:rPr>
              <w:drawing>
                <wp:inline distT="0" distB="0" distL="0" distR="0">
                  <wp:extent cx="109855" cy="109855"/>
                  <wp:effectExtent l="19050" t="0" r="4445" b="0"/>
                  <wp:docPr id="88" name="Imagem 25"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hyperlink r:id="rId44" w:tooltip="Orientações Curriculares e Programa de Educação Musical - 2º ciclo" w:history="1">
              <w:r w:rsidRPr="00B3583F">
                <w:rPr>
                  <w:rStyle w:val="Hiperligao"/>
                  <w:rFonts w:ascii="Arial" w:hAnsi="Arial" w:cs="Arial"/>
                  <w:bCs/>
                  <w:color w:val="282828"/>
                  <w:sz w:val="22"/>
                  <w:szCs w:val="22"/>
                  <w:u w:val="none"/>
                </w:rPr>
                <w:t>Educação musical</w:t>
              </w:r>
            </w:hyperlink>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b/>
                <w:sz w:val="22"/>
                <w:szCs w:val="22"/>
              </w:rPr>
            </w:pPr>
            <w:r w:rsidRPr="00A35689">
              <w:rPr>
                <w:rFonts w:ascii="Arial" w:hAnsi="Arial" w:cs="Arial"/>
                <w:b/>
                <w:color w:val="282828"/>
                <w:sz w:val="22"/>
                <w:szCs w:val="22"/>
              </w:rPr>
              <w:t>6</w:t>
            </w: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sz w:val="22"/>
                <w:szCs w:val="22"/>
              </w:rPr>
              <w:t>2</w:t>
            </w: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color w:val="282828"/>
                <w:sz w:val="22"/>
                <w:szCs w:val="22"/>
              </w:rPr>
            </w:pPr>
            <w:r w:rsidRPr="00A35689">
              <w:rPr>
                <w:rFonts w:ascii="Arial" w:hAnsi="Arial" w:cs="Arial"/>
                <w:color w:val="282828"/>
                <w:sz w:val="22"/>
                <w:szCs w:val="22"/>
              </w:rPr>
              <w:t>2</w:t>
            </w: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color w:val="282828"/>
                <w:sz w:val="22"/>
                <w:szCs w:val="22"/>
              </w:rPr>
              <w:t>2</w:t>
            </w:r>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right="30"/>
              <w:jc w:val="center"/>
              <w:rPr>
                <w:rFonts w:ascii="Arial" w:hAnsi="Arial" w:cs="Arial"/>
                <w:b/>
                <w:sz w:val="22"/>
                <w:szCs w:val="22"/>
              </w:rPr>
            </w:pPr>
            <w:r w:rsidRPr="00A35689">
              <w:rPr>
                <w:rFonts w:ascii="Arial" w:hAnsi="Arial" w:cs="Arial"/>
                <w:b/>
                <w:color w:val="282828"/>
                <w:sz w:val="22"/>
                <w:szCs w:val="22"/>
              </w:rPr>
              <w:t>6</w:t>
            </w: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b/>
                <w:sz w:val="22"/>
                <w:szCs w:val="22"/>
              </w:rPr>
            </w:pPr>
            <w:r w:rsidRPr="00A35689">
              <w:rPr>
                <w:rFonts w:ascii="Arial" w:hAnsi="Arial" w:cs="Arial"/>
                <w:color w:val="282828"/>
                <w:sz w:val="22"/>
                <w:szCs w:val="22"/>
              </w:rPr>
              <w:t xml:space="preserve"> 2</w:t>
            </w:r>
            <w:r w:rsidRPr="00A35689">
              <w:rPr>
                <w:rFonts w:ascii="Arial" w:hAnsi="Arial" w:cs="Arial"/>
                <w:b/>
                <w:color w:val="282828"/>
                <w:sz w:val="22"/>
                <w:szCs w:val="22"/>
              </w:rPr>
              <w:t> </w:t>
            </w: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sz w:val="22"/>
                <w:szCs w:val="22"/>
              </w:rPr>
              <w:t>2</w:t>
            </w: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sz w:val="22"/>
                <w:szCs w:val="22"/>
              </w:rPr>
              <w:t>2</w:t>
            </w:r>
          </w:p>
        </w:tc>
        <w:tc>
          <w:tcPr>
            <w:tcW w:w="1701" w:type="dxa"/>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b/>
                <w:sz w:val="22"/>
                <w:szCs w:val="22"/>
              </w:rPr>
            </w:pPr>
            <w:r w:rsidRPr="00A35689">
              <w:rPr>
                <w:rFonts w:ascii="Arial" w:hAnsi="Arial" w:cs="Arial"/>
                <w:b/>
                <w:color w:val="282828"/>
                <w:sz w:val="22"/>
                <w:szCs w:val="22"/>
              </w:rPr>
              <w:t>12</w:t>
            </w:r>
          </w:p>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b/>
                <w:sz w:val="22"/>
                <w:szCs w:val="22"/>
              </w:rPr>
            </w:pPr>
          </w:p>
        </w:tc>
      </w:tr>
      <w:tr w:rsidR="009C4FBF" w:rsidRPr="00A35689" w:rsidTr="0023569D">
        <w:trPr>
          <w:jc w:val="center"/>
        </w:trPr>
        <w:tc>
          <w:tcPr>
            <w:tcW w:w="3841"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rPr>
                <w:rFonts w:ascii="Arial" w:hAnsi="Arial" w:cs="Arial"/>
                <w:sz w:val="22"/>
                <w:szCs w:val="22"/>
              </w:rPr>
            </w:pPr>
            <w:r w:rsidRPr="00A35689">
              <w:rPr>
                <w:rFonts w:ascii="Arial" w:hAnsi="Arial" w:cs="Arial"/>
                <w:b/>
                <w:bCs/>
                <w:color w:val="282828"/>
                <w:sz w:val="22"/>
                <w:szCs w:val="22"/>
              </w:rPr>
              <w:t xml:space="preserve"> </w:t>
            </w:r>
            <w:r>
              <w:rPr>
                <w:rFonts w:ascii="Arial" w:hAnsi="Arial" w:cs="Arial"/>
                <w:b/>
                <w:bCs/>
                <w:noProof/>
                <w:color w:val="282828"/>
                <w:sz w:val="22"/>
                <w:szCs w:val="22"/>
              </w:rPr>
              <w:drawing>
                <wp:inline distT="0" distB="0" distL="0" distR="0">
                  <wp:extent cx="109855" cy="109855"/>
                  <wp:effectExtent l="19050" t="0" r="4445" b="0"/>
                  <wp:docPr id="87" name="Imagem 26"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Style w:val="Forte"/>
                <w:rFonts w:ascii="Arial" w:hAnsi="Arial" w:cs="Arial"/>
                <w:color w:val="282828"/>
                <w:sz w:val="22"/>
                <w:szCs w:val="22"/>
              </w:rPr>
              <w:t> </w:t>
            </w:r>
            <w:hyperlink r:id="rId45" w:tooltip="Orientações Curriculares e Programa de Educação Física - 2º ciclo" w:history="1">
              <w:r w:rsidRPr="00B3583F">
                <w:rPr>
                  <w:rStyle w:val="Hiperligao"/>
                  <w:rFonts w:ascii="Arial" w:hAnsi="Arial" w:cs="Arial"/>
                  <w:bCs/>
                  <w:color w:val="282828"/>
                  <w:sz w:val="22"/>
                  <w:szCs w:val="22"/>
                  <w:u w:val="none"/>
                </w:rPr>
                <w:t>Educação física</w:t>
              </w:r>
            </w:hyperlink>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color w:val="282828"/>
                <w:sz w:val="22"/>
                <w:szCs w:val="22"/>
              </w:rPr>
              <w:t>3</w:t>
            </w:r>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color w:val="282828"/>
                <w:sz w:val="22"/>
                <w:szCs w:val="22"/>
              </w:rPr>
              <w:t>3</w:t>
            </w:r>
          </w:p>
        </w:tc>
        <w:tc>
          <w:tcPr>
            <w:tcW w:w="1701"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b/>
                <w:sz w:val="22"/>
                <w:szCs w:val="22"/>
              </w:rPr>
            </w:pPr>
            <w:r w:rsidRPr="00A35689">
              <w:rPr>
                <w:rFonts w:ascii="Arial" w:hAnsi="Arial" w:cs="Arial"/>
                <w:b/>
                <w:color w:val="282828"/>
                <w:sz w:val="22"/>
                <w:szCs w:val="22"/>
              </w:rPr>
              <w:t>6</w:t>
            </w:r>
          </w:p>
        </w:tc>
      </w:tr>
      <w:tr w:rsidR="009C4FBF" w:rsidRPr="00A35689" w:rsidTr="0023569D">
        <w:trPr>
          <w:jc w:val="center"/>
        </w:trPr>
        <w:tc>
          <w:tcPr>
            <w:tcW w:w="3841"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rPr>
                <w:rFonts w:ascii="Arial" w:hAnsi="Arial" w:cs="Arial"/>
                <w:b/>
                <w:bCs/>
                <w:color w:val="282828"/>
                <w:sz w:val="22"/>
                <w:szCs w:val="22"/>
              </w:rPr>
            </w:pPr>
            <w:r>
              <w:rPr>
                <w:rFonts w:ascii="Arial" w:hAnsi="Arial" w:cs="Arial"/>
                <w:b/>
                <w:bCs/>
                <w:noProof/>
                <w:color w:val="282828"/>
                <w:sz w:val="22"/>
                <w:szCs w:val="22"/>
              </w:rPr>
              <w:drawing>
                <wp:inline distT="0" distB="0" distL="0" distR="0">
                  <wp:extent cx="109855" cy="109855"/>
                  <wp:effectExtent l="19050" t="0" r="4445" b="0"/>
                  <wp:docPr id="86" name="Imagem 27"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color w:val="282828"/>
                <w:sz w:val="22"/>
                <w:szCs w:val="22"/>
              </w:rPr>
              <w:t xml:space="preserve"> Educação moral e religiosa (a)</w:t>
            </w:r>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color w:val="282828"/>
                <w:sz w:val="22"/>
                <w:szCs w:val="22"/>
              </w:rPr>
              <w:t>1</w:t>
            </w:r>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color w:val="282828"/>
                <w:sz w:val="22"/>
                <w:szCs w:val="22"/>
              </w:rPr>
              <w:t>1</w:t>
            </w:r>
          </w:p>
        </w:tc>
        <w:tc>
          <w:tcPr>
            <w:tcW w:w="1701"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b/>
                <w:sz w:val="22"/>
                <w:szCs w:val="22"/>
              </w:rPr>
            </w:pPr>
            <w:r w:rsidRPr="00A35689">
              <w:rPr>
                <w:rFonts w:ascii="Arial" w:hAnsi="Arial" w:cs="Arial"/>
                <w:b/>
                <w:color w:val="282828"/>
                <w:sz w:val="22"/>
                <w:szCs w:val="22"/>
              </w:rPr>
              <w:t>2</w:t>
            </w:r>
          </w:p>
        </w:tc>
      </w:tr>
      <w:tr w:rsidR="009C4FBF" w:rsidRPr="00A35689" w:rsidTr="0023569D">
        <w:trPr>
          <w:jc w:val="center"/>
        </w:trPr>
        <w:tc>
          <w:tcPr>
            <w:tcW w:w="3841"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rPr>
                <w:rFonts w:ascii="Arial" w:hAnsi="Arial" w:cs="Arial"/>
                <w:b/>
                <w:bCs/>
                <w:color w:val="282828"/>
                <w:sz w:val="22"/>
                <w:szCs w:val="22"/>
              </w:rPr>
            </w:pPr>
            <w:r>
              <w:rPr>
                <w:rFonts w:ascii="Arial" w:hAnsi="Arial" w:cs="Arial"/>
                <w:b/>
                <w:bCs/>
                <w:noProof/>
                <w:color w:val="282828"/>
                <w:sz w:val="22"/>
                <w:szCs w:val="22"/>
              </w:rPr>
              <w:drawing>
                <wp:inline distT="0" distB="0" distL="0" distR="0">
                  <wp:extent cx="109855" cy="109855"/>
                  <wp:effectExtent l="19050" t="0" r="4445" b="0"/>
                  <wp:docPr id="85" name="Imagem 28"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bCs/>
                <w:color w:val="282828"/>
                <w:sz w:val="22"/>
                <w:szCs w:val="22"/>
              </w:rPr>
              <w:t>Oferta complementar (b)</w:t>
            </w:r>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color w:val="282828"/>
                <w:sz w:val="22"/>
                <w:szCs w:val="22"/>
              </w:rPr>
              <w:t>1</w:t>
            </w:r>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color w:val="282828"/>
                <w:sz w:val="22"/>
                <w:szCs w:val="22"/>
              </w:rPr>
              <w:t>1</w:t>
            </w:r>
          </w:p>
        </w:tc>
        <w:tc>
          <w:tcPr>
            <w:tcW w:w="1701"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b/>
                <w:sz w:val="22"/>
                <w:szCs w:val="22"/>
              </w:rPr>
            </w:pPr>
            <w:r w:rsidRPr="00A35689">
              <w:rPr>
                <w:rFonts w:ascii="Arial" w:hAnsi="Arial" w:cs="Arial"/>
                <w:b/>
                <w:color w:val="282828"/>
                <w:sz w:val="22"/>
                <w:szCs w:val="22"/>
              </w:rPr>
              <w:t>2</w:t>
            </w:r>
          </w:p>
        </w:tc>
      </w:tr>
      <w:tr w:rsidR="009C4FBF" w:rsidRPr="00A35689" w:rsidTr="0023569D">
        <w:trPr>
          <w:jc w:val="center"/>
        </w:trPr>
        <w:tc>
          <w:tcPr>
            <w:tcW w:w="3841"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rPr>
                <w:rFonts w:ascii="Arial" w:hAnsi="Arial" w:cs="Arial"/>
                <w:b/>
                <w:bCs/>
                <w:color w:val="282828"/>
                <w:sz w:val="22"/>
                <w:szCs w:val="22"/>
              </w:rPr>
            </w:pPr>
            <w:r>
              <w:rPr>
                <w:rFonts w:ascii="Arial" w:hAnsi="Arial" w:cs="Arial"/>
                <w:b/>
                <w:bCs/>
                <w:noProof/>
                <w:color w:val="282828"/>
                <w:sz w:val="22"/>
                <w:szCs w:val="22"/>
              </w:rPr>
              <w:drawing>
                <wp:inline distT="0" distB="0" distL="0" distR="0">
                  <wp:extent cx="109855" cy="109855"/>
                  <wp:effectExtent l="19050" t="0" r="4445" b="0"/>
                  <wp:docPr id="84" name="Imagem 29"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bCs/>
                <w:color w:val="282828"/>
                <w:sz w:val="22"/>
                <w:szCs w:val="22"/>
              </w:rPr>
              <w:t>Apoio ao estudo (c)</w:t>
            </w:r>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color w:val="282828"/>
                <w:sz w:val="22"/>
                <w:szCs w:val="22"/>
              </w:rPr>
            </w:pPr>
            <w:r w:rsidRPr="00A35689">
              <w:rPr>
                <w:rFonts w:ascii="Arial" w:hAnsi="Arial" w:cs="Arial"/>
                <w:color w:val="282828"/>
                <w:sz w:val="22"/>
                <w:szCs w:val="22"/>
              </w:rPr>
              <w:t>5</w:t>
            </w:r>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color w:val="282828"/>
                <w:sz w:val="22"/>
                <w:szCs w:val="22"/>
              </w:rPr>
            </w:pPr>
            <w:r w:rsidRPr="00A35689">
              <w:rPr>
                <w:rFonts w:ascii="Arial" w:hAnsi="Arial" w:cs="Arial"/>
                <w:color w:val="282828"/>
                <w:sz w:val="22"/>
                <w:szCs w:val="22"/>
              </w:rPr>
              <w:t>5</w:t>
            </w:r>
          </w:p>
        </w:tc>
        <w:tc>
          <w:tcPr>
            <w:tcW w:w="1701"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b/>
                <w:color w:val="282828"/>
                <w:sz w:val="22"/>
                <w:szCs w:val="22"/>
              </w:rPr>
            </w:pPr>
            <w:r w:rsidRPr="00A35689">
              <w:rPr>
                <w:rFonts w:ascii="Arial" w:hAnsi="Arial" w:cs="Arial"/>
                <w:b/>
                <w:color w:val="282828"/>
                <w:sz w:val="22"/>
                <w:szCs w:val="22"/>
              </w:rPr>
              <w:t>10</w:t>
            </w:r>
          </w:p>
        </w:tc>
      </w:tr>
    </w:tbl>
    <w:p w:rsidR="009C4FBF" w:rsidRPr="009912D7" w:rsidRDefault="009C4FBF" w:rsidP="009C4FBF">
      <w:pPr>
        <w:shd w:val="clear" w:color="auto" w:fill="FFFFFF"/>
        <w:spacing w:line="360" w:lineRule="auto"/>
        <w:rPr>
          <w:rFonts w:ascii="Arial" w:hAnsi="Arial" w:cs="Arial"/>
          <w:color w:val="282828"/>
          <w:sz w:val="8"/>
          <w:szCs w:val="22"/>
        </w:rPr>
      </w:pPr>
    </w:p>
    <w:p w:rsidR="009C4FBF" w:rsidRPr="00C04FE1" w:rsidRDefault="009C4FBF" w:rsidP="009C4FBF">
      <w:pPr>
        <w:pStyle w:val="NormalWeb"/>
        <w:numPr>
          <w:ilvl w:val="0"/>
          <w:numId w:val="21"/>
        </w:numPr>
        <w:shd w:val="clear" w:color="auto" w:fill="FFFFFF"/>
        <w:spacing w:before="0" w:beforeAutospacing="0" w:after="0" w:afterAutospacing="0" w:line="360" w:lineRule="auto"/>
        <w:ind w:right="147"/>
        <w:jc w:val="both"/>
        <w:rPr>
          <w:rFonts w:ascii="Arial" w:hAnsi="Arial" w:cs="Arial"/>
          <w:color w:val="282828"/>
          <w:sz w:val="16"/>
          <w:szCs w:val="16"/>
        </w:rPr>
      </w:pPr>
      <w:r w:rsidRPr="00C04FE1">
        <w:rPr>
          <w:rFonts w:ascii="Arial" w:hAnsi="Arial" w:cs="Arial"/>
          <w:color w:val="282828"/>
          <w:sz w:val="16"/>
          <w:szCs w:val="16"/>
        </w:rPr>
        <w:t>Disciplina de frequência facultativa.</w:t>
      </w:r>
    </w:p>
    <w:p w:rsidR="009C4FBF" w:rsidRPr="00C04FE1" w:rsidRDefault="009C4FBF" w:rsidP="009C4FBF">
      <w:pPr>
        <w:pStyle w:val="NormalWeb"/>
        <w:numPr>
          <w:ilvl w:val="0"/>
          <w:numId w:val="21"/>
        </w:numPr>
        <w:shd w:val="clear" w:color="auto" w:fill="FFFFFF"/>
        <w:spacing w:before="0" w:beforeAutospacing="0" w:after="0" w:afterAutospacing="0" w:line="360" w:lineRule="auto"/>
        <w:ind w:right="147"/>
        <w:jc w:val="both"/>
        <w:rPr>
          <w:rFonts w:ascii="Arial" w:hAnsi="Arial" w:cs="Arial"/>
          <w:color w:val="282828"/>
          <w:sz w:val="16"/>
          <w:szCs w:val="16"/>
        </w:rPr>
      </w:pPr>
      <w:r w:rsidRPr="00C04FE1">
        <w:rPr>
          <w:rFonts w:ascii="Arial" w:hAnsi="Arial" w:cs="Arial"/>
          <w:color w:val="282828"/>
          <w:sz w:val="16"/>
          <w:szCs w:val="16"/>
        </w:rPr>
        <w:t xml:space="preserve">Disciplina anual com a designação de </w:t>
      </w:r>
      <w:r w:rsidRPr="00C04FE1">
        <w:rPr>
          <w:rFonts w:ascii="Arial" w:hAnsi="Arial" w:cs="Arial"/>
          <w:i/>
          <w:color w:val="282828"/>
          <w:sz w:val="16"/>
          <w:szCs w:val="16"/>
        </w:rPr>
        <w:t>Educação artística</w:t>
      </w:r>
      <w:r w:rsidRPr="00C04FE1">
        <w:rPr>
          <w:rFonts w:ascii="Arial" w:hAnsi="Arial" w:cs="Arial"/>
          <w:color w:val="282828"/>
          <w:sz w:val="16"/>
          <w:szCs w:val="16"/>
        </w:rPr>
        <w:t>; contempla, em cada período, uma das seguintes áreas: arte dramática, arte plástica e arte musical.</w:t>
      </w:r>
    </w:p>
    <w:p w:rsidR="004B4BAA" w:rsidRDefault="009C4FBF" w:rsidP="009014A0">
      <w:pPr>
        <w:pStyle w:val="NormalWeb"/>
        <w:numPr>
          <w:ilvl w:val="0"/>
          <w:numId w:val="21"/>
        </w:numPr>
        <w:shd w:val="clear" w:color="auto" w:fill="FFFFFF"/>
        <w:spacing w:before="0" w:beforeAutospacing="0" w:after="0" w:afterAutospacing="0" w:line="360" w:lineRule="auto"/>
        <w:ind w:right="147"/>
        <w:jc w:val="both"/>
        <w:rPr>
          <w:rFonts w:ascii="Arial" w:hAnsi="Arial" w:cs="Arial"/>
          <w:color w:val="282828"/>
          <w:sz w:val="16"/>
          <w:szCs w:val="16"/>
        </w:rPr>
      </w:pPr>
      <w:r w:rsidRPr="00C04FE1">
        <w:rPr>
          <w:rFonts w:ascii="Arial" w:hAnsi="Arial" w:cs="Arial"/>
          <w:color w:val="282828"/>
          <w:sz w:val="16"/>
          <w:szCs w:val="16"/>
        </w:rPr>
        <w:t>Oferta obrigatória para a escola, de frequência facultativa para os alunos, sendo obrigatória por indicação do conselho de turma e obtido acordo dos encarregados de educação.</w:t>
      </w:r>
      <w:bookmarkStart w:id="95" w:name="_Toc348433983"/>
    </w:p>
    <w:p w:rsidR="009014A0" w:rsidRDefault="009014A0" w:rsidP="009014A0">
      <w:pPr>
        <w:pStyle w:val="NormalWeb"/>
        <w:shd w:val="clear" w:color="auto" w:fill="FFFFFF"/>
        <w:spacing w:before="0" w:beforeAutospacing="0" w:after="0" w:afterAutospacing="0" w:line="360" w:lineRule="auto"/>
        <w:ind w:left="507" w:right="147"/>
        <w:jc w:val="both"/>
        <w:rPr>
          <w:rFonts w:ascii="Arial" w:hAnsi="Arial" w:cs="Arial"/>
          <w:color w:val="282828"/>
          <w:sz w:val="16"/>
          <w:szCs w:val="16"/>
        </w:rPr>
      </w:pPr>
    </w:p>
    <w:p w:rsidR="009014A0" w:rsidRDefault="009014A0" w:rsidP="009014A0">
      <w:pPr>
        <w:pStyle w:val="NormalWeb"/>
        <w:shd w:val="clear" w:color="auto" w:fill="FFFFFF"/>
        <w:spacing w:before="0" w:beforeAutospacing="0" w:after="0" w:afterAutospacing="0" w:line="360" w:lineRule="auto"/>
        <w:ind w:left="507" w:right="147"/>
        <w:jc w:val="both"/>
        <w:rPr>
          <w:rFonts w:ascii="Arial" w:hAnsi="Arial" w:cs="Arial"/>
          <w:color w:val="282828"/>
          <w:sz w:val="16"/>
          <w:szCs w:val="16"/>
        </w:rPr>
      </w:pPr>
    </w:p>
    <w:p w:rsidR="009014A0" w:rsidRDefault="009014A0" w:rsidP="009014A0">
      <w:pPr>
        <w:pStyle w:val="NormalWeb"/>
        <w:shd w:val="clear" w:color="auto" w:fill="FFFFFF"/>
        <w:spacing w:before="0" w:beforeAutospacing="0" w:after="0" w:afterAutospacing="0" w:line="360" w:lineRule="auto"/>
        <w:ind w:left="507" w:right="147"/>
        <w:jc w:val="both"/>
        <w:rPr>
          <w:rFonts w:ascii="Arial" w:hAnsi="Arial" w:cs="Arial"/>
          <w:color w:val="282828"/>
          <w:sz w:val="16"/>
          <w:szCs w:val="16"/>
        </w:rPr>
      </w:pPr>
    </w:p>
    <w:p w:rsidR="009014A0" w:rsidRPr="009014A0" w:rsidRDefault="009014A0" w:rsidP="009014A0">
      <w:pPr>
        <w:pStyle w:val="NormalWeb"/>
        <w:shd w:val="clear" w:color="auto" w:fill="FFFFFF"/>
        <w:spacing w:before="0" w:beforeAutospacing="0" w:after="0" w:afterAutospacing="0" w:line="360" w:lineRule="auto"/>
        <w:ind w:left="507" w:right="147"/>
        <w:jc w:val="both"/>
        <w:rPr>
          <w:rFonts w:ascii="Arial" w:hAnsi="Arial" w:cs="Arial"/>
          <w:color w:val="282828"/>
          <w:sz w:val="16"/>
          <w:szCs w:val="16"/>
        </w:rPr>
      </w:pPr>
    </w:p>
    <w:p w:rsidR="009C4FBF" w:rsidRDefault="0023569D" w:rsidP="004B4BAA">
      <w:pPr>
        <w:pStyle w:val="Ttulo3"/>
        <w:rPr>
          <w:sz w:val="24"/>
          <w:szCs w:val="24"/>
        </w:rPr>
      </w:pPr>
      <w:bookmarkStart w:id="96" w:name="_Toc408846300"/>
      <w:r w:rsidRPr="004B4BAA">
        <w:rPr>
          <w:sz w:val="24"/>
          <w:szCs w:val="24"/>
        </w:rPr>
        <w:lastRenderedPageBreak/>
        <w:t>4.</w:t>
      </w:r>
      <w:r w:rsidR="009C4FBF" w:rsidRPr="004B4BAA">
        <w:rPr>
          <w:sz w:val="24"/>
          <w:szCs w:val="24"/>
        </w:rPr>
        <w:t>5.3.1. Oferta complementar</w:t>
      </w:r>
      <w:bookmarkEnd w:id="95"/>
      <w:bookmarkEnd w:id="96"/>
    </w:p>
    <w:p w:rsidR="004B4BAA" w:rsidRPr="004B4BAA" w:rsidRDefault="004B4BAA" w:rsidP="004B4BAA"/>
    <w:p w:rsidR="009C4FBF" w:rsidRDefault="009C4FBF" w:rsidP="009C4FBF">
      <w:pPr>
        <w:spacing w:line="360" w:lineRule="auto"/>
        <w:ind w:firstLine="720"/>
        <w:jc w:val="both"/>
        <w:rPr>
          <w:rFonts w:ascii="Arial" w:hAnsi="Arial" w:cs="Arial"/>
          <w:bCs/>
          <w:sz w:val="22"/>
          <w:szCs w:val="22"/>
        </w:rPr>
      </w:pPr>
      <w:r w:rsidRPr="00A35689">
        <w:rPr>
          <w:rFonts w:ascii="Arial" w:hAnsi="Arial" w:cs="Arial"/>
          <w:bCs/>
          <w:sz w:val="22"/>
          <w:szCs w:val="22"/>
        </w:rPr>
        <w:t xml:space="preserve">No 2º ciclo, a disciplina de oferta complementar, tem a designação de </w:t>
      </w:r>
      <w:r w:rsidRPr="00A35689">
        <w:rPr>
          <w:rFonts w:ascii="Arial" w:hAnsi="Arial" w:cs="Arial"/>
          <w:bCs/>
          <w:i/>
          <w:sz w:val="22"/>
          <w:szCs w:val="22"/>
        </w:rPr>
        <w:t>Educação artística</w:t>
      </w:r>
      <w:r w:rsidRPr="00A35689">
        <w:rPr>
          <w:rFonts w:ascii="Arial" w:hAnsi="Arial" w:cs="Arial"/>
          <w:bCs/>
          <w:sz w:val="22"/>
          <w:szCs w:val="22"/>
        </w:rPr>
        <w:t>, visa desenvolver a consciência crítica, o sentido estético, a criatividade e a capacidade de entender e apreciar as diversas expressões artísticas, contribuindo para salvaguardar e promover a diversidade cultural. Pela diversidade das áreas que rege, é lecionada, em cada período, por um professor da especialidade.</w:t>
      </w:r>
    </w:p>
    <w:p w:rsidR="0023569D" w:rsidRDefault="0023569D" w:rsidP="0023569D">
      <w:pPr>
        <w:pStyle w:val="Estilo2"/>
        <w:ind w:left="0"/>
      </w:pPr>
      <w:bookmarkStart w:id="97" w:name="_Toc348433984"/>
    </w:p>
    <w:p w:rsidR="009C4FBF" w:rsidRDefault="0023569D" w:rsidP="004B4BAA">
      <w:pPr>
        <w:pStyle w:val="Ttulo3"/>
        <w:rPr>
          <w:sz w:val="24"/>
          <w:szCs w:val="24"/>
        </w:rPr>
      </w:pPr>
      <w:bookmarkStart w:id="98" w:name="_Toc408846301"/>
      <w:r w:rsidRPr="004B4BAA">
        <w:rPr>
          <w:sz w:val="24"/>
          <w:szCs w:val="24"/>
        </w:rPr>
        <w:t>4.</w:t>
      </w:r>
      <w:r w:rsidR="009C4FBF" w:rsidRPr="004B4BAA">
        <w:rPr>
          <w:sz w:val="24"/>
          <w:szCs w:val="24"/>
        </w:rPr>
        <w:t>5.4. Terceiro ciclo do ensino básico</w:t>
      </w:r>
      <w:bookmarkEnd w:id="97"/>
      <w:bookmarkEnd w:id="98"/>
    </w:p>
    <w:p w:rsidR="004B4BAA" w:rsidRDefault="004B4BAA" w:rsidP="004B4BAA"/>
    <w:p w:rsidR="00876002" w:rsidRPr="00876002" w:rsidRDefault="005958ED" w:rsidP="00876002">
      <w:pPr>
        <w:jc w:val="center"/>
        <w:rPr>
          <w:rFonts w:ascii="Arial" w:hAnsi="Arial" w:cs="Arial"/>
          <w:sz w:val="20"/>
          <w:szCs w:val="20"/>
        </w:rPr>
      </w:pPr>
      <w:r>
        <w:rPr>
          <w:rFonts w:ascii="Arial" w:hAnsi="Arial" w:cs="Arial"/>
          <w:sz w:val="20"/>
          <w:szCs w:val="20"/>
        </w:rPr>
        <w:t>Tabela 44</w:t>
      </w:r>
      <w:r w:rsidR="00876002" w:rsidRPr="00876002">
        <w:rPr>
          <w:rFonts w:ascii="Arial" w:hAnsi="Arial" w:cs="Arial"/>
          <w:sz w:val="20"/>
          <w:szCs w:val="20"/>
        </w:rPr>
        <w:t xml:space="preserve"> </w:t>
      </w:r>
      <w:r w:rsidR="00876002">
        <w:rPr>
          <w:rFonts w:ascii="Arial" w:hAnsi="Arial" w:cs="Arial"/>
          <w:sz w:val="20"/>
          <w:szCs w:val="20"/>
        </w:rPr>
        <w:t>–</w:t>
      </w:r>
      <w:r w:rsidR="00876002" w:rsidRPr="00876002">
        <w:rPr>
          <w:rFonts w:ascii="Arial" w:hAnsi="Arial" w:cs="Arial"/>
          <w:sz w:val="20"/>
          <w:szCs w:val="20"/>
        </w:rPr>
        <w:t xml:space="preserve"> </w:t>
      </w:r>
      <w:r w:rsidR="00876002">
        <w:rPr>
          <w:rFonts w:ascii="Arial" w:hAnsi="Arial" w:cs="Arial"/>
          <w:sz w:val="20"/>
          <w:szCs w:val="20"/>
        </w:rPr>
        <w:t>Componentes do currículo do 3º ciclo e respetiva carga horária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3"/>
        <w:gridCol w:w="1101"/>
        <w:gridCol w:w="968"/>
        <w:gridCol w:w="1234"/>
        <w:gridCol w:w="1674"/>
      </w:tblGrid>
      <w:tr w:rsidR="009C4FBF" w:rsidRPr="00A35689" w:rsidTr="0023569D">
        <w:trPr>
          <w:jc w:val="center"/>
        </w:trPr>
        <w:tc>
          <w:tcPr>
            <w:tcW w:w="3863" w:type="dxa"/>
            <w:vMerge w:val="restart"/>
            <w:vAlign w:val="center"/>
          </w:tcPr>
          <w:p w:rsidR="009C4FBF" w:rsidRPr="00A35689" w:rsidRDefault="009C4FBF" w:rsidP="0023569D">
            <w:pPr>
              <w:widowControl w:val="0"/>
              <w:autoSpaceDE w:val="0"/>
              <w:autoSpaceDN w:val="0"/>
              <w:adjustRightInd w:val="0"/>
              <w:jc w:val="center"/>
              <w:rPr>
                <w:rFonts w:ascii="Arial" w:hAnsi="Arial" w:cs="Arial"/>
                <w:b/>
                <w:bCs/>
                <w:sz w:val="22"/>
                <w:szCs w:val="22"/>
              </w:rPr>
            </w:pPr>
            <w:r w:rsidRPr="00A35689">
              <w:rPr>
                <w:rFonts w:ascii="Arial" w:hAnsi="Arial" w:cs="Arial"/>
                <w:b/>
                <w:bCs/>
                <w:caps/>
                <w:color w:val="282828"/>
                <w:sz w:val="22"/>
                <w:szCs w:val="22"/>
              </w:rPr>
              <w:t>Componentes do currículo</w:t>
            </w:r>
          </w:p>
        </w:tc>
        <w:tc>
          <w:tcPr>
            <w:tcW w:w="5138" w:type="dxa"/>
            <w:gridSpan w:val="4"/>
            <w:vAlign w:val="center"/>
          </w:tcPr>
          <w:p w:rsidR="009C4FBF" w:rsidRPr="00A35689" w:rsidRDefault="009C4FBF" w:rsidP="0023569D">
            <w:pPr>
              <w:widowControl w:val="0"/>
              <w:autoSpaceDE w:val="0"/>
              <w:autoSpaceDN w:val="0"/>
              <w:adjustRightInd w:val="0"/>
              <w:jc w:val="center"/>
              <w:rPr>
                <w:rFonts w:ascii="Arial" w:hAnsi="Arial" w:cs="Arial"/>
                <w:b/>
                <w:bCs/>
                <w:sz w:val="22"/>
                <w:szCs w:val="22"/>
              </w:rPr>
            </w:pPr>
            <w:r w:rsidRPr="00A35689">
              <w:rPr>
                <w:rFonts w:ascii="Arial" w:hAnsi="Arial" w:cs="Arial"/>
                <w:b/>
                <w:bCs/>
                <w:color w:val="282828"/>
                <w:sz w:val="22"/>
                <w:szCs w:val="22"/>
              </w:rPr>
              <w:t>Carga horária semanal</w:t>
            </w:r>
            <w:r w:rsidRPr="00A35689">
              <w:rPr>
                <w:rFonts w:ascii="Arial" w:hAnsi="Arial" w:cs="Arial"/>
                <w:sz w:val="22"/>
                <w:szCs w:val="22"/>
              </w:rPr>
              <w:t xml:space="preserve"> </w:t>
            </w:r>
            <w:r w:rsidRPr="00A35689">
              <w:rPr>
                <w:rFonts w:ascii="Arial" w:hAnsi="Arial" w:cs="Arial"/>
                <w:bCs/>
                <w:color w:val="282828"/>
                <w:sz w:val="22"/>
                <w:szCs w:val="22"/>
              </w:rPr>
              <w:t>(x 45 min.)</w:t>
            </w:r>
          </w:p>
        </w:tc>
      </w:tr>
      <w:tr w:rsidR="009C4FBF" w:rsidRPr="00A35689" w:rsidTr="0023569D">
        <w:trPr>
          <w:jc w:val="center"/>
        </w:trPr>
        <w:tc>
          <w:tcPr>
            <w:tcW w:w="3863" w:type="dxa"/>
            <w:vMerge/>
            <w:vAlign w:val="center"/>
          </w:tcPr>
          <w:p w:rsidR="009C4FBF" w:rsidRPr="00A35689" w:rsidRDefault="009C4FBF" w:rsidP="0023569D">
            <w:pPr>
              <w:widowControl w:val="0"/>
              <w:autoSpaceDE w:val="0"/>
              <w:autoSpaceDN w:val="0"/>
              <w:adjustRightInd w:val="0"/>
              <w:jc w:val="center"/>
              <w:rPr>
                <w:rFonts w:ascii="Arial" w:hAnsi="Arial" w:cs="Arial"/>
                <w:b/>
                <w:bCs/>
                <w:sz w:val="22"/>
                <w:szCs w:val="22"/>
              </w:rPr>
            </w:pPr>
          </w:p>
        </w:tc>
        <w:tc>
          <w:tcPr>
            <w:tcW w:w="1134" w:type="dxa"/>
            <w:vAlign w:val="center"/>
          </w:tcPr>
          <w:p w:rsidR="009C4FBF" w:rsidRPr="00A35689" w:rsidRDefault="009C4FBF" w:rsidP="0023569D">
            <w:pPr>
              <w:pStyle w:val="NormalWeb"/>
              <w:widowControl w:val="0"/>
              <w:autoSpaceDE w:val="0"/>
              <w:autoSpaceDN w:val="0"/>
              <w:adjustRightInd w:val="0"/>
              <w:jc w:val="center"/>
              <w:rPr>
                <w:rFonts w:ascii="Arial" w:hAnsi="Arial" w:cs="Arial"/>
                <w:sz w:val="22"/>
                <w:szCs w:val="22"/>
              </w:rPr>
            </w:pPr>
            <w:r w:rsidRPr="00A35689">
              <w:rPr>
                <w:rFonts w:ascii="Arial" w:hAnsi="Arial" w:cs="Arial"/>
                <w:b/>
                <w:bCs/>
                <w:color w:val="282828"/>
                <w:sz w:val="22"/>
                <w:szCs w:val="22"/>
              </w:rPr>
              <w:t>7º ano</w:t>
            </w:r>
          </w:p>
        </w:tc>
        <w:tc>
          <w:tcPr>
            <w:tcW w:w="992" w:type="dxa"/>
            <w:vAlign w:val="center"/>
          </w:tcPr>
          <w:p w:rsidR="009C4FBF" w:rsidRPr="00A35689" w:rsidRDefault="009C4FBF" w:rsidP="0023569D">
            <w:pPr>
              <w:pStyle w:val="NormalWeb"/>
              <w:widowControl w:val="0"/>
              <w:autoSpaceDE w:val="0"/>
              <w:autoSpaceDN w:val="0"/>
              <w:adjustRightInd w:val="0"/>
              <w:jc w:val="center"/>
              <w:rPr>
                <w:rFonts w:ascii="Arial" w:hAnsi="Arial" w:cs="Arial"/>
                <w:sz w:val="22"/>
                <w:szCs w:val="22"/>
              </w:rPr>
            </w:pPr>
            <w:r w:rsidRPr="00A35689">
              <w:rPr>
                <w:rFonts w:ascii="Arial" w:hAnsi="Arial" w:cs="Arial"/>
                <w:b/>
                <w:bCs/>
                <w:color w:val="282828"/>
                <w:sz w:val="22"/>
                <w:szCs w:val="22"/>
              </w:rPr>
              <w:t>8º ano</w:t>
            </w:r>
          </w:p>
        </w:tc>
        <w:tc>
          <w:tcPr>
            <w:tcW w:w="1276" w:type="dxa"/>
            <w:vAlign w:val="center"/>
          </w:tcPr>
          <w:p w:rsidR="009C4FBF" w:rsidRPr="00A35689" w:rsidRDefault="009C4FBF" w:rsidP="0023569D">
            <w:pPr>
              <w:pStyle w:val="NormalWeb"/>
              <w:widowControl w:val="0"/>
              <w:autoSpaceDE w:val="0"/>
              <w:autoSpaceDN w:val="0"/>
              <w:adjustRightInd w:val="0"/>
              <w:jc w:val="center"/>
              <w:rPr>
                <w:rFonts w:ascii="Arial" w:hAnsi="Arial" w:cs="Arial"/>
                <w:sz w:val="22"/>
                <w:szCs w:val="22"/>
              </w:rPr>
            </w:pPr>
            <w:r w:rsidRPr="00A35689">
              <w:rPr>
                <w:rFonts w:ascii="Arial" w:hAnsi="Arial" w:cs="Arial"/>
                <w:b/>
                <w:bCs/>
                <w:color w:val="282828"/>
                <w:sz w:val="22"/>
                <w:szCs w:val="22"/>
              </w:rPr>
              <w:t>9º ano</w:t>
            </w:r>
          </w:p>
        </w:tc>
        <w:tc>
          <w:tcPr>
            <w:tcW w:w="1736" w:type="dxa"/>
            <w:vAlign w:val="center"/>
          </w:tcPr>
          <w:p w:rsidR="009C4FBF" w:rsidRPr="00A35689" w:rsidRDefault="009C4FBF" w:rsidP="0023569D">
            <w:pPr>
              <w:pStyle w:val="NormalWeb"/>
              <w:widowControl w:val="0"/>
              <w:autoSpaceDE w:val="0"/>
              <w:autoSpaceDN w:val="0"/>
              <w:adjustRightInd w:val="0"/>
              <w:jc w:val="center"/>
              <w:rPr>
                <w:rFonts w:ascii="Arial" w:hAnsi="Arial" w:cs="Arial"/>
                <w:sz w:val="22"/>
                <w:szCs w:val="22"/>
              </w:rPr>
            </w:pPr>
            <w:r w:rsidRPr="00A35689">
              <w:rPr>
                <w:rFonts w:ascii="Arial" w:hAnsi="Arial" w:cs="Arial"/>
                <w:b/>
                <w:bCs/>
                <w:color w:val="282828"/>
                <w:sz w:val="22"/>
                <w:szCs w:val="22"/>
              </w:rPr>
              <w:t>Total de ciclo</w:t>
            </w:r>
          </w:p>
        </w:tc>
      </w:tr>
      <w:tr w:rsidR="009C4FBF" w:rsidRPr="00A35689" w:rsidTr="0023569D">
        <w:trPr>
          <w:jc w:val="center"/>
        </w:trPr>
        <w:tc>
          <w:tcPr>
            <w:tcW w:w="3863" w:type="dxa"/>
          </w:tcPr>
          <w:p w:rsidR="009C4FBF" w:rsidRPr="00A35689" w:rsidRDefault="009C4FBF" w:rsidP="00C269BC">
            <w:pPr>
              <w:pStyle w:val="NormalWeb"/>
              <w:widowControl w:val="0"/>
              <w:autoSpaceDE w:val="0"/>
              <w:autoSpaceDN w:val="0"/>
              <w:adjustRightInd w:val="0"/>
              <w:spacing w:before="0" w:beforeAutospacing="0" w:after="0" w:afterAutospacing="0"/>
              <w:ind w:left="30" w:right="28"/>
              <w:rPr>
                <w:rFonts w:ascii="Arial" w:hAnsi="Arial" w:cs="Arial"/>
                <w:b/>
                <w:color w:val="282828"/>
                <w:sz w:val="22"/>
                <w:szCs w:val="22"/>
              </w:rPr>
            </w:pPr>
            <w:r w:rsidRPr="00A35689">
              <w:rPr>
                <w:rFonts w:ascii="Arial" w:hAnsi="Arial" w:cs="Arial"/>
                <w:b/>
                <w:color w:val="282828"/>
                <w:sz w:val="22"/>
                <w:szCs w:val="22"/>
              </w:rPr>
              <w:t>Áreas disciplinares:</w:t>
            </w:r>
          </w:p>
          <w:p w:rsidR="009C4FBF" w:rsidRPr="00A35689" w:rsidRDefault="009C4FBF" w:rsidP="00C269BC">
            <w:pPr>
              <w:pStyle w:val="NormalWeb"/>
              <w:widowControl w:val="0"/>
              <w:autoSpaceDE w:val="0"/>
              <w:autoSpaceDN w:val="0"/>
              <w:adjustRightInd w:val="0"/>
              <w:spacing w:before="0" w:beforeAutospacing="0" w:after="0" w:afterAutospacing="0"/>
              <w:ind w:left="30" w:right="28"/>
              <w:rPr>
                <w:rFonts w:ascii="Arial" w:hAnsi="Arial" w:cs="Arial"/>
                <w:b/>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120" w:right="28"/>
              <w:rPr>
                <w:rFonts w:ascii="Arial" w:hAnsi="Arial" w:cs="Arial"/>
                <w:sz w:val="22"/>
                <w:szCs w:val="22"/>
              </w:rPr>
            </w:pPr>
            <w:r>
              <w:rPr>
                <w:rFonts w:ascii="Arial" w:hAnsi="Arial" w:cs="Arial"/>
                <w:b/>
                <w:bCs/>
                <w:noProof/>
                <w:color w:val="282828"/>
                <w:sz w:val="22"/>
                <w:szCs w:val="22"/>
              </w:rPr>
              <w:drawing>
                <wp:inline distT="0" distB="0" distL="0" distR="0">
                  <wp:extent cx="109855" cy="109855"/>
                  <wp:effectExtent l="19050" t="0" r="4445" b="0"/>
                  <wp:docPr id="83" name="Imagem 30"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b/>
                <w:bCs/>
                <w:color w:val="282828"/>
                <w:sz w:val="22"/>
                <w:szCs w:val="22"/>
              </w:rPr>
              <w:t xml:space="preserve"> </w:t>
            </w:r>
            <w:r w:rsidRPr="00A35689">
              <w:rPr>
                <w:rFonts w:ascii="Arial" w:hAnsi="Arial" w:cs="Arial"/>
                <w:sz w:val="22"/>
                <w:szCs w:val="22"/>
              </w:rPr>
              <w:t>Português</w:t>
            </w:r>
          </w:p>
          <w:p w:rsidR="009C4FBF" w:rsidRPr="00A35689" w:rsidRDefault="009C4FBF" w:rsidP="00C269BC">
            <w:pPr>
              <w:pStyle w:val="NormalWeb"/>
              <w:widowControl w:val="0"/>
              <w:autoSpaceDE w:val="0"/>
              <w:autoSpaceDN w:val="0"/>
              <w:adjustRightInd w:val="0"/>
              <w:spacing w:before="0" w:beforeAutospacing="0" w:after="0" w:afterAutospacing="0"/>
              <w:ind w:left="120" w:right="28"/>
              <w:rPr>
                <w:rFonts w:ascii="Arial" w:hAnsi="Arial" w:cs="Arial"/>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120" w:right="28"/>
              <w:rPr>
                <w:rFonts w:ascii="Arial" w:hAnsi="Arial" w:cs="Arial"/>
                <w:b/>
                <w:sz w:val="22"/>
                <w:szCs w:val="22"/>
              </w:rPr>
            </w:pPr>
            <w:r w:rsidRPr="00A35689">
              <w:rPr>
                <w:rFonts w:ascii="Arial" w:hAnsi="Arial" w:cs="Arial"/>
                <w:b/>
                <w:sz w:val="22"/>
                <w:szCs w:val="22"/>
              </w:rPr>
              <w:t>Línguas Estrangeiras</w:t>
            </w:r>
          </w:p>
          <w:p w:rsidR="009C4FBF" w:rsidRPr="00A35689" w:rsidRDefault="009C4FBF" w:rsidP="00C269BC">
            <w:pPr>
              <w:pStyle w:val="NormalWeb"/>
              <w:widowControl w:val="0"/>
              <w:autoSpaceDE w:val="0"/>
              <w:autoSpaceDN w:val="0"/>
              <w:adjustRightInd w:val="0"/>
              <w:spacing w:before="0" w:beforeAutospacing="0" w:after="0" w:afterAutospacing="0"/>
              <w:ind w:left="120" w:right="28"/>
              <w:rPr>
                <w:rFonts w:ascii="Arial" w:hAnsi="Arial" w:cs="Arial"/>
                <w:bCs/>
                <w:color w:val="282828"/>
                <w:sz w:val="22"/>
                <w:szCs w:val="22"/>
              </w:rPr>
            </w:pPr>
            <w:r>
              <w:rPr>
                <w:rFonts w:ascii="Arial" w:hAnsi="Arial" w:cs="Arial"/>
                <w:b/>
                <w:bCs/>
                <w:noProof/>
                <w:color w:val="282828"/>
                <w:sz w:val="22"/>
                <w:szCs w:val="22"/>
              </w:rPr>
              <w:drawing>
                <wp:inline distT="0" distB="0" distL="0" distR="0">
                  <wp:extent cx="109855" cy="109855"/>
                  <wp:effectExtent l="19050" t="0" r="4445" b="0"/>
                  <wp:docPr id="82" name="Imagem 31"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b/>
                <w:bCs/>
                <w:color w:val="282828"/>
                <w:sz w:val="22"/>
                <w:szCs w:val="22"/>
              </w:rPr>
              <w:t> </w:t>
            </w:r>
            <w:r w:rsidRPr="00A35689">
              <w:rPr>
                <w:rFonts w:ascii="Arial" w:hAnsi="Arial" w:cs="Arial"/>
                <w:bCs/>
                <w:color w:val="282828"/>
                <w:sz w:val="22"/>
                <w:szCs w:val="22"/>
              </w:rPr>
              <w:t>Inglês</w:t>
            </w:r>
          </w:p>
          <w:p w:rsidR="009C4FBF" w:rsidRPr="00A35689" w:rsidRDefault="009C4FBF" w:rsidP="00C269BC">
            <w:pPr>
              <w:pStyle w:val="NormalWeb"/>
              <w:widowControl w:val="0"/>
              <w:autoSpaceDE w:val="0"/>
              <w:autoSpaceDN w:val="0"/>
              <w:adjustRightInd w:val="0"/>
              <w:spacing w:before="0" w:beforeAutospacing="0" w:after="0" w:afterAutospacing="0"/>
              <w:ind w:left="120" w:right="28"/>
              <w:rPr>
                <w:rFonts w:ascii="Arial" w:hAnsi="Arial" w:cs="Arial"/>
                <w:sz w:val="22"/>
                <w:szCs w:val="22"/>
              </w:rPr>
            </w:pPr>
            <w:r>
              <w:rPr>
                <w:rFonts w:ascii="Arial" w:hAnsi="Arial" w:cs="Arial"/>
                <w:b/>
                <w:bCs/>
                <w:noProof/>
                <w:color w:val="282828"/>
                <w:sz w:val="22"/>
                <w:szCs w:val="22"/>
              </w:rPr>
              <w:drawing>
                <wp:inline distT="0" distB="0" distL="0" distR="0">
                  <wp:extent cx="109855" cy="109855"/>
                  <wp:effectExtent l="19050" t="0" r="4445" b="0"/>
                  <wp:docPr id="81" name="Imagem 32"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sz w:val="22"/>
                <w:szCs w:val="22"/>
              </w:rPr>
              <w:t xml:space="preserve"> </w:t>
            </w:r>
            <w:r w:rsidRPr="00A35689">
              <w:rPr>
                <w:rFonts w:ascii="Arial" w:hAnsi="Arial" w:cs="Arial"/>
                <w:bCs/>
                <w:color w:val="282828"/>
                <w:sz w:val="22"/>
                <w:szCs w:val="22"/>
              </w:rPr>
              <w:t>Língua estrangeira II</w:t>
            </w:r>
          </w:p>
          <w:p w:rsidR="009C4FBF" w:rsidRPr="00A35689" w:rsidRDefault="009C4FBF" w:rsidP="00C269BC">
            <w:pPr>
              <w:pStyle w:val="NormalWeb"/>
              <w:widowControl w:val="0"/>
              <w:autoSpaceDE w:val="0"/>
              <w:autoSpaceDN w:val="0"/>
              <w:adjustRightInd w:val="0"/>
              <w:spacing w:before="0" w:beforeAutospacing="0" w:after="0" w:afterAutospacing="0"/>
              <w:ind w:left="30" w:right="28"/>
              <w:rPr>
                <w:rFonts w:ascii="Arial" w:hAnsi="Arial" w:cs="Arial"/>
                <w:b/>
                <w:color w:val="282828"/>
                <w:sz w:val="22"/>
                <w:szCs w:val="22"/>
              </w:rPr>
            </w:pPr>
          </w:p>
          <w:p w:rsidR="009C4FBF" w:rsidRPr="00B02DE1" w:rsidRDefault="00E471EC" w:rsidP="00C269BC">
            <w:pPr>
              <w:pStyle w:val="NormalWeb"/>
              <w:widowControl w:val="0"/>
              <w:autoSpaceDE w:val="0"/>
              <w:autoSpaceDN w:val="0"/>
              <w:adjustRightInd w:val="0"/>
              <w:spacing w:before="0" w:beforeAutospacing="0" w:after="0" w:afterAutospacing="0"/>
              <w:ind w:left="30" w:right="28"/>
              <w:rPr>
                <w:rFonts w:ascii="Arial" w:hAnsi="Arial" w:cs="Arial"/>
                <w:sz w:val="22"/>
                <w:szCs w:val="22"/>
              </w:rPr>
            </w:pPr>
            <w:hyperlink r:id="rId46" w:tooltip="Ciências Humanas e Sociais" w:history="1">
              <w:r w:rsidR="009C4FBF" w:rsidRPr="00B02DE1">
                <w:rPr>
                  <w:rStyle w:val="Hiperligao"/>
                  <w:rFonts w:ascii="Arial" w:hAnsi="Arial" w:cs="Arial"/>
                  <w:b/>
                  <w:bCs/>
                  <w:color w:val="282828"/>
                  <w:sz w:val="22"/>
                  <w:szCs w:val="22"/>
                  <w:u w:val="none"/>
                </w:rPr>
                <w:t>Ciências humanas e sociais</w:t>
              </w:r>
            </w:hyperlink>
            <w:r w:rsidR="009C4FBF" w:rsidRPr="00B02DE1">
              <w:rPr>
                <w:rFonts w:ascii="Arial" w:hAnsi="Arial" w:cs="Arial"/>
                <w:color w:val="282828"/>
                <w:sz w:val="22"/>
                <w:szCs w:val="22"/>
              </w:rPr>
              <w:t>:</w:t>
            </w:r>
          </w:p>
          <w:p w:rsidR="009C4FBF" w:rsidRPr="00B3583F" w:rsidRDefault="009C4FBF" w:rsidP="00C269BC">
            <w:pPr>
              <w:pStyle w:val="NormalWeb"/>
              <w:widowControl w:val="0"/>
              <w:autoSpaceDE w:val="0"/>
              <w:autoSpaceDN w:val="0"/>
              <w:adjustRightInd w:val="0"/>
              <w:spacing w:before="0" w:beforeAutospacing="0" w:after="0" w:afterAutospacing="0"/>
              <w:ind w:left="120" w:right="28"/>
              <w:rPr>
                <w:rFonts w:ascii="Arial" w:hAnsi="Arial" w:cs="Arial"/>
                <w:sz w:val="22"/>
                <w:szCs w:val="22"/>
              </w:rPr>
            </w:pPr>
            <w:r>
              <w:rPr>
                <w:rFonts w:ascii="Arial" w:hAnsi="Arial" w:cs="Arial"/>
                <w:b/>
                <w:bCs/>
                <w:noProof/>
                <w:color w:val="282828"/>
                <w:sz w:val="22"/>
                <w:szCs w:val="22"/>
              </w:rPr>
              <w:drawing>
                <wp:inline distT="0" distB="0" distL="0" distR="0">
                  <wp:extent cx="109855" cy="109855"/>
                  <wp:effectExtent l="19050" t="0" r="4445" b="0"/>
                  <wp:docPr id="80" name="Imagem 33"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b/>
                <w:bCs/>
                <w:color w:val="282828"/>
                <w:sz w:val="22"/>
                <w:szCs w:val="22"/>
              </w:rPr>
              <w:t> </w:t>
            </w:r>
            <w:hyperlink r:id="rId47" w:anchor="historia" w:history="1">
              <w:r w:rsidRPr="00B3583F">
                <w:rPr>
                  <w:rStyle w:val="Hiperligao"/>
                  <w:rFonts w:ascii="Arial" w:hAnsi="Arial" w:cs="Arial"/>
                  <w:bCs/>
                  <w:color w:val="282828"/>
                  <w:sz w:val="22"/>
                  <w:szCs w:val="22"/>
                  <w:u w:val="none"/>
                </w:rPr>
                <w:t>História</w:t>
              </w:r>
            </w:hyperlink>
          </w:p>
          <w:p w:rsidR="009C4FBF" w:rsidRPr="00B3583F" w:rsidRDefault="009C4FBF" w:rsidP="00C269BC">
            <w:pPr>
              <w:pStyle w:val="NormalWeb"/>
              <w:widowControl w:val="0"/>
              <w:autoSpaceDE w:val="0"/>
              <w:autoSpaceDN w:val="0"/>
              <w:adjustRightInd w:val="0"/>
              <w:spacing w:before="0" w:beforeAutospacing="0" w:after="0" w:afterAutospacing="0"/>
              <w:ind w:left="120" w:right="28"/>
              <w:rPr>
                <w:rFonts w:ascii="Arial" w:hAnsi="Arial" w:cs="Arial"/>
                <w:bCs/>
                <w:color w:val="282828"/>
                <w:sz w:val="22"/>
                <w:szCs w:val="22"/>
              </w:rPr>
            </w:pPr>
            <w:r w:rsidRPr="00B3583F">
              <w:rPr>
                <w:rFonts w:ascii="Arial" w:hAnsi="Arial" w:cs="Arial"/>
                <w:bCs/>
                <w:noProof/>
                <w:color w:val="282828"/>
                <w:sz w:val="22"/>
                <w:szCs w:val="22"/>
              </w:rPr>
              <w:drawing>
                <wp:inline distT="0" distB="0" distL="0" distR="0">
                  <wp:extent cx="109855" cy="109855"/>
                  <wp:effectExtent l="19050" t="0" r="4445" b="0"/>
                  <wp:docPr id="79" name="Imagem 34"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B3583F">
              <w:rPr>
                <w:rFonts w:ascii="Arial" w:hAnsi="Arial" w:cs="Arial"/>
                <w:bCs/>
                <w:color w:val="282828"/>
                <w:sz w:val="22"/>
                <w:szCs w:val="22"/>
              </w:rPr>
              <w:t> </w:t>
            </w:r>
            <w:hyperlink r:id="rId48" w:anchor="geografia" w:history="1">
              <w:r w:rsidRPr="00B3583F">
                <w:rPr>
                  <w:rStyle w:val="Hiperligao"/>
                  <w:rFonts w:ascii="Arial" w:hAnsi="Arial" w:cs="Arial"/>
                  <w:bCs/>
                  <w:color w:val="282828"/>
                  <w:sz w:val="22"/>
                  <w:szCs w:val="22"/>
                  <w:u w:val="none"/>
                </w:rPr>
                <w:t>Geografia</w:t>
              </w:r>
            </w:hyperlink>
          </w:p>
          <w:p w:rsidR="009C4FBF" w:rsidRPr="00A35689" w:rsidRDefault="009C4FBF" w:rsidP="00C269BC">
            <w:pPr>
              <w:pStyle w:val="NormalWeb"/>
              <w:widowControl w:val="0"/>
              <w:autoSpaceDE w:val="0"/>
              <w:autoSpaceDN w:val="0"/>
              <w:adjustRightInd w:val="0"/>
              <w:spacing w:before="0" w:beforeAutospacing="0" w:after="0" w:afterAutospacing="0"/>
              <w:ind w:left="120" w:right="28"/>
              <w:rPr>
                <w:rFonts w:ascii="Arial" w:hAnsi="Arial" w:cs="Arial"/>
                <w:sz w:val="22"/>
                <w:szCs w:val="22"/>
              </w:rPr>
            </w:pPr>
            <w:r w:rsidRPr="00B3583F">
              <w:rPr>
                <w:rFonts w:ascii="Arial" w:hAnsi="Arial" w:cs="Arial"/>
                <w:b/>
                <w:bCs/>
                <w:noProof/>
                <w:color w:val="282828"/>
                <w:sz w:val="22"/>
                <w:szCs w:val="22"/>
              </w:rPr>
              <w:drawing>
                <wp:inline distT="0" distB="0" distL="0" distR="0">
                  <wp:extent cx="109855" cy="109855"/>
                  <wp:effectExtent l="19050" t="0" r="4445" b="0"/>
                  <wp:docPr id="78" name="Imagem 35"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B3583F">
              <w:rPr>
                <w:rFonts w:ascii="Arial" w:hAnsi="Arial" w:cs="Arial"/>
                <w:sz w:val="22"/>
                <w:szCs w:val="22"/>
              </w:rPr>
              <w:t xml:space="preserve"> </w:t>
            </w:r>
            <w:hyperlink r:id="rId49" w:tooltip="Programa de Matemática - 3º ciclo" w:history="1">
              <w:r w:rsidRPr="00B3583F">
                <w:rPr>
                  <w:rStyle w:val="Hiperligao"/>
                  <w:rFonts w:ascii="Arial" w:hAnsi="Arial" w:cs="Arial"/>
                  <w:bCs/>
                  <w:color w:val="282828"/>
                  <w:sz w:val="22"/>
                  <w:szCs w:val="22"/>
                  <w:u w:val="none"/>
                </w:rPr>
                <w:t>Matemática</w:t>
              </w:r>
            </w:hyperlink>
          </w:p>
          <w:p w:rsidR="009C4FBF" w:rsidRPr="00A35689" w:rsidRDefault="009C4FBF" w:rsidP="00C269BC">
            <w:pPr>
              <w:pStyle w:val="NormalWeb"/>
              <w:widowControl w:val="0"/>
              <w:autoSpaceDE w:val="0"/>
              <w:autoSpaceDN w:val="0"/>
              <w:adjustRightInd w:val="0"/>
              <w:spacing w:before="0" w:beforeAutospacing="0" w:after="0" w:afterAutospacing="0"/>
              <w:ind w:left="30" w:right="28"/>
              <w:rPr>
                <w:rFonts w:ascii="Arial" w:hAnsi="Arial" w:cs="Arial"/>
                <w:sz w:val="22"/>
                <w:szCs w:val="22"/>
              </w:rPr>
            </w:pPr>
          </w:p>
          <w:p w:rsidR="009C4FBF" w:rsidRPr="00A35689" w:rsidRDefault="00E471EC" w:rsidP="00C269BC">
            <w:pPr>
              <w:pStyle w:val="NormalWeb"/>
              <w:widowControl w:val="0"/>
              <w:autoSpaceDE w:val="0"/>
              <w:autoSpaceDN w:val="0"/>
              <w:adjustRightInd w:val="0"/>
              <w:spacing w:before="0" w:beforeAutospacing="0" w:after="0" w:afterAutospacing="0"/>
              <w:ind w:left="30" w:right="28"/>
              <w:rPr>
                <w:rFonts w:ascii="Arial" w:hAnsi="Arial" w:cs="Arial"/>
                <w:sz w:val="22"/>
                <w:szCs w:val="22"/>
              </w:rPr>
            </w:pPr>
            <w:hyperlink r:id="rId50" w:tooltip="Programa de Ciências Físicas e Naturais - 3º Ciclo" w:history="1">
              <w:r w:rsidR="009C4FBF" w:rsidRPr="00B02DE1">
                <w:rPr>
                  <w:rStyle w:val="Hiperligao"/>
                  <w:rFonts w:ascii="Arial" w:hAnsi="Arial" w:cs="Arial"/>
                  <w:b/>
                  <w:bCs/>
                  <w:color w:val="282828"/>
                  <w:sz w:val="22"/>
                  <w:szCs w:val="22"/>
                  <w:u w:val="none"/>
                </w:rPr>
                <w:t>Ciências físicas e naturais</w:t>
              </w:r>
            </w:hyperlink>
            <w:r w:rsidR="009C4FBF" w:rsidRPr="00B02DE1">
              <w:rPr>
                <w:rFonts w:ascii="Arial" w:hAnsi="Arial" w:cs="Arial"/>
                <w:b/>
                <w:bCs/>
                <w:sz w:val="22"/>
                <w:szCs w:val="22"/>
              </w:rPr>
              <w:t xml:space="preserve"> </w:t>
            </w:r>
            <w:r w:rsidR="009C4FBF" w:rsidRPr="00A35689">
              <w:rPr>
                <w:rFonts w:ascii="Arial" w:hAnsi="Arial" w:cs="Arial"/>
                <w:bCs/>
                <w:sz w:val="22"/>
                <w:szCs w:val="22"/>
              </w:rPr>
              <w:t>(a)</w:t>
            </w:r>
          </w:p>
          <w:p w:rsidR="009C4FBF" w:rsidRPr="00A35689" w:rsidRDefault="009C4FBF" w:rsidP="00C269BC">
            <w:pPr>
              <w:pStyle w:val="NormalWeb"/>
              <w:widowControl w:val="0"/>
              <w:autoSpaceDE w:val="0"/>
              <w:autoSpaceDN w:val="0"/>
              <w:adjustRightInd w:val="0"/>
              <w:spacing w:before="0" w:beforeAutospacing="0" w:after="0" w:afterAutospacing="0"/>
              <w:ind w:left="120" w:right="28"/>
              <w:rPr>
                <w:rFonts w:ascii="Arial" w:hAnsi="Arial" w:cs="Arial"/>
                <w:sz w:val="22"/>
                <w:szCs w:val="22"/>
              </w:rPr>
            </w:pPr>
            <w:r>
              <w:rPr>
                <w:rFonts w:ascii="Arial" w:hAnsi="Arial" w:cs="Arial"/>
                <w:b/>
                <w:bCs/>
                <w:noProof/>
                <w:color w:val="282828"/>
                <w:sz w:val="22"/>
                <w:szCs w:val="22"/>
              </w:rPr>
              <w:drawing>
                <wp:inline distT="0" distB="0" distL="0" distR="0">
                  <wp:extent cx="109855" cy="109855"/>
                  <wp:effectExtent l="19050" t="0" r="4445" b="0"/>
                  <wp:docPr id="77" name="Imagem 36"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b/>
                <w:bCs/>
                <w:color w:val="282828"/>
                <w:sz w:val="22"/>
                <w:szCs w:val="22"/>
              </w:rPr>
              <w:t xml:space="preserve"> </w:t>
            </w:r>
            <w:r w:rsidRPr="00A35689">
              <w:rPr>
                <w:rFonts w:ascii="Arial" w:hAnsi="Arial" w:cs="Arial"/>
                <w:color w:val="282828"/>
                <w:sz w:val="22"/>
                <w:szCs w:val="22"/>
              </w:rPr>
              <w:t>Ciências naturais</w:t>
            </w:r>
          </w:p>
          <w:p w:rsidR="009C4FBF" w:rsidRPr="00A35689" w:rsidRDefault="009C4FBF" w:rsidP="00C269BC">
            <w:pPr>
              <w:pStyle w:val="NormalWeb"/>
              <w:widowControl w:val="0"/>
              <w:autoSpaceDE w:val="0"/>
              <w:autoSpaceDN w:val="0"/>
              <w:adjustRightInd w:val="0"/>
              <w:spacing w:before="0" w:beforeAutospacing="0" w:after="0" w:afterAutospacing="0"/>
              <w:ind w:left="120" w:right="28"/>
              <w:rPr>
                <w:rFonts w:ascii="Arial" w:hAnsi="Arial" w:cs="Arial"/>
                <w:color w:val="282828"/>
                <w:sz w:val="22"/>
                <w:szCs w:val="22"/>
              </w:rPr>
            </w:pPr>
            <w:r>
              <w:rPr>
                <w:rFonts w:ascii="Arial" w:hAnsi="Arial" w:cs="Arial"/>
                <w:b/>
                <w:bCs/>
                <w:noProof/>
                <w:color w:val="282828"/>
                <w:sz w:val="22"/>
                <w:szCs w:val="22"/>
              </w:rPr>
              <w:drawing>
                <wp:inline distT="0" distB="0" distL="0" distR="0">
                  <wp:extent cx="109855" cy="109855"/>
                  <wp:effectExtent l="19050" t="0" r="4445" b="0"/>
                  <wp:docPr id="76" name="Imagem 37"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b/>
                <w:bCs/>
                <w:color w:val="282828"/>
                <w:sz w:val="22"/>
                <w:szCs w:val="22"/>
              </w:rPr>
              <w:t xml:space="preserve"> </w:t>
            </w:r>
            <w:r w:rsidRPr="00A35689">
              <w:rPr>
                <w:rFonts w:ascii="Arial" w:hAnsi="Arial" w:cs="Arial"/>
                <w:color w:val="282828"/>
                <w:sz w:val="22"/>
                <w:szCs w:val="22"/>
              </w:rPr>
              <w:t>Físico-química</w:t>
            </w:r>
          </w:p>
          <w:p w:rsidR="009C4FBF" w:rsidRPr="00A35689" w:rsidRDefault="009C4FBF" w:rsidP="00C269BC">
            <w:pPr>
              <w:pStyle w:val="NormalWeb"/>
              <w:widowControl w:val="0"/>
              <w:autoSpaceDE w:val="0"/>
              <w:autoSpaceDN w:val="0"/>
              <w:adjustRightInd w:val="0"/>
              <w:spacing w:before="0" w:beforeAutospacing="0" w:after="0" w:afterAutospacing="0"/>
              <w:ind w:left="120" w:right="28"/>
              <w:rPr>
                <w:rFonts w:ascii="Arial" w:hAnsi="Arial" w:cs="Arial"/>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right="28"/>
              <w:rPr>
                <w:rFonts w:ascii="Arial" w:hAnsi="Arial" w:cs="Arial"/>
                <w:b/>
                <w:sz w:val="22"/>
                <w:szCs w:val="22"/>
              </w:rPr>
            </w:pPr>
            <w:r w:rsidRPr="00A35689">
              <w:rPr>
                <w:rFonts w:ascii="Arial" w:hAnsi="Arial" w:cs="Arial"/>
                <w:b/>
                <w:sz w:val="22"/>
                <w:szCs w:val="22"/>
              </w:rPr>
              <w:t>Expressões e tecnologias</w:t>
            </w:r>
          </w:p>
          <w:p w:rsidR="009C4FBF" w:rsidRPr="00A35689" w:rsidRDefault="009C4FBF" w:rsidP="00C269BC">
            <w:pPr>
              <w:pStyle w:val="NormalWeb"/>
              <w:widowControl w:val="0"/>
              <w:autoSpaceDE w:val="0"/>
              <w:autoSpaceDN w:val="0"/>
              <w:adjustRightInd w:val="0"/>
              <w:spacing w:before="0" w:beforeAutospacing="0" w:after="0" w:afterAutospacing="0"/>
              <w:ind w:left="120" w:right="28"/>
              <w:rPr>
                <w:rFonts w:ascii="Arial" w:hAnsi="Arial" w:cs="Arial"/>
                <w:sz w:val="22"/>
                <w:szCs w:val="22"/>
              </w:rPr>
            </w:pPr>
            <w:r>
              <w:rPr>
                <w:rFonts w:ascii="Arial" w:hAnsi="Arial" w:cs="Arial"/>
                <w:b/>
                <w:bCs/>
                <w:noProof/>
                <w:color w:val="282828"/>
                <w:sz w:val="22"/>
                <w:szCs w:val="22"/>
              </w:rPr>
              <w:drawing>
                <wp:inline distT="0" distB="0" distL="0" distR="0">
                  <wp:extent cx="109855" cy="109855"/>
                  <wp:effectExtent l="19050" t="0" r="4445" b="0"/>
                  <wp:docPr id="75" name="Imagem 38"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b/>
                <w:bCs/>
                <w:color w:val="282828"/>
                <w:sz w:val="22"/>
                <w:szCs w:val="22"/>
              </w:rPr>
              <w:t> </w:t>
            </w:r>
            <w:hyperlink r:id="rId51" w:tooltip="Educação Visual" w:history="1">
              <w:r w:rsidRPr="00B3583F">
                <w:rPr>
                  <w:rStyle w:val="Hiperligao"/>
                  <w:rFonts w:ascii="Arial" w:hAnsi="Arial" w:cs="Arial"/>
                  <w:bCs/>
                  <w:color w:val="282828"/>
                  <w:sz w:val="22"/>
                  <w:szCs w:val="22"/>
                  <w:u w:val="none"/>
                </w:rPr>
                <w:t>Educação visual</w:t>
              </w:r>
            </w:hyperlink>
          </w:p>
          <w:p w:rsidR="009C4FBF" w:rsidRPr="00A35689" w:rsidRDefault="009C4FBF" w:rsidP="00C269BC">
            <w:pPr>
              <w:pStyle w:val="NormalWeb"/>
              <w:widowControl w:val="0"/>
              <w:autoSpaceDE w:val="0"/>
              <w:autoSpaceDN w:val="0"/>
              <w:adjustRightInd w:val="0"/>
              <w:spacing w:before="0" w:beforeAutospacing="0" w:after="0" w:afterAutospacing="0"/>
              <w:ind w:left="120" w:right="28"/>
              <w:rPr>
                <w:rFonts w:ascii="Arial" w:hAnsi="Arial" w:cs="Arial"/>
                <w:bCs/>
                <w:color w:val="282828"/>
                <w:sz w:val="22"/>
                <w:szCs w:val="22"/>
              </w:rPr>
            </w:pPr>
            <w:r>
              <w:rPr>
                <w:rFonts w:ascii="Arial" w:hAnsi="Arial" w:cs="Arial"/>
                <w:b/>
                <w:bCs/>
                <w:noProof/>
                <w:color w:val="282828"/>
                <w:sz w:val="22"/>
                <w:szCs w:val="22"/>
              </w:rPr>
              <w:drawing>
                <wp:inline distT="0" distB="0" distL="0" distR="0">
                  <wp:extent cx="109855" cy="109855"/>
                  <wp:effectExtent l="19050" t="0" r="4445" b="0"/>
                  <wp:docPr id="74" name="Imagem 39"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b/>
                <w:bCs/>
                <w:color w:val="282828"/>
                <w:sz w:val="22"/>
                <w:szCs w:val="22"/>
              </w:rPr>
              <w:t xml:space="preserve"> </w:t>
            </w:r>
            <w:r w:rsidRPr="00A35689">
              <w:rPr>
                <w:rFonts w:ascii="Arial" w:hAnsi="Arial" w:cs="Arial"/>
                <w:bCs/>
                <w:color w:val="282828"/>
                <w:sz w:val="22"/>
                <w:szCs w:val="22"/>
              </w:rPr>
              <w:t>TIC (b)</w:t>
            </w:r>
          </w:p>
          <w:p w:rsidR="009C4FBF" w:rsidRPr="00A35689" w:rsidRDefault="009C4FBF" w:rsidP="00C269BC">
            <w:pPr>
              <w:pStyle w:val="NormalWeb"/>
              <w:widowControl w:val="0"/>
              <w:autoSpaceDE w:val="0"/>
              <w:autoSpaceDN w:val="0"/>
              <w:adjustRightInd w:val="0"/>
              <w:spacing w:before="0" w:beforeAutospacing="0" w:after="0" w:afterAutospacing="0"/>
              <w:ind w:left="120" w:right="28"/>
              <w:rPr>
                <w:rFonts w:ascii="Arial" w:hAnsi="Arial" w:cs="Arial"/>
                <w:bCs/>
                <w:color w:val="282828"/>
                <w:sz w:val="22"/>
                <w:szCs w:val="22"/>
              </w:rPr>
            </w:pPr>
            <w:r>
              <w:rPr>
                <w:rFonts w:ascii="Arial" w:hAnsi="Arial" w:cs="Arial"/>
                <w:b/>
                <w:bCs/>
                <w:noProof/>
                <w:color w:val="282828"/>
                <w:sz w:val="22"/>
                <w:szCs w:val="22"/>
              </w:rPr>
              <w:drawing>
                <wp:inline distT="0" distB="0" distL="0" distR="0">
                  <wp:extent cx="109855" cy="109855"/>
                  <wp:effectExtent l="19050" t="0" r="4445" b="0"/>
                  <wp:docPr id="73" name="Imagem 40"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bCs/>
                <w:color w:val="282828"/>
                <w:sz w:val="22"/>
                <w:szCs w:val="22"/>
              </w:rPr>
              <w:t xml:space="preserve"> Oferta de escola (c)</w:t>
            </w:r>
          </w:p>
          <w:p w:rsidR="009C4FBF" w:rsidRPr="00A35689" w:rsidRDefault="009C4FBF" w:rsidP="00C269BC">
            <w:pPr>
              <w:pStyle w:val="NormalWeb"/>
              <w:widowControl w:val="0"/>
              <w:autoSpaceDE w:val="0"/>
              <w:autoSpaceDN w:val="0"/>
              <w:adjustRightInd w:val="0"/>
              <w:spacing w:before="0" w:beforeAutospacing="0" w:after="0" w:afterAutospacing="0"/>
              <w:ind w:left="120" w:right="28"/>
              <w:rPr>
                <w:rFonts w:ascii="Arial" w:hAnsi="Arial" w:cs="Arial"/>
                <w:bCs/>
                <w:color w:val="282828"/>
                <w:sz w:val="22"/>
                <w:szCs w:val="22"/>
              </w:rPr>
            </w:pPr>
            <w:r>
              <w:rPr>
                <w:rFonts w:ascii="Arial" w:hAnsi="Arial" w:cs="Arial"/>
                <w:b/>
                <w:bCs/>
                <w:noProof/>
                <w:color w:val="282828"/>
                <w:sz w:val="22"/>
                <w:szCs w:val="22"/>
              </w:rPr>
              <w:drawing>
                <wp:inline distT="0" distB="0" distL="0" distR="0">
                  <wp:extent cx="109855" cy="109855"/>
                  <wp:effectExtent l="19050" t="0" r="4445" b="0"/>
                  <wp:docPr id="72" name="Imagem 41"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b/>
                <w:bCs/>
                <w:color w:val="282828"/>
                <w:sz w:val="22"/>
                <w:szCs w:val="22"/>
              </w:rPr>
              <w:t xml:space="preserve"> </w:t>
            </w:r>
            <w:r w:rsidRPr="00A35689">
              <w:rPr>
                <w:rFonts w:ascii="Arial" w:hAnsi="Arial" w:cs="Arial"/>
                <w:bCs/>
                <w:color w:val="282828"/>
                <w:sz w:val="22"/>
                <w:szCs w:val="22"/>
              </w:rPr>
              <w:t>Educação física</w:t>
            </w:r>
          </w:p>
        </w:tc>
        <w:tc>
          <w:tcPr>
            <w:tcW w:w="1134" w:type="dxa"/>
          </w:tcPr>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5</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r w:rsidRPr="00A35689">
              <w:rPr>
                <w:rFonts w:ascii="Arial" w:hAnsi="Arial" w:cs="Arial"/>
                <w:b/>
                <w:color w:val="282828"/>
                <w:sz w:val="22"/>
                <w:szCs w:val="22"/>
              </w:rPr>
              <w:t>6</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3</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3</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r w:rsidRPr="00A35689">
              <w:rPr>
                <w:rFonts w:ascii="Arial" w:hAnsi="Arial" w:cs="Arial"/>
                <w:b/>
                <w:color w:val="282828"/>
                <w:sz w:val="22"/>
                <w:szCs w:val="22"/>
              </w:rPr>
              <w:t>5</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Pr>
                <w:rFonts w:ascii="Arial" w:hAnsi="Arial" w:cs="Arial"/>
                <w:color w:val="282828"/>
                <w:sz w:val="22"/>
                <w:szCs w:val="22"/>
              </w:rPr>
              <w:t>2</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sz w:val="22"/>
                <w:szCs w:val="22"/>
              </w:rPr>
            </w:pPr>
            <w:r>
              <w:rPr>
                <w:rFonts w:ascii="Arial" w:hAnsi="Arial" w:cs="Arial"/>
                <w:color w:val="282828"/>
                <w:sz w:val="22"/>
                <w:szCs w:val="22"/>
              </w:rPr>
              <w:t>3</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5</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r w:rsidRPr="00A35689">
              <w:rPr>
                <w:rFonts w:ascii="Arial" w:hAnsi="Arial" w:cs="Arial"/>
                <w:b/>
                <w:color w:val="282828"/>
                <w:sz w:val="22"/>
                <w:szCs w:val="22"/>
              </w:rPr>
              <w:t>6</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sz w:val="22"/>
                <w:szCs w:val="22"/>
              </w:rPr>
            </w:pPr>
            <w:r w:rsidRPr="00A35689">
              <w:rPr>
                <w:rFonts w:ascii="Arial" w:hAnsi="Arial" w:cs="Arial"/>
                <w:sz w:val="22"/>
                <w:szCs w:val="22"/>
              </w:rPr>
              <w:t>3</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sz w:val="22"/>
                <w:szCs w:val="22"/>
              </w:rPr>
            </w:pPr>
            <w:r w:rsidRPr="00A35689">
              <w:rPr>
                <w:rFonts w:ascii="Arial" w:hAnsi="Arial" w:cs="Arial"/>
                <w:sz w:val="22"/>
                <w:szCs w:val="22"/>
              </w:rPr>
              <w:t>3</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b/>
                <w:sz w:val="22"/>
                <w:szCs w:val="22"/>
              </w:rPr>
            </w:pPr>
            <w:r w:rsidRPr="00A35689">
              <w:rPr>
                <w:rFonts w:ascii="Arial" w:hAnsi="Arial" w:cs="Arial"/>
                <w:b/>
                <w:sz w:val="22"/>
                <w:szCs w:val="22"/>
              </w:rPr>
              <w:t>4</w:t>
            </w: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color w:val="282828"/>
                <w:sz w:val="22"/>
                <w:szCs w:val="22"/>
              </w:rPr>
            </w:pPr>
            <w:r w:rsidRPr="00A35689">
              <w:rPr>
                <w:rFonts w:ascii="Arial" w:hAnsi="Arial" w:cs="Arial"/>
                <w:color w:val="282828"/>
                <w:sz w:val="22"/>
                <w:szCs w:val="22"/>
              </w:rPr>
              <w:t>2</w:t>
            </w: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color w:val="282828"/>
                <w:sz w:val="22"/>
                <w:szCs w:val="22"/>
              </w:rPr>
            </w:pPr>
            <w:r w:rsidRPr="00A35689">
              <w:rPr>
                <w:rFonts w:ascii="Arial" w:hAnsi="Arial" w:cs="Arial"/>
                <w:color w:val="282828"/>
                <w:sz w:val="22"/>
                <w:szCs w:val="22"/>
              </w:rPr>
              <w:t>1</w:t>
            </w: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sz w:val="22"/>
                <w:szCs w:val="22"/>
              </w:rPr>
            </w:pPr>
            <w:r w:rsidRPr="00A35689">
              <w:rPr>
                <w:rFonts w:ascii="Arial" w:hAnsi="Arial" w:cs="Arial"/>
                <w:sz w:val="22"/>
                <w:szCs w:val="22"/>
              </w:rPr>
              <w:t>1</w:t>
            </w: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color w:val="282828"/>
                <w:sz w:val="22"/>
                <w:szCs w:val="22"/>
              </w:rPr>
            </w:pPr>
            <w:r w:rsidRPr="00A35689">
              <w:rPr>
                <w:rFonts w:ascii="Arial" w:hAnsi="Arial" w:cs="Arial"/>
                <w:sz w:val="22"/>
                <w:szCs w:val="22"/>
              </w:rPr>
              <w:t>3</w:t>
            </w:r>
          </w:p>
        </w:tc>
        <w:tc>
          <w:tcPr>
            <w:tcW w:w="992" w:type="dxa"/>
          </w:tcPr>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5</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r w:rsidRPr="00A35689">
              <w:rPr>
                <w:rFonts w:ascii="Arial" w:hAnsi="Arial" w:cs="Arial"/>
                <w:b/>
                <w:color w:val="282828"/>
                <w:sz w:val="22"/>
                <w:szCs w:val="22"/>
              </w:rPr>
              <w:t>5</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2</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3</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r w:rsidRPr="00A35689">
              <w:rPr>
                <w:rFonts w:ascii="Arial" w:hAnsi="Arial" w:cs="Arial"/>
                <w:b/>
                <w:color w:val="282828"/>
                <w:sz w:val="22"/>
                <w:szCs w:val="22"/>
              </w:rPr>
              <w:t>5</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Pr>
                <w:rFonts w:ascii="Arial" w:hAnsi="Arial" w:cs="Arial"/>
                <w:color w:val="282828"/>
                <w:sz w:val="22"/>
                <w:szCs w:val="22"/>
              </w:rPr>
              <w:t>3</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sz w:val="22"/>
                <w:szCs w:val="22"/>
              </w:rPr>
            </w:pPr>
            <w:r>
              <w:rPr>
                <w:rFonts w:ascii="Arial" w:hAnsi="Arial" w:cs="Arial"/>
                <w:color w:val="282828"/>
                <w:sz w:val="22"/>
                <w:szCs w:val="22"/>
              </w:rPr>
              <w:t>2</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5</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r w:rsidRPr="00A35689">
              <w:rPr>
                <w:rFonts w:ascii="Arial" w:hAnsi="Arial" w:cs="Arial"/>
                <w:b/>
                <w:color w:val="282828"/>
                <w:sz w:val="22"/>
                <w:szCs w:val="22"/>
              </w:rPr>
              <w:t>6</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3</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3</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r w:rsidRPr="00A35689">
              <w:rPr>
                <w:rFonts w:ascii="Arial" w:hAnsi="Arial" w:cs="Arial"/>
                <w:b/>
                <w:color w:val="282828"/>
                <w:sz w:val="22"/>
                <w:szCs w:val="22"/>
              </w:rPr>
              <w:t>4</w:t>
            </w: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color w:val="282828"/>
                <w:sz w:val="22"/>
                <w:szCs w:val="22"/>
              </w:rPr>
            </w:pPr>
            <w:r w:rsidRPr="00A35689">
              <w:rPr>
                <w:rFonts w:ascii="Arial" w:hAnsi="Arial" w:cs="Arial"/>
                <w:color w:val="282828"/>
                <w:sz w:val="22"/>
                <w:szCs w:val="22"/>
              </w:rPr>
              <w:t>2</w:t>
            </w: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color w:val="282828"/>
                <w:sz w:val="22"/>
                <w:szCs w:val="22"/>
              </w:rPr>
            </w:pPr>
            <w:r w:rsidRPr="00A35689">
              <w:rPr>
                <w:rFonts w:ascii="Arial" w:hAnsi="Arial" w:cs="Arial"/>
                <w:color w:val="282828"/>
                <w:sz w:val="22"/>
                <w:szCs w:val="22"/>
              </w:rPr>
              <w:t>1</w:t>
            </w: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sz w:val="22"/>
                <w:szCs w:val="22"/>
              </w:rPr>
            </w:pPr>
            <w:r w:rsidRPr="00A35689">
              <w:rPr>
                <w:rFonts w:ascii="Arial" w:hAnsi="Arial" w:cs="Arial"/>
                <w:sz w:val="22"/>
                <w:szCs w:val="22"/>
              </w:rPr>
              <w:t>1</w:t>
            </w: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color w:val="282828"/>
                <w:sz w:val="22"/>
                <w:szCs w:val="22"/>
              </w:rPr>
            </w:pPr>
            <w:r w:rsidRPr="00A35689">
              <w:rPr>
                <w:rFonts w:ascii="Arial" w:hAnsi="Arial" w:cs="Arial"/>
                <w:sz w:val="22"/>
                <w:szCs w:val="22"/>
              </w:rPr>
              <w:t>3</w:t>
            </w:r>
          </w:p>
        </w:tc>
        <w:tc>
          <w:tcPr>
            <w:tcW w:w="1276" w:type="dxa"/>
          </w:tcPr>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5</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r w:rsidRPr="00A35689">
              <w:rPr>
                <w:rFonts w:ascii="Arial" w:hAnsi="Arial" w:cs="Arial"/>
                <w:b/>
                <w:color w:val="282828"/>
                <w:sz w:val="22"/>
                <w:szCs w:val="22"/>
              </w:rPr>
              <w:t>5</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3</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2</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r w:rsidRPr="00A35689">
              <w:rPr>
                <w:rFonts w:ascii="Arial" w:hAnsi="Arial" w:cs="Arial"/>
                <w:b/>
                <w:color w:val="282828"/>
                <w:sz w:val="22"/>
                <w:szCs w:val="22"/>
              </w:rPr>
              <w:t>6</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3</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3</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5</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r w:rsidRPr="00A35689">
              <w:rPr>
                <w:rFonts w:ascii="Arial" w:hAnsi="Arial" w:cs="Arial"/>
                <w:b/>
                <w:color w:val="282828"/>
                <w:sz w:val="22"/>
                <w:szCs w:val="22"/>
              </w:rPr>
              <w:t>6</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3</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color w:val="282828"/>
                <w:sz w:val="22"/>
                <w:szCs w:val="22"/>
              </w:rPr>
            </w:pPr>
            <w:r w:rsidRPr="00A35689">
              <w:rPr>
                <w:rFonts w:ascii="Arial" w:hAnsi="Arial" w:cs="Arial"/>
                <w:color w:val="282828"/>
                <w:sz w:val="22"/>
                <w:szCs w:val="22"/>
              </w:rPr>
              <w:t>3</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b/>
                <w:color w:val="282828"/>
                <w:sz w:val="22"/>
                <w:szCs w:val="22"/>
              </w:rPr>
            </w:pPr>
            <w:r w:rsidRPr="00A35689">
              <w:rPr>
                <w:rFonts w:ascii="Arial" w:hAnsi="Arial" w:cs="Arial"/>
                <w:b/>
                <w:color w:val="282828"/>
                <w:sz w:val="22"/>
                <w:szCs w:val="22"/>
              </w:rPr>
              <w:t>3</w:t>
            </w: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color w:val="282828"/>
                <w:sz w:val="22"/>
                <w:szCs w:val="22"/>
              </w:rPr>
            </w:pPr>
            <w:r w:rsidRPr="00A35689">
              <w:rPr>
                <w:rFonts w:ascii="Arial" w:hAnsi="Arial" w:cs="Arial"/>
                <w:color w:val="282828"/>
                <w:sz w:val="22"/>
                <w:szCs w:val="22"/>
              </w:rPr>
              <w:t>3</w:t>
            </w: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color w:val="282828"/>
                <w:sz w:val="22"/>
                <w:szCs w:val="22"/>
              </w:rPr>
            </w:pPr>
            <w:r w:rsidRPr="00A35689">
              <w:rPr>
                <w:rFonts w:ascii="Arial" w:hAnsi="Arial" w:cs="Arial"/>
                <w:color w:val="282828"/>
                <w:sz w:val="22"/>
                <w:szCs w:val="22"/>
              </w:rPr>
              <w:t>(b)</w:t>
            </w: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sz w:val="22"/>
                <w:szCs w:val="22"/>
              </w:rPr>
            </w:pPr>
            <w:r w:rsidRPr="00A35689">
              <w:rPr>
                <w:rFonts w:ascii="Arial" w:hAnsi="Arial" w:cs="Arial"/>
                <w:sz w:val="22"/>
                <w:szCs w:val="22"/>
              </w:rPr>
              <w:t>-</w:t>
            </w: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color w:val="282828"/>
                <w:sz w:val="22"/>
                <w:szCs w:val="22"/>
              </w:rPr>
            </w:pPr>
            <w:r w:rsidRPr="00A35689">
              <w:rPr>
                <w:rFonts w:ascii="Arial" w:hAnsi="Arial" w:cs="Arial"/>
                <w:sz w:val="22"/>
                <w:szCs w:val="22"/>
              </w:rPr>
              <w:t>3</w:t>
            </w:r>
          </w:p>
        </w:tc>
        <w:tc>
          <w:tcPr>
            <w:tcW w:w="1736" w:type="dxa"/>
          </w:tcPr>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b/>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b/>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b/>
                <w:color w:val="282828"/>
                <w:sz w:val="22"/>
                <w:szCs w:val="22"/>
              </w:rPr>
            </w:pPr>
            <w:r w:rsidRPr="00A35689">
              <w:rPr>
                <w:rFonts w:ascii="Arial" w:hAnsi="Arial" w:cs="Arial"/>
                <w:b/>
                <w:color w:val="282828"/>
                <w:sz w:val="22"/>
                <w:szCs w:val="22"/>
              </w:rPr>
              <w:t>15</w:t>
            </w: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b/>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r w:rsidRPr="00A35689">
              <w:rPr>
                <w:rFonts w:ascii="Arial" w:hAnsi="Arial" w:cs="Arial"/>
                <w:b/>
                <w:color w:val="282828"/>
                <w:sz w:val="22"/>
                <w:szCs w:val="22"/>
              </w:rPr>
              <w:t>16</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r w:rsidRPr="00A35689">
              <w:rPr>
                <w:rFonts w:ascii="Arial" w:hAnsi="Arial" w:cs="Arial"/>
                <w:b/>
                <w:color w:val="282828"/>
                <w:sz w:val="22"/>
                <w:szCs w:val="22"/>
              </w:rPr>
              <w:t>16</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r w:rsidRPr="00A35689">
              <w:rPr>
                <w:rFonts w:ascii="Arial" w:hAnsi="Arial" w:cs="Arial"/>
                <w:b/>
                <w:color w:val="282828"/>
                <w:sz w:val="22"/>
                <w:szCs w:val="22"/>
              </w:rPr>
              <w:t>15</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color w:val="282828"/>
                <w:sz w:val="22"/>
                <w:szCs w:val="22"/>
              </w:rPr>
            </w:pPr>
            <w:r w:rsidRPr="00A35689">
              <w:rPr>
                <w:rFonts w:ascii="Arial" w:hAnsi="Arial" w:cs="Arial"/>
                <w:b/>
                <w:color w:val="282828"/>
                <w:sz w:val="22"/>
                <w:szCs w:val="22"/>
              </w:rPr>
              <w:t>18</w:t>
            </w: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left="30" w:right="28"/>
              <w:jc w:val="center"/>
              <w:rPr>
                <w:rFonts w:ascii="Arial" w:hAnsi="Arial" w:cs="Arial"/>
                <w:b/>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b/>
                <w:color w:val="282828"/>
                <w:sz w:val="22"/>
                <w:szCs w:val="22"/>
              </w:rPr>
            </w:pPr>
            <w:r w:rsidRPr="00A35689">
              <w:rPr>
                <w:rFonts w:ascii="Arial" w:hAnsi="Arial" w:cs="Arial"/>
                <w:b/>
                <w:color w:val="282828"/>
                <w:sz w:val="22"/>
                <w:szCs w:val="22"/>
              </w:rPr>
              <w:t>11</w:t>
            </w: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b/>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b/>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b/>
                <w:color w:val="282828"/>
                <w:sz w:val="22"/>
                <w:szCs w:val="22"/>
              </w:rPr>
            </w:pPr>
          </w:p>
          <w:p w:rsidR="009C4FBF" w:rsidRPr="00A35689" w:rsidRDefault="009C4FBF" w:rsidP="00C269BC">
            <w:pPr>
              <w:pStyle w:val="NormalWeb"/>
              <w:widowControl w:val="0"/>
              <w:autoSpaceDE w:val="0"/>
              <w:autoSpaceDN w:val="0"/>
              <w:adjustRightInd w:val="0"/>
              <w:spacing w:before="0" w:beforeAutospacing="0" w:after="0" w:afterAutospacing="0"/>
              <w:ind w:right="28"/>
              <w:jc w:val="center"/>
              <w:rPr>
                <w:rFonts w:ascii="Arial" w:hAnsi="Arial" w:cs="Arial"/>
                <w:b/>
                <w:color w:val="282828"/>
                <w:sz w:val="22"/>
                <w:szCs w:val="22"/>
              </w:rPr>
            </w:pPr>
            <w:r w:rsidRPr="00A35689">
              <w:rPr>
                <w:rFonts w:ascii="Arial" w:hAnsi="Arial" w:cs="Arial"/>
                <w:b/>
                <w:color w:val="282828"/>
                <w:sz w:val="22"/>
                <w:szCs w:val="22"/>
              </w:rPr>
              <w:t>9</w:t>
            </w:r>
          </w:p>
        </w:tc>
      </w:tr>
      <w:tr w:rsidR="009C4FBF" w:rsidRPr="00A35689" w:rsidTr="0023569D">
        <w:trPr>
          <w:jc w:val="center"/>
        </w:trPr>
        <w:tc>
          <w:tcPr>
            <w:tcW w:w="3863"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rPr>
                <w:rFonts w:ascii="Arial" w:hAnsi="Arial" w:cs="Arial"/>
                <w:b/>
                <w:bCs/>
                <w:color w:val="282828"/>
                <w:sz w:val="22"/>
                <w:szCs w:val="22"/>
              </w:rPr>
            </w:pPr>
            <w:r>
              <w:rPr>
                <w:rFonts w:ascii="Arial" w:hAnsi="Arial" w:cs="Arial"/>
                <w:b/>
                <w:bCs/>
                <w:noProof/>
                <w:color w:val="282828"/>
                <w:sz w:val="22"/>
                <w:szCs w:val="22"/>
              </w:rPr>
              <w:drawing>
                <wp:inline distT="0" distB="0" distL="0" distR="0">
                  <wp:extent cx="109855" cy="109855"/>
                  <wp:effectExtent l="19050" t="0" r="4445" b="0"/>
                  <wp:docPr id="71" name="Imagem 42"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b/>
                <w:bCs/>
                <w:color w:val="282828"/>
                <w:sz w:val="22"/>
                <w:szCs w:val="22"/>
              </w:rPr>
              <w:t xml:space="preserve"> </w:t>
            </w:r>
            <w:r w:rsidRPr="00A35689">
              <w:rPr>
                <w:rFonts w:ascii="Arial" w:hAnsi="Arial" w:cs="Arial"/>
                <w:color w:val="282828"/>
                <w:sz w:val="22"/>
                <w:szCs w:val="22"/>
              </w:rPr>
              <w:t>Educação moral e religiosa (d)</w:t>
            </w:r>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color w:val="282828"/>
                <w:sz w:val="22"/>
                <w:szCs w:val="22"/>
              </w:rPr>
              <w:t>1</w:t>
            </w:r>
          </w:p>
        </w:tc>
        <w:tc>
          <w:tcPr>
            <w:tcW w:w="992"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color w:val="282828"/>
                <w:sz w:val="22"/>
                <w:szCs w:val="22"/>
              </w:rPr>
              <w:t>1</w:t>
            </w:r>
          </w:p>
        </w:tc>
        <w:tc>
          <w:tcPr>
            <w:tcW w:w="1276"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sz w:val="22"/>
                <w:szCs w:val="22"/>
              </w:rPr>
            </w:pPr>
            <w:r w:rsidRPr="00A35689">
              <w:rPr>
                <w:rFonts w:ascii="Arial" w:hAnsi="Arial" w:cs="Arial"/>
                <w:color w:val="282828"/>
                <w:sz w:val="22"/>
                <w:szCs w:val="22"/>
              </w:rPr>
              <w:t>1</w:t>
            </w:r>
          </w:p>
        </w:tc>
        <w:tc>
          <w:tcPr>
            <w:tcW w:w="1736"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b/>
                <w:sz w:val="22"/>
                <w:szCs w:val="22"/>
              </w:rPr>
            </w:pPr>
            <w:r w:rsidRPr="00A35689">
              <w:rPr>
                <w:rFonts w:ascii="Arial" w:hAnsi="Arial" w:cs="Arial"/>
                <w:b/>
                <w:color w:val="282828"/>
                <w:sz w:val="22"/>
                <w:szCs w:val="22"/>
              </w:rPr>
              <w:t>3</w:t>
            </w:r>
          </w:p>
        </w:tc>
      </w:tr>
      <w:tr w:rsidR="009C4FBF" w:rsidRPr="00A35689" w:rsidTr="0023569D">
        <w:trPr>
          <w:jc w:val="center"/>
        </w:trPr>
        <w:tc>
          <w:tcPr>
            <w:tcW w:w="3863"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rPr>
                <w:rFonts w:ascii="Arial" w:hAnsi="Arial" w:cs="Arial"/>
                <w:color w:val="282828"/>
                <w:sz w:val="22"/>
                <w:szCs w:val="22"/>
              </w:rPr>
            </w:pPr>
            <w:r>
              <w:rPr>
                <w:rFonts w:ascii="Arial" w:hAnsi="Arial" w:cs="Arial"/>
                <w:b/>
                <w:bCs/>
                <w:noProof/>
                <w:color w:val="282828"/>
                <w:sz w:val="22"/>
                <w:szCs w:val="22"/>
              </w:rPr>
              <w:drawing>
                <wp:inline distT="0" distB="0" distL="0" distR="0">
                  <wp:extent cx="109855" cy="109855"/>
                  <wp:effectExtent l="19050" t="0" r="4445" b="0"/>
                  <wp:docPr id="70" name="Imagem 43" descr="v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v_peq"/>
                          <pic:cNvPicPr>
                            <a:picLocks noChangeAspect="1" noChangeArrowheads="1"/>
                          </pic:cNvPicPr>
                        </pic:nvPicPr>
                        <pic:blipFill>
                          <a:blip r:embed="rId39" cstate="print"/>
                          <a:srcRect/>
                          <a:stretch>
                            <a:fillRect/>
                          </a:stretch>
                        </pic:blipFill>
                        <pic:spPr bwMode="auto">
                          <a:xfrm>
                            <a:off x="0" y="0"/>
                            <a:ext cx="109855" cy="109855"/>
                          </a:xfrm>
                          <a:prstGeom prst="rect">
                            <a:avLst/>
                          </a:prstGeom>
                          <a:noFill/>
                          <a:ln w="9525">
                            <a:noFill/>
                            <a:miter lim="800000"/>
                            <a:headEnd/>
                            <a:tailEnd/>
                          </a:ln>
                        </pic:spPr>
                      </pic:pic>
                    </a:graphicData>
                  </a:graphic>
                </wp:inline>
              </w:drawing>
            </w:r>
            <w:r w:rsidRPr="00A35689">
              <w:rPr>
                <w:rFonts w:ascii="Arial" w:hAnsi="Arial" w:cs="Arial"/>
                <w:b/>
                <w:bCs/>
                <w:color w:val="282828"/>
                <w:sz w:val="22"/>
                <w:szCs w:val="22"/>
              </w:rPr>
              <w:t xml:space="preserve"> </w:t>
            </w:r>
            <w:r w:rsidRPr="00A35689">
              <w:rPr>
                <w:rFonts w:ascii="Arial" w:hAnsi="Arial" w:cs="Arial"/>
                <w:color w:val="282828"/>
                <w:sz w:val="22"/>
                <w:szCs w:val="22"/>
              </w:rPr>
              <w:t>Oferta complementar (e)</w:t>
            </w:r>
          </w:p>
        </w:tc>
        <w:tc>
          <w:tcPr>
            <w:tcW w:w="1134"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color w:val="282828"/>
                <w:sz w:val="22"/>
                <w:szCs w:val="22"/>
              </w:rPr>
            </w:pPr>
            <w:r w:rsidRPr="00A35689">
              <w:rPr>
                <w:rFonts w:ascii="Arial" w:hAnsi="Arial" w:cs="Arial"/>
                <w:color w:val="282828"/>
                <w:sz w:val="22"/>
                <w:szCs w:val="22"/>
              </w:rPr>
              <w:t>1</w:t>
            </w:r>
          </w:p>
        </w:tc>
        <w:tc>
          <w:tcPr>
            <w:tcW w:w="992"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color w:val="282828"/>
                <w:sz w:val="22"/>
                <w:szCs w:val="22"/>
              </w:rPr>
            </w:pPr>
            <w:r w:rsidRPr="00A35689">
              <w:rPr>
                <w:rFonts w:ascii="Arial" w:hAnsi="Arial" w:cs="Arial"/>
                <w:color w:val="282828"/>
                <w:sz w:val="22"/>
                <w:szCs w:val="22"/>
              </w:rPr>
              <w:t>1</w:t>
            </w:r>
          </w:p>
        </w:tc>
        <w:tc>
          <w:tcPr>
            <w:tcW w:w="1276"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color w:val="282828"/>
                <w:sz w:val="22"/>
                <w:szCs w:val="22"/>
              </w:rPr>
            </w:pPr>
            <w:r w:rsidRPr="00A35689">
              <w:rPr>
                <w:rFonts w:ascii="Arial" w:hAnsi="Arial" w:cs="Arial"/>
                <w:color w:val="282828"/>
                <w:sz w:val="22"/>
                <w:szCs w:val="22"/>
              </w:rPr>
              <w:t>1</w:t>
            </w:r>
          </w:p>
        </w:tc>
        <w:tc>
          <w:tcPr>
            <w:tcW w:w="1736" w:type="dxa"/>
            <w:vAlign w:val="center"/>
          </w:tcPr>
          <w:p w:rsidR="009C4FBF" w:rsidRPr="00A35689" w:rsidRDefault="009C4FBF" w:rsidP="0023569D">
            <w:pPr>
              <w:pStyle w:val="NormalWeb"/>
              <w:widowControl w:val="0"/>
              <w:autoSpaceDE w:val="0"/>
              <w:autoSpaceDN w:val="0"/>
              <w:adjustRightInd w:val="0"/>
              <w:spacing w:before="30" w:beforeAutospacing="0" w:after="30" w:afterAutospacing="0" w:line="360" w:lineRule="auto"/>
              <w:ind w:left="30" w:right="30"/>
              <w:jc w:val="center"/>
              <w:rPr>
                <w:rFonts w:ascii="Arial" w:hAnsi="Arial" w:cs="Arial"/>
                <w:b/>
                <w:color w:val="282828"/>
                <w:sz w:val="22"/>
                <w:szCs w:val="22"/>
              </w:rPr>
            </w:pPr>
            <w:r w:rsidRPr="00A35689">
              <w:rPr>
                <w:rFonts w:ascii="Arial" w:hAnsi="Arial" w:cs="Arial"/>
                <w:b/>
                <w:color w:val="282828"/>
                <w:sz w:val="22"/>
                <w:szCs w:val="22"/>
              </w:rPr>
              <w:t>3</w:t>
            </w:r>
          </w:p>
        </w:tc>
      </w:tr>
    </w:tbl>
    <w:p w:rsidR="009C4FBF" w:rsidRPr="009912D7" w:rsidRDefault="009C4FBF" w:rsidP="009C4FBF">
      <w:pPr>
        <w:pStyle w:val="NormalWeb"/>
        <w:shd w:val="clear" w:color="auto" w:fill="FFFFFF"/>
        <w:spacing w:before="0" w:beforeAutospacing="0" w:after="0" w:afterAutospacing="0" w:line="360" w:lineRule="auto"/>
        <w:ind w:right="147"/>
        <w:jc w:val="both"/>
        <w:rPr>
          <w:rFonts w:ascii="Arial" w:hAnsi="Arial" w:cs="Arial"/>
          <w:sz w:val="10"/>
          <w:szCs w:val="22"/>
        </w:rPr>
      </w:pPr>
    </w:p>
    <w:p w:rsidR="009C4FBF" w:rsidRPr="00C04FE1" w:rsidRDefault="009C4FBF" w:rsidP="009C4FBF">
      <w:pPr>
        <w:pStyle w:val="NormalWeb"/>
        <w:numPr>
          <w:ilvl w:val="0"/>
          <w:numId w:val="22"/>
        </w:numPr>
        <w:shd w:val="clear" w:color="auto" w:fill="FFFFFF"/>
        <w:spacing w:before="0" w:beforeAutospacing="0" w:after="0" w:afterAutospacing="0" w:line="360" w:lineRule="auto"/>
        <w:ind w:right="147"/>
        <w:jc w:val="both"/>
        <w:rPr>
          <w:rFonts w:ascii="Arial" w:hAnsi="Arial" w:cs="Arial"/>
          <w:sz w:val="16"/>
          <w:szCs w:val="16"/>
        </w:rPr>
      </w:pPr>
      <w:r w:rsidRPr="00C04FE1">
        <w:rPr>
          <w:rFonts w:ascii="Arial" w:hAnsi="Arial" w:cs="Arial"/>
          <w:sz w:val="16"/>
          <w:szCs w:val="16"/>
        </w:rPr>
        <w:t>O desdobramento das disciplinas de ciências naturais e de físico-química faz-se semanalmente no tempo correspondente a 45 min.</w:t>
      </w:r>
    </w:p>
    <w:p w:rsidR="009C4FBF" w:rsidRPr="00C04FE1" w:rsidRDefault="009C4FBF" w:rsidP="009C4FBF">
      <w:pPr>
        <w:pStyle w:val="NormalWeb"/>
        <w:numPr>
          <w:ilvl w:val="0"/>
          <w:numId w:val="22"/>
        </w:numPr>
        <w:shd w:val="clear" w:color="auto" w:fill="FFFFFF"/>
        <w:spacing w:before="0" w:beforeAutospacing="0" w:after="0" w:afterAutospacing="0" w:line="360" w:lineRule="auto"/>
        <w:ind w:right="147"/>
        <w:jc w:val="both"/>
        <w:rPr>
          <w:rFonts w:ascii="Arial" w:hAnsi="Arial" w:cs="Arial"/>
          <w:sz w:val="16"/>
          <w:szCs w:val="16"/>
        </w:rPr>
      </w:pPr>
      <w:r w:rsidRPr="00C04FE1">
        <w:rPr>
          <w:rFonts w:ascii="Arial" w:hAnsi="Arial" w:cs="Arial"/>
          <w:sz w:val="16"/>
          <w:szCs w:val="16"/>
        </w:rPr>
        <w:t xml:space="preserve">Disciplina anual. No ano 2012-13, mantém-se um tempo de 90min. no 9º ano.             </w:t>
      </w:r>
    </w:p>
    <w:p w:rsidR="009C4FBF" w:rsidRPr="00C04FE1" w:rsidRDefault="009C4FBF" w:rsidP="009C4FBF">
      <w:pPr>
        <w:pStyle w:val="NormalWeb"/>
        <w:numPr>
          <w:ilvl w:val="0"/>
          <w:numId w:val="22"/>
        </w:numPr>
        <w:shd w:val="clear" w:color="auto" w:fill="FFFFFF"/>
        <w:spacing w:before="0" w:beforeAutospacing="0" w:after="0" w:afterAutospacing="0" w:line="360" w:lineRule="auto"/>
        <w:ind w:right="147"/>
        <w:jc w:val="both"/>
        <w:rPr>
          <w:rFonts w:ascii="Arial" w:hAnsi="Arial" w:cs="Arial"/>
          <w:color w:val="282828"/>
          <w:sz w:val="16"/>
          <w:szCs w:val="16"/>
        </w:rPr>
      </w:pPr>
      <w:r w:rsidRPr="00C04FE1">
        <w:rPr>
          <w:rFonts w:ascii="Arial" w:hAnsi="Arial" w:cs="Arial"/>
          <w:color w:val="282828"/>
          <w:sz w:val="16"/>
          <w:szCs w:val="16"/>
        </w:rPr>
        <w:t xml:space="preserve">Disciplina anual com a designação de </w:t>
      </w:r>
      <w:r w:rsidRPr="00C04FE1">
        <w:rPr>
          <w:rFonts w:ascii="Arial" w:hAnsi="Arial" w:cs="Arial"/>
          <w:i/>
          <w:color w:val="282828"/>
          <w:sz w:val="16"/>
          <w:szCs w:val="16"/>
        </w:rPr>
        <w:t>Educação artística</w:t>
      </w:r>
      <w:r w:rsidRPr="00C04FE1">
        <w:rPr>
          <w:rFonts w:ascii="Arial" w:hAnsi="Arial" w:cs="Arial"/>
          <w:color w:val="282828"/>
          <w:sz w:val="16"/>
          <w:szCs w:val="16"/>
        </w:rPr>
        <w:t>; contempla, em cada período, uma das seguintes áreas: arte dramática, arte plástica e arte musical.</w:t>
      </w:r>
    </w:p>
    <w:p w:rsidR="009C4FBF" w:rsidRPr="00C04FE1" w:rsidRDefault="009C4FBF" w:rsidP="009C4FBF">
      <w:pPr>
        <w:pStyle w:val="NormalWeb"/>
        <w:numPr>
          <w:ilvl w:val="0"/>
          <w:numId w:val="22"/>
        </w:numPr>
        <w:shd w:val="clear" w:color="auto" w:fill="FFFFFF"/>
        <w:spacing w:before="0" w:beforeAutospacing="0" w:after="0" w:afterAutospacing="0" w:line="360" w:lineRule="auto"/>
        <w:ind w:right="147"/>
        <w:jc w:val="both"/>
        <w:rPr>
          <w:rFonts w:ascii="Arial" w:hAnsi="Arial" w:cs="Arial"/>
          <w:sz w:val="16"/>
          <w:szCs w:val="16"/>
        </w:rPr>
      </w:pPr>
      <w:r w:rsidRPr="00C04FE1">
        <w:rPr>
          <w:rFonts w:ascii="Arial" w:hAnsi="Arial" w:cs="Arial"/>
          <w:color w:val="282828"/>
          <w:sz w:val="16"/>
          <w:szCs w:val="16"/>
        </w:rPr>
        <w:t xml:space="preserve">Disciplina de frequência facultativa. </w:t>
      </w:r>
    </w:p>
    <w:p w:rsidR="009C4FBF" w:rsidRPr="00C04FE1" w:rsidRDefault="009C4FBF" w:rsidP="009C4FBF">
      <w:pPr>
        <w:pStyle w:val="NormalWeb"/>
        <w:numPr>
          <w:ilvl w:val="0"/>
          <w:numId w:val="22"/>
        </w:numPr>
        <w:shd w:val="clear" w:color="auto" w:fill="FFFFFF"/>
        <w:spacing w:before="0" w:beforeAutospacing="0" w:after="0" w:afterAutospacing="0" w:line="360" w:lineRule="auto"/>
        <w:ind w:right="147"/>
        <w:jc w:val="both"/>
        <w:rPr>
          <w:rFonts w:ascii="Arial" w:hAnsi="Arial" w:cs="Arial"/>
          <w:sz w:val="16"/>
          <w:szCs w:val="16"/>
        </w:rPr>
      </w:pPr>
      <w:r w:rsidRPr="00C04FE1">
        <w:rPr>
          <w:rFonts w:ascii="Arial" w:hAnsi="Arial" w:cs="Arial"/>
          <w:color w:val="282828"/>
          <w:sz w:val="16"/>
          <w:szCs w:val="16"/>
        </w:rPr>
        <w:t xml:space="preserve">Disciplina com a designação de </w:t>
      </w:r>
      <w:r w:rsidRPr="00C04FE1">
        <w:rPr>
          <w:rFonts w:ascii="Arial" w:hAnsi="Arial" w:cs="Arial"/>
          <w:i/>
          <w:color w:val="282828"/>
          <w:sz w:val="16"/>
          <w:szCs w:val="16"/>
        </w:rPr>
        <w:t>Educação para a cidadania</w:t>
      </w:r>
      <w:r w:rsidRPr="00C04FE1">
        <w:rPr>
          <w:rFonts w:ascii="Arial" w:hAnsi="Arial" w:cs="Arial"/>
          <w:color w:val="282828"/>
          <w:sz w:val="16"/>
          <w:szCs w:val="16"/>
        </w:rPr>
        <w:t>; em cada período é lecionada uma área específica.</w:t>
      </w:r>
    </w:p>
    <w:p w:rsidR="0023569D" w:rsidRDefault="0023569D" w:rsidP="0023569D">
      <w:pPr>
        <w:pStyle w:val="Estilo3"/>
        <w:ind w:firstLine="0"/>
        <w:rPr>
          <w:b w:val="0"/>
          <w:bCs w:val="0"/>
          <w:sz w:val="16"/>
          <w:szCs w:val="16"/>
        </w:rPr>
      </w:pPr>
      <w:bookmarkStart w:id="99" w:name="_Toc348433985"/>
    </w:p>
    <w:p w:rsidR="009C4FBF" w:rsidRDefault="0023569D" w:rsidP="004B4BAA">
      <w:pPr>
        <w:pStyle w:val="Ttulo3"/>
        <w:rPr>
          <w:sz w:val="24"/>
          <w:szCs w:val="24"/>
        </w:rPr>
      </w:pPr>
      <w:bookmarkStart w:id="100" w:name="_Toc408846302"/>
      <w:r w:rsidRPr="004B4BAA">
        <w:rPr>
          <w:sz w:val="24"/>
          <w:szCs w:val="24"/>
        </w:rPr>
        <w:lastRenderedPageBreak/>
        <w:t>4.</w:t>
      </w:r>
      <w:r w:rsidR="009C4FBF" w:rsidRPr="004B4BAA">
        <w:rPr>
          <w:sz w:val="24"/>
          <w:szCs w:val="24"/>
        </w:rPr>
        <w:t>5.4.1. Oferta complementar</w:t>
      </w:r>
      <w:bookmarkEnd w:id="99"/>
      <w:bookmarkEnd w:id="100"/>
    </w:p>
    <w:p w:rsidR="004B4BAA" w:rsidRPr="004B4BAA" w:rsidRDefault="004B4BAA" w:rsidP="004B4BAA"/>
    <w:p w:rsidR="009C4FBF" w:rsidRPr="00A35689" w:rsidRDefault="009C4FBF" w:rsidP="009C4FBF">
      <w:pPr>
        <w:spacing w:line="360" w:lineRule="auto"/>
        <w:ind w:firstLine="720"/>
        <w:jc w:val="both"/>
        <w:rPr>
          <w:rFonts w:ascii="Arial" w:hAnsi="Arial" w:cs="Arial"/>
          <w:bCs/>
          <w:sz w:val="22"/>
          <w:szCs w:val="22"/>
        </w:rPr>
      </w:pPr>
      <w:r w:rsidRPr="00A35689">
        <w:rPr>
          <w:rFonts w:ascii="Arial" w:hAnsi="Arial" w:cs="Arial"/>
          <w:sz w:val="22"/>
          <w:szCs w:val="22"/>
        </w:rPr>
        <w:t xml:space="preserve">No 3º ciclo, com a disciplina de oferta complementar, </w:t>
      </w:r>
      <w:r w:rsidRPr="00A35689">
        <w:rPr>
          <w:rFonts w:ascii="Arial" w:hAnsi="Arial" w:cs="Arial"/>
          <w:i/>
          <w:sz w:val="22"/>
          <w:szCs w:val="22"/>
        </w:rPr>
        <w:t>Educação para a cidadania</w:t>
      </w:r>
      <w:r w:rsidRPr="00A35689">
        <w:rPr>
          <w:rFonts w:ascii="Arial" w:hAnsi="Arial" w:cs="Arial"/>
          <w:sz w:val="22"/>
          <w:szCs w:val="22"/>
        </w:rPr>
        <w:t xml:space="preserve">, pretende desenvolver-se a formação pessoal e social dos alunos, tendo em vista a construção de uma cidadania efetiva e responsável e a plena participação na vida democrática. </w:t>
      </w:r>
      <w:r w:rsidRPr="00A35689">
        <w:rPr>
          <w:rFonts w:ascii="Arial" w:hAnsi="Arial" w:cs="Arial"/>
          <w:bCs/>
          <w:sz w:val="22"/>
          <w:szCs w:val="22"/>
        </w:rPr>
        <w:t>Pela diversidade das áreas que rege, pode ser lecionada, em cada período, por um professor diferente.</w:t>
      </w:r>
    </w:p>
    <w:p w:rsidR="009C4FBF" w:rsidRPr="00A35689" w:rsidRDefault="009C4FBF" w:rsidP="009C4FBF">
      <w:pPr>
        <w:spacing w:line="360" w:lineRule="auto"/>
        <w:ind w:firstLine="709"/>
        <w:jc w:val="both"/>
        <w:rPr>
          <w:rFonts w:ascii="Arial" w:hAnsi="Arial" w:cs="Arial"/>
          <w:sz w:val="22"/>
          <w:szCs w:val="22"/>
        </w:rPr>
      </w:pPr>
      <w:r w:rsidRPr="00A35689">
        <w:rPr>
          <w:rFonts w:ascii="Arial" w:hAnsi="Arial" w:cs="Arial"/>
          <w:sz w:val="22"/>
          <w:szCs w:val="22"/>
        </w:rPr>
        <w:t>Os temas a abordar ao longo do ciclo são os constantes do quadro seguinte:</w:t>
      </w:r>
    </w:p>
    <w:p w:rsidR="00876002" w:rsidRDefault="00876002" w:rsidP="00876002">
      <w:pPr>
        <w:jc w:val="center"/>
        <w:rPr>
          <w:rFonts w:ascii="Arial" w:hAnsi="Arial" w:cs="Arial"/>
          <w:sz w:val="20"/>
          <w:szCs w:val="20"/>
        </w:rPr>
      </w:pPr>
    </w:p>
    <w:p w:rsidR="009C4FBF" w:rsidRPr="00876002" w:rsidRDefault="00876002" w:rsidP="00876002">
      <w:pPr>
        <w:jc w:val="center"/>
        <w:rPr>
          <w:rFonts w:ascii="Arial" w:hAnsi="Arial" w:cs="Arial"/>
          <w:sz w:val="20"/>
          <w:szCs w:val="20"/>
        </w:rPr>
      </w:pPr>
      <w:r>
        <w:rPr>
          <w:rFonts w:ascii="Arial" w:hAnsi="Arial" w:cs="Arial"/>
          <w:sz w:val="20"/>
          <w:szCs w:val="20"/>
        </w:rPr>
        <w:t>Quadro 3</w:t>
      </w:r>
      <w:r w:rsidRPr="00876002">
        <w:rPr>
          <w:rFonts w:ascii="Arial" w:hAnsi="Arial" w:cs="Arial"/>
          <w:sz w:val="20"/>
          <w:szCs w:val="20"/>
        </w:rPr>
        <w:t xml:space="preserve"> </w:t>
      </w:r>
      <w:r>
        <w:rPr>
          <w:rFonts w:ascii="Arial" w:hAnsi="Arial" w:cs="Arial"/>
          <w:sz w:val="20"/>
          <w:szCs w:val="20"/>
        </w:rPr>
        <w:t>–</w:t>
      </w:r>
      <w:r w:rsidRPr="00876002">
        <w:rPr>
          <w:rFonts w:ascii="Arial" w:hAnsi="Arial" w:cs="Arial"/>
          <w:sz w:val="20"/>
          <w:szCs w:val="20"/>
        </w:rPr>
        <w:t xml:space="preserve"> </w:t>
      </w:r>
      <w:r>
        <w:rPr>
          <w:rFonts w:ascii="Arial" w:hAnsi="Arial" w:cs="Arial"/>
          <w:sz w:val="20"/>
          <w:szCs w:val="20"/>
        </w:rPr>
        <w:t>Componentes do currículo do 1º ciclo e respetiva carga horária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6"/>
        <w:gridCol w:w="1042"/>
        <w:gridCol w:w="1042"/>
        <w:gridCol w:w="1042"/>
      </w:tblGrid>
      <w:tr w:rsidR="009C4FBF" w:rsidRPr="00A35689" w:rsidTr="0023569D">
        <w:trPr>
          <w:jc w:val="center"/>
        </w:trPr>
        <w:tc>
          <w:tcPr>
            <w:tcW w:w="5576" w:type="dxa"/>
            <w:tcBorders>
              <w:top w:val="nil"/>
              <w:left w:val="nil"/>
              <w:bottom w:val="single" w:sz="4" w:space="0" w:color="auto"/>
              <w:right w:val="single" w:sz="4" w:space="0" w:color="auto"/>
            </w:tcBorders>
          </w:tcPr>
          <w:p w:rsidR="009C4FBF" w:rsidRPr="00A35689" w:rsidRDefault="009C4FBF" w:rsidP="0023569D">
            <w:pPr>
              <w:spacing w:line="360" w:lineRule="auto"/>
              <w:rPr>
                <w:rFonts w:ascii="Arial" w:hAnsi="Arial" w:cs="Arial"/>
                <w:sz w:val="22"/>
                <w:szCs w:val="22"/>
              </w:rPr>
            </w:pPr>
          </w:p>
        </w:tc>
        <w:tc>
          <w:tcPr>
            <w:tcW w:w="1042" w:type="dxa"/>
            <w:tcBorders>
              <w:top w:val="single" w:sz="4" w:space="0" w:color="auto"/>
              <w:left w:val="single" w:sz="4" w:space="0" w:color="auto"/>
              <w:bottom w:val="single" w:sz="4" w:space="0" w:color="auto"/>
              <w:right w:val="single" w:sz="4" w:space="0" w:color="auto"/>
            </w:tcBorders>
          </w:tcPr>
          <w:p w:rsidR="009C4FBF" w:rsidRPr="00A35689" w:rsidRDefault="009C4FBF" w:rsidP="0023569D">
            <w:pPr>
              <w:spacing w:line="360" w:lineRule="auto"/>
              <w:jc w:val="center"/>
              <w:rPr>
                <w:rFonts w:ascii="Arial" w:hAnsi="Arial" w:cs="Arial"/>
                <w:b/>
                <w:sz w:val="22"/>
                <w:szCs w:val="22"/>
              </w:rPr>
            </w:pPr>
            <w:r w:rsidRPr="00A35689">
              <w:rPr>
                <w:rFonts w:ascii="Arial" w:hAnsi="Arial" w:cs="Arial"/>
                <w:b/>
                <w:sz w:val="22"/>
                <w:szCs w:val="22"/>
              </w:rPr>
              <w:t>7º ano</w:t>
            </w:r>
          </w:p>
        </w:tc>
        <w:tc>
          <w:tcPr>
            <w:tcW w:w="1042" w:type="dxa"/>
            <w:tcBorders>
              <w:left w:val="single" w:sz="4" w:space="0" w:color="auto"/>
            </w:tcBorders>
          </w:tcPr>
          <w:p w:rsidR="009C4FBF" w:rsidRPr="00A35689" w:rsidRDefault="009C4FBF" w:rsidP="0023569D">
            <w:pPr>
              <w:spacing w:line="360" w:lineRule="auto"/>
              <w:jc w:val="center"/>
              <w:rPr>
                <w:rFonts w:ascii="Arial" w:hAnsi="Arial" w:cs="Arial"/>
                <w:b/>
                <w:sz w:val="22"/>
                <w:szCs w:val="22"/>
              </w:rPr>
            </w:pPr>
            <w:r w:rsidRPr="00A35689">
              <w:rPr>
                <w:rFonts w:ascii="Arial" w:hAnsi="Arial" w:cs="Arial"/>
                <w:b/>
                <w:sz w:val="22"/>
                <w:szCs w:val="22"/>
              </w:rPr>
              <w:t>8º ano</w:t>
            </w:r>
          </w:p>
        </w:tc>
        <w:tc>
          <w:tcPr>
            <w:tcW w:w="1042" w:type="dxa"/>
          </w:tcPr>
          <w:p w:rsidR="009C4FBF" w:rsidRPr="00A35689" w:rsidRDefault="009C4FBF" w:rsidP="0023569D">
            <w:pPr>
              <w:spacing w:line="360" w:lineRule="auto"/>
              <w:jc w:val="center"/>
              <w:rPr>
                <w:rFonts w:ascii="Arial" w:hAnsi="Arial" w:cs="Arial"/>
                <w:b/>
                <w:sz w:val="22"/>
                <w:szCs w:val="22"/>
              </w:rPr>
            </w:pPr>
            <w:r w:rsidRPr="00A35689">
              <w:rPr>
                <w:rFonts w:ascii="Arial" w:hAnsi="Arial" w:cs="Arial"/>
                <w:b/>
                <w:sz w:val="22"/>
                <w:szCs w:val="22"/>
              </w:rPr>
              <w:t>9º ano</w:t>
            </w:r>
          </w:p>
        </w:tc>
      </w:tr>
      <w:tr w:rsidR="009C4FBF" w:rsidRPr="00A35689" w:rsidTr="0023569D">
        <w:trPr>
          <w:jc w:val="center"/>
        </w:trPr>
        <w:tc>
          <w:tcPr>
            <w:tcW w:w="5576" w:type="dxa"/>
            <w:tcBorders>
              <w:top w:val="single" w:sz="4" w:space="0" w:color="auto"/>
              <w:left w:val="single" w:sz="4" w:space="0" w:color="auto"/>
              <w:right w:val="single" w:sz="4" w:space="0" w:color="auto"/>
            </w:tcBorders>
          </w:tcPr>
          <w:p w:rsidR="009C4FBF" w:rsidRPr="00A35689" w:rsidRDefault="009C4FBF" w:rsidP="0023569D">
            <w:pPr>
              <w:spacing w:line="360" w:lineRule="auto"/>
              <w:rPr>
                <w:rFonts w:ascii="Arial" w:hAnsi="Arial" w:cs="Arial"/>
                <w:sz w:val="22"/>
                <w:szCs w:val="22"/>
              </w:rPr>
            </w:pPr>
            <w:r w:rsidRPr="00A35689">
              <w:rPr>
                <w:rFonts w:ascii="Arial" w:hAnsi="Arial" w:cs="Arial"/>
                <w:sz w:val="22"/>
                <w:szCs w:val="22"/>
              </w:rPr>
              <w:t>Educação para a convivência social</w:t>
            </w:r>
          </w:p>
        </w:tc>
        <w:tc>
          <w:tcPr>
            <w:tcW w:w="1042" w:type="dxa"/>
            <w:tcBorders>
              <w:top w:val="single" w:sz="4" w:space="0" w:color="auto"/>
              <w:left w:val="single" w:sz="4" w:space="0" w:color="auto"/>
              <w:bottom w:val="single" w:sz="4" w:space="0" w:color="auto"/>
              <w:right w:val="single" w:sz="4" w:space="0" w:color="auto"/>
            </w:tcBorders>
          </w:tcPr>
          <w:p w:rsidR="009C4FBF" w:rsidRPr="00A35689" w:rsidRDefault="009C4FBF" w:rsidP="0023569D">
            <w:pPr>
              <w:spacing w:line="360" w:lineRule="auto"/>
              <w:jc w:val="center"/>
              <w:rPr>
                <w:rFonts w:ascii="Arial" w:hAnsi="Arial" w:cs="Arial"/>
                <w:b/>
                <w:sz w:val="22"/>
                <w:szCs w:val="22"/>
              </w:rPr>
            </w:pPr>
            <w:r w:rsidRPr="00A35689">
              <w:rPr>
                <w:rFonts w:ascii="Arial" w:hAnsi="Arial" w:cs="Arial"/>
                <w:b/>
                <w:sz w:val="22"/>
                <w:szCs w:val="22"/>
              </w:rPr>
              <w:t>X</w:t>
            </w:r>
          </w:p>
        </w:tc>
        <w:tc>
          <w:tcPr>
            <w:tcW w:w="1042" w:type="dxa"/>
            <w:tcBorders>
              <w:left w:val="single" w:sz="4" w:space="0" w:color="auto"/>
            </w:tcBorders>
            <w:shd w:val="clear" w:color="auto" w:fill="D9D9D9"/>
          </w:tcPr>
          <w:p w:rsidR="009C4FBF" w:rsidRPr="00A35689" w:rsidRDefault="009C4FBF" w:rsidP="0023569D">
            <w:pPr>
              <w:spacing w:line="360" w:lineRule="auto"/>
              <w:jc w:val="center"/>
              <w:rPr>
                <w:rFonts w:ascii="Arial" w:hAnsi="Arial" w:cs="Arial"/>
                <w:b/>
                <w:sz w:val="22"/>
                <w:szCs w:val="22"/>
              </w:rPr>
            </w:pPr>
          </w:p>
        </w:tc>
        <w:tc>
          <w:tcPr>
            <w:tcW w:w="1042" w:type="dxa"/>
            <w:shd w:val="clear" w:color="auto" w:fill="D9D9D9"/>
          </w:tcPr>
          <w:p w:rsidR="009C4FBF" w:rsidRPr="00A35689" w:rsidRDefault="009C4FBF" w:rsidP="0023569D">
            <w:pPr>
              <w:spacing w:line="360" w:lineRule="auto"/>
              <w:jc w:val="center"/>
              <w:rPr>
                <w:rFonts w:ascii="Arial" w:hAnsi="Arial" w:cs="Arial"/>
                <w:b/>
                <w:sz w:val="22"/>
                <w:szCs w:val="22"/>
              </w:rPr>
            </w:pPr>
          </w:p>
        </w:tc>
      </w:tr>
      <w:tr w:rsidR="009C4FBF" w:rsidRPr="00A35689" w:rsidTr="0023569D">
        <w:trPr>
          <w:jc w:val="center"/>
        </w:trPr>
        <w:tc>
          <w:tcPr>
            <w:tcW w:w="5576" w:type="dxa"/>
            <w:tcBorders>
              <w:left w:val="single" w:sz="4" w:space="0" w:color="auto"/>
              <w:right w:val="single" w:sz="4" w:space="0" w:color="auto"/>
            </w:tcBorders>
          </w:tcPr>
          <w:p w:rsidR="009C4FBF" w:rsidRPr="00A35689" w:rsidRDefault="009C4FBF" w:rsidP="0023569D">
            <w:pPr>
              <w:spacing w:line="360" w:lineRule="auto"/>
              <w:rPr>
                <w:rFonts w:ascii="Arial" w:hAnsi="Arial" w:cs="Arial"/>
                <w:sz w:val="22"/>
                <w:szCs w:val="22"/>
              </w:rPr>
            </w:pPr>
            <w:r w:rsidRPr="00A35689">
              <w:rPr>
                <w:rFonts w:ascii="Arial" w:hAnsi="Arial" w:cs="Arial"/>
                <w:sz w:val="22"/>
                <w:szCs w:val="22"/>
              </w:rPr>
              <w:t>Educação para a mediação</w:t>
            </w:r>
          </w:p>
        </w:tc>
        <w:tc>
          <w:tcPr>
            <w:tcW w:w="1042" w:type="dxa"/>
            <w:tcBorders>
              <w:top w:val="single" w:sz="4" w:space="0" w:color="auto"/>
              <w:left w:val="single" w:sz="4" w:space="0" w:color="auto"/>
              <w:bottom w:val="single" w:sz="4" w:space="0" w:color="auto"/>
              <w:right w:val="single" w:sz="4" w:space="0" w:color="auto"/>
            </w:tcBorders>
          </w:tcPr>
          <w:p w:rsidR="009C4FBF" w:rsidRPr="00A35689" w:rsidRDefault="009C4FBF" w:rsidP="0023569D">
            <w:pPr>
              <w:spacing w:line="360" w:lineRule="auto"/>
              <w:jc w:val="center"/>
              <w:rPr>
                <w:rFonts w:ascii="Arial" w:hAnsi="Arial" w:cs="Arial"/>
                <w:b/>
                <w:sz w:val="22"/>
                <w:szCs w:val="22"/>
              </w:rPr>
            </w:pPr>
            <w:r w:rsidRPr="00A35689">
              <w:rPr>
                <w:rFonts w:ascii="Arial" w:hAnsi="Arial" w:cs="Arial"/>
                <w:b/>
                <w:sz w:val="22"/>
                <w:szCs w:val="22"/>
              </w:rPr>
              <w:t>X</w:t>
            </w:r>
          </w:p>
        </w:tc>
        <w:tc>
          <w:tcPr>
            <w:tcW w:w="1042" w:type="dxa"/>
            <w:tcBorders>
              <w:left w:val="single" w:sz="4" w:space="0" w:color="auto"/>
            </w:tcBorders>
            <w:shd w:val="clear" w:color="auto" w:fill="D9D9D9"/>
          </w:tcPr>
          <w:p w:rsidR="009C4FBF" w:rsidRPr="00A35689" w:rsidRDefault="009C4FBF" w:rsidP="0023569D">
            <w:pPr>
              <w:spacing w:line="360" w:lineRule="auto"/>
              <w:jc w:val="center"/>
              <w:rPr>
                <w:rFonts w:ascii="Arial" w:hAnsi="Arial" w:cs="Arial"/>
                <w:b/>
                <w:sz w:val="22"/>
                <w:szCs w:val="22"/>
              </w:rPr>
            </w:pPr>
          </w:p>
        </w:tc>
        <w:tc>
          <w:tcPr>
            <w:tcW w:w="1042" w:type="dxa"/>
            <w:shd w:val="clear" w:color="auto" w:fill="D9D9D9"/>
          </w:tcPr>
          <w:p w:rsidR="009C4FBF" w:rsidRPr="00A35689" w:rsidRDefault="009C4FBF" w:rsidP="0023569D">
            <w:pPr>
              <w:spacing w:line="360" w:lineRule="auto"/>
              <w:jc w:val="center"/>
              <w:rPr>
                <w:rFonts w:ascii="Arial" w:hAnsi="Arial" w:cs="Arial"/>
                <w:b/>
                <w:sz w:val="22"/>
                <w:szCs w:val="22"/>
              </w:rPr>
            </w:pPr>
          </w:p>
        </w:tc>
      </w:tr>
      <w:tr w:rsidR="009C4FBF" w:rsidRPr="00A35689" w:rsidTr="0023569D">
        <w:trPr>
          <w:jc w:val="center"/>
        </w:trPr>
        <w:tc>
          <w:tcPr>
            <w:tcW w:w="5576" w:type="dxa"/>
            <w:tcBorders>
              <w:left w:val="single" w:sz="4" w:space="0" w:color="auto"/>
              <w:right w:val="single" w:sz="4" w:space="0" w:color="auto"/>
            </w:tcBorders>
          </w:tcPr>
          <w:p w:rsidR="009C4FBF" w:rsidRPr="00A35689" w:rsidRDefault="009C4FBF" w:rsidP="0023569D">
            <w:pPr>
              <w:spacing w:line="360" w:lineRule="auto"/>
              <w:rPr>
                <w:rFonts w:ascii="Arial" w:hAnsi="Arial" w:cs="Arial"/>
                <w:sz w:val="22"/>
                <w:szCs w:val="22"/>
              </w:rPr>
            </w:pPr>
            <w:r w:rsidRPr="00A35689">
              <w:rPr>
                <w:rFonts w:ascii="Arial" w:hAnsi="Arial" w:cs="Arial"/>
                <w:sz w:val="22"/>
                <w:szCs w:val="22"/>
              </w:rPr>
              <w:t>Educação igualdade de género</w:t>
            </w:r>
          </w:p>
        </w:tc>
        <w:tc>
          <w:tcPr>
            <w:tcW w:w="1042" w:type="dxa"/>
            <w:tcBorders>
              <w:top w:val="single" w:sz="4" w:space="0" w:color="auto"/>
              <w:left w:val="single" w:sz="4" w:space="0" w:color="auto"/>
              <w:bottom w:val="single" w:sz="4" w:space="0" w:color="auto"/>
              <w:right w:val="single" w:sz="4" w:space="0" w:color="auto"/>
            </w:tcBorders>
          </w:tcPr>
          <w:p w:rsidR="009C4FBF" w:rsidRPr="00A35689" w:rsidRDefault="009C4FBF" w:rsidP="0023569D">
            <w:pPr>
              <w:spacing w:line="360" w:lineRule="auto"/>
              <w:jc w:val="center"/>
              <w:rPr>
                <w:rFonts w:ascii="Arial" w:hAnsi="Arial" w:cs="Arial"/>
                <w:b/>
                <w:sz w:val="22"/>
                <w:szCs w:val="22"/>
              </w:rPr>
            </w:pPr>
            <w:r w:rsidRPr="00A35689">
              <w:rPr>
                <w:rFonts w:ascii="Arial" w:hAnsi="Arial" w:cs="Arial"/>
                <w:b/>
                <w:sz w:val="22"/>
                <w:szCs w:val="22"/>
              </w:rPr>
              <w:t>X</w:t>
            </w:r>
          </w:p>
        </w:tc>
        <w:tc>
          <w:tcPr>
            <w:tcW w:w="1042" w:type="dxa"/>
            <w:tcBorders>
              <w:left w:val="single" w:sz="4" w:space="0" w:color="auto"/>
            </w:tcBorders>
            <w:shd w:val="clear" w:color="auto" w:fill="D9D9D9"/>
          </w:tcPr>
          <w:p w:rsidR="009C4FBF" w:rsidRPr="00A35689" w:rsidRDefault="009C4FBF" w:rsidP="0023569D">
            <w:pPr>
              <w:spacing w:line="360" w:lineRule="auto"/>
              <w:jc w:val="center"/>
              <w:rPr>
                <w:rFonts w:ascii="Arial" w:hAnsi="Arial" w:cs="Arial"/>
                <w:b/>
                <w:sz w:val="22"/>
                <w:szCs w:val="22"/>
              </w:rPr>
            </w:pPr>
          </w:p>
        </w:tc>
        <w:tc>
          <w:tcPr>
            <w:tcW w:w="1042" w:type="dxa"/>
            <w:shd w:val="clear" w:color="auto" w:fill="D9D9D9"/>
          </w:tcPr>
          <w:p w:rsidR="009C4FBF" w:rsidRPr="00A35689" w:rsidRDefault="009C4FBF" w:rsidP="0023569D">
            <w:pPr>
              <w:spacing w:line="360" w:lineRule="auto"/>
              <w:jc w:val="center"/>
              <w:rPr>
                <w:rFonts w:ascii="Arial" w:hAnsi="Arial" w:cs="Arial"/>
                <w:b/>
                <w:sz w:val="22"/>
                <w:szCs w:val="22"/>
              </w:rPr>
            </w:pPr>
          </w:p>
        </w:tc>
      </w:tr>
      <w:tr w:rsidR="009C4FBF" w:rsidRPr="00A35689" w:rsidTr="0023569D">
        <w:trPr>
          <w:jc w:val="center"/>
        </w:trPr>
        <w:tc>
          <w:tcPr>
            <w:tcW w:w="5576" w:type="dxa"/>
            <w:tcBorders>
              <w:left w:val="single" w:sz="4" w:space="0" w:color="auto"/>
              <w:right w:val="single" w:sz="4" w:space="0" w:color="auto"/>
            </w:tcBorders>
          </w:tcPr>
          <w:p w:rsidR="009C4FBF" w:rsidRPr="00A35689" w:rsidRDefault="009C4FBF" w:rsidP="0023569D">
            <w:pPr>
              <w:spacing w:line="360" w:lineRule="auto"/>
              <w:rPr>
                <w:rFonts w:ascii="Arial" w:hAnsi="Arial" w:cs="Arial"/>
                <w:sz w:val="22"/>
                <w:szCs w:val="22"/>
              </w:rPr>
            </w:pPr>
            <w:r w:rsidRPr="00A35689">
              <w:rPr>
                <w:rFonts w:ascii="Arial" w:hAnsi="Arial" w:cs="Arial"/>
                <w:sz w:val="22"/>
                <w:szCs w:val="22"/>
              </w:rPr>
              <w:t>Educação gestão do orçamento familiar e pessoal</w:t>
            </w:r>
          </w:p>
        </w:tc>
        <w:tc>
          <w:tcPr>
            <w:tcW w:w="1042" w:type="dxa"/>
            <w:tcBorders>
              <w:top w:val="single" w:sz="4" w:space="0" w:color="auto"/>
              <w:left w:val="single" w:sz="4" w:space="0" w:color="auto"/>
              <w:bottom w:val="single" w:sz="4" w:space="0" w:color="auto"/>
              <w:right w:val="single" w:sz="4" w:space="0" w:color="auto"/>
            </w:tcBorders>
            <w:shd w:val="clear" w:color="auto" w:fill="D9D9D9"/>
          </w:tcPr>
          <w:p w:rsidR="009C4FBF" w:rsidRPr="00A35689" w:rsidRDefault="009C4FBF" w:rsidP="0023569D">
            <w:pPr>
              <w:spacing w:line="360" w:lineRule="auto"/>
              <w:jc w:val="center"/>
              <w:rPr>
                <w:rFonts w:ascii="Arial" w:hAnsi="Arial" w:cs="Arial"/>
                <w:b/>
                <w:sz w:val="22"/>
                <w:szCs w:val="22"/>
              </w:rPr>
            </w:pPr>
          </w:p>
        </w:tc>
        <w:tc>
          <w:tcPr>
            <w:tcW w:w="1042" w:type="dxa"/>
            <w:tcBorders>
              <w:left w:val="single" w:sz="4" w:space="0" w:color="auto"/>
            </w:tcBorders>
          </w:tcPr>
          <w:p w:rsidR="009C4FBF" w:rsidRPr="00A35689" w:rsidRDefault="009C4FBF" w:rsidP="0023569D">
            <w:pPr>
              <w:spacing w:line="360" w:lineRule="auto"/>
              <w:jc w:val="center"/>
              <w:rPr>
                <w:rFonts w:ascii="Arial" w:hAnsi="Arial" w:cs="Arial"/>
                <w:b/>
                <w:sz w:val="22"/>
                <w:szCs w:val="22"/>
              </w:rPr>
            </w:pPr>
            <w:r w:rsidRPr="00A35689">
              <w:rPr>
                <w:rFonts w:ascii="Arial" w:hAnsi="Arial" w:cs="Arial"/>
                <w:b/>
                <w:sz w:val="22"/>
                <w:szCs w:val="22"/>
              </w:rPr>
              <w:t>X</w:t>
            </w:r>
          </w:p>
        </w:tc>
        <w:tc>
          <w:tcPr>
            <w:tcW w:w="1042" w:type="dxa"/>
            <w:shd w:val="clear" w:color="auto" w:fill="D9D9D9"/>
          </w:tcPr>
          <w:p w:rsidR="009C4FBF" w:rsidRPr="00A35689" w:rsidRDefault="009C4FBF" w:rsidP="0023569D">
            <w:pPr>
              <w:spacing w:line="360" w:lineRule="auto"/>
              <w:jc w:val="center"/>
              <w:rPr>
                <w:rFonts w:ascii="Arial" w:hAnsi="Arial" w:cs="Arial"/>
                <w:b/>
                <w:sz w:val="22"/>
                <w:szCs w:val="22"/>
              </w:rPr>
            </w:pPr>
          </w:p>
        </w:tc>
      </w:tr>
      <w:tr w:rsidR="009C4FBF" w:rsidRPr="00A35689" w:rsidTr="0023569D">
        <w:trPr>
          <w:jc w:val="center"/>
        </w:trPr>
        <w:tc>
          <w:tcPr>
            <w:tcW w:w="5576" w:type="dxa"/>
            <w:tcBorders>
              <w:left w:val="single" w:sz="4" w:space="0" w:color="auto"/>
              <w:right w:val="single" w:sz="4" w:space="0" w:color="auto"/>
            </w:tcBorders>
          </w:tcPr>
          <w:p w:rsidR="009C4FBF" w:rsidRPr="00A35689" w:rsidRDefault="009C4FBF" w:rsidP="0023569D">
            <w:pPr>
              <w:spacing w:line="360" w:lineRule="auto"/>
              <w:rPr>
                <w:rFonts w:ascii="Arial" w:hAnsi="Arial" w:cs="Arial"/>
                <w:sz w:val="22"/>
                <w:szCs w:val="22"/>
              </w:rPr>
            </w:pPr>
            <w:r w:rsidRPr="00A35689">
              <w:rPr>
                <w:rFonts w:ascii="Arial" w:hAnsi="Arial" w:cs="Arial"/>
                <w:sz w:val="22"/>
                <w:szCs w:val="22"/>
              </w:rPr>
              <w:t>Educação para o consumo</w:t>
            </w:r>
          </w:p>
        </w:tc>
        <w:tc>
          <w:tcPr>
            <w:tcW w:w="1042" w:type="dxa"/>
            <w:tcBorders>
              <w:top w:val="single" w:sz="4" w:space="0" w:color="auto"/>
              <w:left w:val="single" w:sz="4" w:space="0" w:color="auto"/>
              <w:bottom w:val="single" w:sz="4" w:space="0" w:color="auto"/>
              <w:right w:val="single" w:sz="4" w:space="0" w:color="auto"/>
            </w:tcBorders>
            <w:shd w:val="clear" w:color="auto" w:fill="D9D9D9"/>
          </w:tcPr>
          <w:p w:rsidR="009C4FBF" w:rsidRPr="00A35689" w:rsidRDefault="009C4FBF" w:rsidP="0023569D">
            <w:pPr>
              <w:spacing w:line="360" w:lineRule="auto"/>
              <w:jc w:val="center"/>
              <w:rPr>
                <w:rFonts w:ascii="Arial" w:hAnsi="Arial" w:cs="Arial"/>
                <w:b/>
                <w:sz w:val="22"/>
                <w:szCs w:val="22"/>
              </w:rPr>
            </w:pPr>
          </w:p>
        </w:tc>
        <w:tc>
          <w:tcPr>
            <w:tcW w:w="1042" w:type="dxa"/>
            <w:tcBorders>
              <w:left w:val="single" w:sz="4" w:space="0" w:color="auto"/>
            </w:tcBorders>
          </w:tcPr>
          <w:p w:rsidR="009C4FBF" w:rsidRPr="00A35689" w:rsidRDefault="009C4FBF" w:rsidP="0023569D">
            <w:pPr>
              <w:spacing w:line="360" w:lineRule="auto"/>
              <w:jc w:val="center"/>
              <w:rPr>
                <w:rFonts w:ascii="Arial" w:hAnsi="Arial" w:cs="Arial"/>
                <w:b/>
                <w:sz w:val="22"/>
                <w:szCs w:val="22"/>
              </w:rPr>
            </w:pPr>
            <w:r w:rsidRPr="00A35689">
              <w:rPr>
                <w:rFonts w:ascii="Arial" w:hAnsi="Arial" w:cs="Arial"/>
                <w:b/>
                <w:sz w:val="22"/>
                <w:szCs w:val="22"/>
              </w:rPr>
              <w:t>X</w:t>
            </w:r>
          </w:p>
        </w:tc>
        <w:tc>
          <w:tcPr>
            <w:tcW w:w="1042" w:type="dxa"/>
          </w:tcPr>
          <w:p w:rsidR="009C4FBF" w:rsidRPr="00A35689" w:rsidRDefault="009C4FBF" w:rsidP="0023569D">
            <w:pPr>
              <w:spacing w:line="360" w:lineRule="auto"/>
              <w:jc w:val="center"/>
              <w:rPr>
                <w:rFonts w:ascii="Arial" w:hAnsi="Arial" w:cs="Arial"/>
                <w:b/>
                <w:sz w:val="22"/>
                <w:szCs w:val="22"/>
              </w:rPr>
            </w:pPr>
            <w:r w:rsidRPr="00A35689">
              <w:rPr>
                <w:rFonts w:ascii="Arial" w:hAnsi="Arial" w:cs="Arial"/>
                <w:b/>
                <w:sz w:val="22"/>
                <w:szCs w:val="22"/>
              </w:rPr>
              <w:t>X</w:t>
            </w:r>
          </w:p>
        </w:tc>
      </w:tr>
      <w:tr w:rsidR="009C4FBF" w:rsidRPr="00A35689" w:rsidTr="0023569D">
        <w:trPr>
          <w:jc w:val="center"/>
        </w:trPr>
        <w:tc>
          <w:tcPr>
            <w:tcW w:w="5576" w:type="dxa"/>
            <w:tcBorders>
              <w:left w:val="single" w:sz="4" w:space="0" w:color="auto"/>
              <w:right w:val="single" w:sz="4" w:space="0" w:color="auto"/>
            </w:tcBorders>
          </w:tcPr>
          <w:p w:rsidR="009C4FBF" w:rsidRPr="00A35689" w:rsidRDefault="009C4FBF" w:rsidP="0023569D">
            <w:pPr>
              <w:spacing w:line="360" w:lineRule="auto"/>
              <w:rPr>
                <w:rFonts w:ascii="Arial" w:hAnsi="Arial" w:cs="Arial"/>
                <w:sz w:val="22"/>
                <w:szCs w:val="22"/>
              </w:rPr>
            </w:pPr>
            <w:r w:rsidRPr="00A35689">
              <w:rPr>
                <w:rFonts w:ascii="Arial" w:hAnsi="Arial" w:cs="Arial"/>
                <w:sz w:val="22"/>
                <w:szCs w:val="22"/>
              </w:rPr>
              <w:t>Educação participação cívica</w:t>
            </w:r>
          </w:p>
        </w:tc>
        <w:tc>
          <w:tcPr>
            <w:tcW w:w="1042" w:type="dxa"/>
            <w:tcBorders>
              <w:top w:val="single" w:sz="4" w:space="0" w:color="auto"/>
              <w:left w:val="single" w:sz="4" w:space="0" w:color="auto"/>
              <w:bottom w:val="single" w:sz="4" w:space="0" w:color="auto"/>
              <w:right w:val="single" w:sz="4" w:space="0" w:color="auto"/>
            </w:tcBorders>
            <w:shd w:val="clear" w:color="auto" w:fill="D9D9D9"/>
          </w:tcPr>
          <w:p w:rsidR="009C4FBF" w:rsidRPr="00A35689" w:rsidRDefault="009C4FBF" w:rsidP="0023569D">
            <w:pPr>
              <w:spacing w:line="360" w:lineRule="auto"/>
              <w:jc w:val="center"/>
              <w:rPr>
                <w:rFonts w:ascii="Arial" w:hAnsi="Arial" w:cs="Arial"/>
                <w:b/>
                <w:sz w:val="22"/>
                <w:szCs w:val="22"/>
              </w:rPr>
            </w:pPr>
          </w:p>
        </w:tc>
        <w:tc>
          <w:tcPr>
            <w:tcW w:w="1042" w:type="dxa"/>
            <w:tcBorders>
              <w:left w:val="single" w:sz="4" w:space="0" w:color="auto"/>
            </w:tcBorders>
          </w:tcPr>
          <w:p w:rsidR="009C4FBF" w:rsidRPr="00A35689" w:rsidRDefault="009C4FBF" w:rsidP="0023569D">
            <w:pPr>
              <w:spacing w:line="360" w:lineRule="auto"/>
              <w:jc w:val="center"/>
              <w:rPr>
                <w:rFonts w:ascii="Arial" w:hAnsi="Arial" w:cs="Arial"/>
                <w:b/>
                <w:sz w:val="22"/>
                <w:szCs w:val="22"/>
              </w:rPr>
            </w:pPr>
            <w:r w:rsidRPr="00A35689">
              <w:rPr>
                <w:rFonts w:ascii="Arial" w:hAnsi="Arial" w:cs="Arial"/>
                <w:b/>
                <w:sz w:val="22"/>
                <w:szCs w:val="22"/>
              </w:rPr>
              <w:t>X</w:t>
            </w:r>
          </w:p>
        </w:tc>
        <w:tc>
          <w:tcPr>
            <w:tcW w:w="1042" w:type="dxa"/>
          </w:tcPr>
          <w:p w:rsidR="009C4FBF" w:rsidRPr="00A35689" w:rsidRDefault="009C4FBF" w:rsidP="0023569D">
            <w:pPr>
              <w:spacing w:line="360" w:lineRule="auto"/>
              <w:jc w:val="center"/>
              <w:rPr>
                <w:rFonts w:ascii="Arial" w:hAnsi="Arial" w:cs="Arial"/>
                <w:b/>
                <w:sz w:val="22"/>
                <w:szCs w:val="22"/>
              </w:rPr>
            </w:pPr>
            <w:r w:rsidRPr="00A35689">
              <w:rPr>
                <w:rFonts w:ascii="Arial" w:hAnsi="Arial" w:cs="Arial"/>
                <w:b/>
                <w:sz w:val="22"/>
                <w:szCs w:val="22"/>
              </w:rPr>
              <w:t>X</w:t>
            </w:r>
          </w:p>
        </w:tc>
      </w:tr>
      <w:tr w:rsidR="009C4FBF" w:rsidRPr="00A35689" w:rsidTr="0023569D">
        <w:trPr>
          <w:jc w:val="center"/>
        </w:trPr>
        <w:tc>
          <w:tcPr>
            <w:tcW w:w="5576" w:type="dxa"/>
            <w:tcBorders>
              <w:left w:val="single" w:sz="4" w:space="0" w:color="auto"/>
              <w:right w:val="single" w:sz="4" w:space="0" w:color="auto"/>
            </w:tcBorders>
          </w:tcPr>
          <w:p w:rsidR="009C4FBF" w:rsidRPr="00A35689" w:rsidRDefault="009C4FBF" w:rsidP="0023569D">
            <w:pPr>
              <w:spacing w:line="360" w:lineRule="auto"/>
              <w:rPr>
                <w:rFonts w:ascii="Arial" w:hAnsi="Arial" w:cs="Arial"/>
                <w:sz w:val="22"/>
                <w:szCs w:val="22"/>
              </w:rPr>
            </w:pPr>
            <w:r w:rsidRPr="00A35689">
              <w:rPr>
                <w:rFonts w:ascii="Arial" w:hAnsi="Arial" w:cs="Arial"/>
                <w:sz w:val="22"/>
                <w:szCs w:val="22"/>
              </w:rPr>
              <w:t>Educação empreendedorismo</w:t>
            </w:r>
          </w:p>
        </w:tc>
        <w:tc>
          <w:tcPr>
            <w:tcW w:w="1042" w:type="dxa"/>
            <w:tcBorders>
              <w:top w:val="single" w:sz="4" w:space="0" w:color="auto"/>
              <w:left w:val="single" w:sz="4" w:space="0" w:color="auto"/>
              <w:bottom w:val="single" w:sz="4" w:space="0" w:color="auto"/>
              <w:right w:val="single" w:sz="4" w:space="0" w:color="auto"/>
            </w:tcBorders>
            <w:shd w:val="clear" w:color="auto" w:fill="D9D9D9"/>
          </w:tcPr>
          <w:p w:rsidR="009C4FBF" w:rsidRPr="00A35689" w:rsidRDefault="009C4FBF" w:rsidP="0023569D">
            <w:pPr>
              <w:spacing w:line="360" w:lineRule="auto"/>
              <w:jc w:val="center"/>
              <w:rPr>
                <w:rFonts w:ascii="Arial" w:hAnsi="Arial" w:cs="Arial"/>
                <w:b/>
                <w:sz w:val="22"/>
                <w:szCs w:val="22"/>
              </w:rPr>
            </w:pPr>
          </w:p>
        </w:tc>
        <w:tc>
          <w:tcPr>
            <w:tcW w:w="1042" w:type="dxa"/>
            <w:tcBorders>
              <w:left w:val="single" w:sz="4" w:space="0" w:color="auto"/>
            </w:tcBorders>
            <w:shd w:val="clear" w:color="auto" w:fill="D9D9D9"/>
          </w:tcPr>
          <w:p w:rsidR="009C4FBF" w:rsidRPr="00A35689" w:rsidRDefault="009C4FBF" w:rsidP="0023569D">
            <w:pPr>
              <w:spacing w:line="360" w:lineRule="auto"/>
              <w:jc w:val="center"/>
              <w:rPr>
                <w:rFonts w:ascii="Arial" w:hAnsi="Arial" w:cs="Arial"/>
                <w:b/>
                <w:sz w:val="22"/>
                <w:szCs w:val="22"/>
              </w:rPr>
            </w:pPr>
          </w:p>
        </w:tc>
        <w:tc>
          <w:tcPr>
            <w:tcW w:w="1042" w:type="dxa"/>
          </w:tcPr>
          <w:p w:rsidR="009C4FBF" w:rsidRPr="00A35689" w:rsidRDefault="009C4FBF" w:rsidP="0023569D">
            <w:pPr>
              <w:spacing w:line="360" w:lineRule="auto"/>
              <w:jc w:val="center"/>
              <w:rPr>
                <w:rFonts w:ascii="Arial" w:hAnsi="Arial" w:cs="Arial"/>
                <w:b/>
                <w:sz w:val="22"/>
                <w:szCs w:val="22"/>
              </w:rPr>
            </w:pPr>
            <w:r w:rsidRPr="00A35689">
              <w:rPr>
                <w:rFonts w:ascii="Arial" w:hAnsi="Arial" w:cs="Arial"/>
                <w:b/>
                <w:sz w:val="22"/>
                <w:szCs w:val="22"/>
              </w:rPr>
              <w:t>X</w:t>
            </w:r>
          </w:p>
        </w:tc>
      </w:tr>
    </w:tbl>
    <w:p w:rsidR="009C4FBF" w:rsidRDefault="009C4FBF" w:rsidP="009C4FBF">
      <w:pPr>
        <w:spacing w:line="360" w:lineRule="auto"/>
        <w:rPr>
          <w:rFonts w:ascii="Arial" w:hAnsi="Arial" w:cs="Arial"/>
          <w:sz w:val="22"/>
          <w:szCs w:val="22"/>
        </w:rPr>
      </w:pPr>
    </w:p>
    <w:p w:rsidR="009C4FBF" w:rsidRDefault="0023569D" w:rsidP="004B4BAA">
      <w:pPr>
        <w:pStyle w:val="Ttulo3"/>
        <w:rPr>
          <w:sz w:val="24"/>
          <w:szCs w:val="24"/>
        </w:rPr>
      </w:pPr>
      <w:bookmarkStart w:id="101" w:name="_Toc348433986"/>
      <w:bookmarkStart w:id="102" w:name="_Toc408846303"/>
      <w:r w:rsidRPr="004B4BAA">
        <w:rPr>
          <w:sz w:val="24"/>
          <w:szCs w:val="24"/>
        </w:rPr>
        <w:t>4.</w:t>
      </w:r>
      <w:r w:rsidR="009C4FBF" w:rsidRPr="004B4BAA">
        <w:rPr>
          <w:sz w:val="24"/>
          <w:szCs w:val="24"/>
        </w:rPr>
        <w:t>5.4.2. Oferta de escola</w:t>
      </w:r>
      <w:bookmarkEnd w:id="101"/>
      <w:bookmarkEnd w:id="102"/>
    </w:p>
    <w:p w:rsidR="004B4BAA" w:rsidRPr="004B4BAA" w:rsidRDefault="004B4BAA" w:rsidP="004B4BAA"/>
    <w:p w:rsidR="009C4FBF" w:rsidRDefault="009C4FBF" w:rsidP="009C4FBF">
      <w:pPr>
        <w:spacing w:line="360" w:lineRule="auto"/>
        <w:ind w:firstLine="720"/>
        <w:jc w:val="both"/>
        <w:rPr>
          <w:rFonts w:ascii="Arial" w:hAnsi="Arial" w:cs="Arial"/>
          <w:bCs/>
          <w:sz w:val="22"/>
          <w:szCs w:val="22"/>
        </w:rPr>
      </w:pPr>
      <w:r w:rsidRPr="00A35689">
        <w:rPr>
          <w:rFonts w:ascii="Arial" w:hAnsi="Arial" w:cs="Arial"/>
          <w:bCs/>
          <w:sz w:val="22"/>
          <w:szCs w:val="22"/>
        </w:rPr>
        <w:t xml:space="preserve">No 3º ciclo, a disciplina de oferta de escola, </w:t>
      </w:r>
      <w:r w:rsidRPr="00A35689">
        <w:rPr>
          <w:rFonts w:ascii="Arial" w:hAnsi="Arial" w:cs="Arial"/>
          <w:bCs/>
          <w:i/>
          <w:sz w:val="22"/>
          <w:szCs w:val="22"/>
        </w:rPr>
        <w:t>Educação artística,</w:t>
      </w:r>
      <w:r w:rsidRPr="00A35689">
        <w:rPr>
          <w:rFonts w:ascii="Arial" w:hAnsi="Arial" w:cs="Arial"/>
          <w:bCs/>
          <w:sz w:val="22"/>
          <w:szCs w:val="22"/>
        </w:rPr>
        <w:t xml:space="preserve"> prossegue os princípios já enunciados para a disciplina homónima de oferta complementar do 2º ciclo, assim como a sua operacionalização.</w:t>
      </w:r>
    </w:p>
    <w:p w:rsidR="009C4FBF" w:rsidRPr="00C04FE1" w:rsidRDefault="009C4FBF" w:rsidP="009C4FBF">
      <w:pPr>
        <w:spacing w:line="360" w:lineRule="auto"/>
        <w:ind w:firstLine="720"/>
        <w:jc w:val="both"/>
        <w:rPr>
          <w:rFonts w:ascii="Arial" w:hAnsi="Arial" w:cs="Arial"/>
          <w:bCs/>
          <w:sz w:val="22"/>
          <w:szCs w:val="22"/>
        </w:rPr>
      </w:pPr>
    </w:p>
    <w:p w:rsidR="009C4FBF" w:rsidRPr="00C269BC" w:rsidRDefault="0023569D" w:rsidP="004B4BAA">
      <w:pPr>
        <w:pStyle w:val="Ttulo2"/>
        <w:rPr>
          <w:i w:val="0"/>
          <w:sz w:val="24"/>
          <w:szCs w:val="24"/>
        </w:rPr>
      </w:pPr>
      <w:bookmarkStart w:id="103" w:name="_Toc348433987"/>
      <w:bookmarkStart w:id="104" w:name="_Toc408846304"/>
      <w:r w:rsidRPr="00C269BC">
        <w:rPr>
          <w:i w:val="0"/>
          <w:sz w:val="24"/>
          <w:szCs w:val="24"/>
        </w:rPr>
        <w:t>4.6.</w:t>
      </w:r>
      <w:r w:rsidR="009C4FBF" w:rsidRPr="00C269BC">
        <w:rPr>
          <w:i w:val="0"/>
          <w:sz w:val="24"/>
          <w:szCs w:val="24"/>
        </w:rPr>
        <w:t xml:space="preserve"> </w:t>
      </w:r>
      <w:bookmarkEnd w:id="103"/>
      <w:r w:rsidR="00B72337">
        <w:rPr>
          <w:i w:val="0"/>
          <w:sz w:val="24"/>
          <w:szCs w:val="24"/>
        </w:rPr>
        <w:t>Outras ofertas educativas e f</w:t>
      </w:r>
      <w:r w:rsidR="000B73AB">
        <w:rPr>
          <w:i w:val="0"/>
          <w:sz w:val="24"/>
          <w:szCs w:val="24"/>
        </w:rPr>
        <w:t>o</w:t>
      </w:r>
      <w:r w:rsidR="00B72337">
        <w:rPr>
          <w:i w:val="0"/>
          <w:sz w:val="24"/>
          <w:szCs w:val="24"/>
        </w:rPr>
        <w:t>rmativas</w:t>
      </w:r>
      <w:r w:rsidR="000B73AB">
        <w:rPr>
          <w:i w:val="0"/>
          <w:sz w:val="24"/>
          <w:szCs w:val="24"/>
        </w:rPr>
        <w:t xml:space="preserve"> (3º ciclo)</w:t>
      </w:r>
      <w:bookmarkEnd w:id="104"/>
    </w:p>
    <w:p w:rsidR="004B4BAA" w:rsidRPr="004B4BAA" w:rsidRDefault="004B4BAA" w:rsidP="004B4BAA"/>
    <w:p w:rsidR="009C4FBF" w:rsidRPr="00A35689" w:rsidRDefault="009C4FBF" w:rsidP="009C4FBF">
      <w:pPr>
        <w:spacing w:line="360" w:lineRule="auto"/>
        <w:ind w:firstLine="709"/>
        <w:jc w:val="both"/>
        <w:rPr>
          <w:rFonts w:ascii="Arial" w:hAnsi="Arial" w:cs="Arial"/>
          <w:bCs/>
          <w:sz w:val="22"/>
          <w:szCs w:val="22"/>
        </w:rPr>
      </w:pPr>
      <w:r w:rsidRPr="00A35689">
        <w:rPr>
          <w:rFonts w:ascii="Arial" w:hAnsi="Arial" w:cs="Arial"/>
          <w:sz w:val="22"/>
          <w:szCs w:val="22"/>
        </w:rPr>
        <w:t>P</w:t>
      </w:r>
      <w:r w:rsidRPr="00A35689">
        <w:rPr>
          <w:rFonts w:ascii="Arial" w:hAnsi="Arial" w:cs="Arial"/>
          <w:bCs/>
          <w:sz w:val="22"/>
          <w:szCs w:val="22"/>
        </w:rPr>
        <w:t>oderão funcionar cursos</w:t>
      </w:r>
      <w:r w:rsidR="00B72337">
        <w:rPr>
          <w:rFonts w:ascii="Arial" w:hAnsi="Arial" w:cs="Arial"/>
          <w:bCs/>
          <w:sz w:val="22"/>
          <w:szCs w:val="22"/>
        </w:rPr>
        <w:t>, designadamente</w:t>
      </w:r>
      <w:r w:rsidRPr="00A35689">
        <w:rPr>
          <w:rFonts w:ascii="Arial" w:hAnsi="Arial" w:cs="Arial"/>
          <w:bCs/>
          <w:sz w:val="22"/>
          <w:szCs w:val="22"/>
        </w:rPr>
        <w:t xml:space="preserve"> de educação e formação</w:t>
      </w:r>
      <w:r w:rsidR="00B72337">
        <w:rPr>
          <w:rFonts w:ascii="Arial" w:hAnsi="Arial" w:cs="Arial"/>
          <w:bCs/>
          <w:sz w:val="22"/>
          <w:szCs w:val="22"/>
        </w:rPr>
        <w:t xml:space="preserve"> e vocacionais,</w:t>
      </w:r>
      <w:r w:rsidRPr="00A35689">
        <w:rPr>
          <w:rFonts w:ascii="Arial" w:hAnsi="Arial" w:cs="Arial"/>
          <w:bCs/>
          <w:sz w:val="22"/>
          <w:szCs w:val="22"/>
        </w:rPr>
        <w:t xml:space="preserve"> em função dos interesses dos alunos, da comunidade e considerados os recursos existentes no Agrupamento. O desenho curricular/ distribuição da sua carga letiva </w:t>
      </w:r>
      <w:r w:rsidR="000B73AB">
        <w:rPr>
          <w:rFonts w:ascii="Arial" w:hAnsi="Arial" w:cs="Arial"/>
          <w:bCs/>
          <w:sz w:val="22"/>
          <w:szCs w:val="22"/>
        </w:rPr>
        <w:t>será arquivado</w:t>
      </w:r>
      <w:r w:rsidRPr="00A35689">
        <w:rPr>
          <w:rFonts w:ascii="Arial" w:hAnsi="Arial" w:cs="Arial"/>
          <w:bCs/>
          <w:sz w:val="22"/>
          <w:szCs w:val="22"/>
        </w:rPr>
        <w:t xml:space="preserve"> no dossiê técnico-pedagógico.</w:t>
      </w:r>
    </w:p>
    <w:p w:rsidR="009C4FBF" w:rsidRPr="00A35689" w:rsidRDefault="009C4FBF" w:rsidP="009C4FBF">
      <w:pPr>
        <w:spacing w:line="360" w:lineRule="auto"/>
        <w:ind w:firstLine="540"/>
        <w:rPr>
          <w:rFonts w:ascii="Arial" w:hAnsi="Arial" w:cs="Arial"/>
          <w:b/>
          <w:bCs/>
          <w:sz w:val="22"/>
          <w:szCs w:val="22"/>
        </w:rPr>
      </w:pPr>
    </w:p>
    <w:p w:rsidR="009C4FBF" w:rsidRPr="00C269BC" w:rsidRDefault="0023569D" w:rsidP="004B4BAA">
      <w:pPr>
        <w:pStyle w:val="Ttulo2"/>
        <w:rPr>
          <w:i w:val="0"/>
          <w:sz w:val="24"/>
          <w:szCs w:val="24"/>
        </w:rPr>
      </w:pPr>
      <w:bookmarkStart w:id="105" w:name="_Toc348433988"/>
      <w:bookmarkStart w:id="106" w:name="_Toc408846305"/>
      <w:r w:rsidRPr="00C269BC">
        <w:rPr>
          <w:i w:val="0"/>
          <w:sz w:val="24"/>
          <w:szCs w:val="24"/>
        </w:rPr>
        <w:t xml:space="preserve">4.7. </w:t>
      </w:r>
      <w:r w:rsidR="009C4FBF" w:rsidRPr="00C269BC">
        <w:rPr>
          <w:i w:val="0"/>
          <w:sz w:val="24"/>
          <w:szCs w:val="24"/>
        </w:rPr>
        <w:t>Ensino secundário</w:t>
      </w:r>
      <w:bookmarkEnd w:id="105"/>
      <w:bookmarkEnd w:id="106"/>
    </w:p>
    <w:p w:rsidR="004B4BAA" w:rsidRPr="004B4BAA" w:rsidRDefault="004B4BAA" w:rsidP="004B4BAA"/>
    <w:p w:rsidR="009C4FBF" w:rsidRPr="00A35689" w:rsidRDefault="009C4FBF" w:rsidP="009C4FBF">
      <w:pPr>
        <w:spacing w:line="360" w:lineRule="auto"/>
        <w:ind w:firstLine="709"/>
        <w:jc w:val="both"/>
        <w:rPr>
          <w:rFonts w:ascii="Arial" w:hAnsi="Arial" w:cs="Arial"/>
          <w:bCs/>
          <w:sz w:val="22"/>
          <w:szCs w:val="22"/>
        </w:rPr>
      </w:pPr>
      <w:r w:rsidRPr="00A35689">
        <w:rPr>
          <w:rFonts w:ascii="Arial" w:hAnsi="Arial" w:cs="Arial"/>
          <w:bCs/>
          <w:sz w:val="22"/>
          <w:szCs w:val="22"/>
        </w:rPr>
        <w:t>O desenho curricular/carga horária é a que consta nos normativos legais onde se enquadram.</w:t>
      </w:r>
      <w:r w:rsidRPr="00A35689">
        <w:rPr>
          <w:rFonts w:ascii="Arial" w:hAnsi="Arial" w:cs="Arial"/>
          <w:sz w:val="22"/>
          <w:szCs w:val="22"/>
        </w:rPr>
        <w:t xml:space="preserve"> A possibilidade de funcionamento</w:t>
      </w:r>
      <w:r w:rsidRPr="00A35689">
        <w:rPr>
          <w:rFonts w:ascii="Arial" w:hAnsi="Arial" w:cs="Arial"/>
          <w:bCs/>
          <w:sz w:val="22"/>
          <w:szCs w:val="22"/>
        </w:rPr>
        <w:t xml:space="preserve"> de outros cursos científico-</w:t>
      </w:r>
      <w:r w:rsidRPr="00A35689">
        <w:rPr>
          <w:rFonts w:ascii="Arial" w:hAnsi="Arial" w:cs="Arial"/>
          <w:bCs/>
          <w:sz w:val="22"/>
          <w:szCs w:val="22"/>
        </w:rPr>
        <w:lastRenderedPageBreak/>
        <w:t>humanísticos depende dos interesses dos alunos, da comunidade e considerados os recursos existentes no Agrupamento.</w:t>
      </w:r>
    </w:p>
    <w:p w:rsidR="009C4FBF" w:rsidRPr="00A35689" w:rsidRDefault="009C4FBF" w:rsidP="009C4FBF">
      <w:pPr>
        <w:spacing w:line="360" w:lineRule="auto"/>
        <w:ind w:firstLine="540"/>
        <w:jc w:val="both"/>
        <w:rPr>
          <w:rFonts w:ascii="Arial" w:hAnsi="Arial" w:cs="Arial"/>
          <w:bCs/>
          <w:sz w:val="22"/>
          <w:szCs w:val="22"/>
        </w:rPr>
      </w:pPr>
    </w:p>
    <w:p w:rsidR="009C4FBF" w:rsidRPr="00C269BC" w:rsidRDefault="0023569D" w:rsidP="004B4BAA">
      <w:pPr>
        <w:pStyle w:val="Ttulo2"/>
        <w:rPr>
          <w:i w:val="0"/>
          <w:sz w:val="24"/>
          <w:szCs w:val="24"/>
        </w:rPr>
      </w:pPr>
      <w:bookmarkStart w:id="107" w:name="_Toc348433989"/>
      <w:bookmarkStart w:id="108" w:name="_Toc408846306"/>
      <w:r w:rsidRPr="00C269BC">
        <w:rPr>
          <w:i w:val="0"/>
          <w:sz w:val="24"/>
          <w:szCs w:val="24"/>
        </w:rPr>
        <w:t>4.8</w:t>
      </w:r>
      <w:r w:rsidR="009C4FBF" w:rsidRPr="00C269BC">
        <w:rPr>
          <w:i w:val="0"/>
          <w:sz w:val="24"/>
          <w:szCs w:val="24"/>
        </w:rPr>
        <w:t xml:space="preserve">. </w:t>
      </w:r>
      <w:bookmarkEnd w:id="107"/>
      <w:r w:rsidR="000B73AB">
        <w:rPr>
          <w:i w:val="0"/>
          <w:sz w:val="24"/>
          <w:szCs w:val="24"/>
        </w:rPr>
        <w:t>Outras ofertas educativas e formativas (secundário)</w:t>
      </w:r>
      <w:bookmarkEnd w:id="108"/>
    </w:p>
    <w:p w:rsidR="004B4BAA" w:rsidRPr="004B4BAA" w:rsidRDefault="004B4BAA" w:rsidP="004B4BAA"/>
    <w:p w:rsidR="009C4FBF" w:rsidRDefault="009C4FBF" w:rsidP="009C4FBF">
      <w:pPr>
        <w:spacing w:line="360" w:lineRule="auto"/>
        <w:ind w:right="150" w:firstLine="709"/>
        <w:jc w:val="both"/>
        <w:rPr>
          <w:rFonts w:ascii="Arial" w:hAnsi="Arial" w:cs="Arial"/>
          <w:bCs/>
          <w:sz w:val="22"/>
          <w:szCs w:val="22"/>
        </w:rPr>
      </w:pPr>
      <w:r w:rsidRPr="00A35689">
        <w:rPr>
          <w:rFonts w:ascii="Arial" w:hAnsi="Arial" w:cs="Arial"/>
          <w:sz w:val="22"/>
          <w:szCs w:val="22"/>
        </w:rPr>
        <w:t>P</w:t>
      </w:r>
      <w:r w:rsidRPr="00A35689">
        <w:rPr>
          <w:rFonts w:ascii="Arial" w:hAnsi="Arial" w:cs="Arial"/>
          <w:bCs/>
          <w:sz w:val="22"/>
          <w:szCs w:val="22"/>
        </w:rPr>
        <w:t>oderão funcionar cursos</w:t>
      </w:r>
      <w:r w:rsidR="000B73AB">
        <w:rPr>
          <w:rFonts w:ascii="Arial" w:hAnsi="Arial" w:cs="Arial"/>
          <w:bCs/>
          <w:sz w:val="22"/>
          <w:szCs w:val="22"/>
        </w:rPr>
        <w:t>, designadamente</w:t>
      </w:r>
      <w:r w:rsidRPr="00A35689">
        <w:rPr>
          <w:rFonts w:ascii="Arial" w:hAnsi="Arial" w:cs="Arial"/>
          <w:bCs/>
          <w:sz w:val="22"/>
          <w:szCs w:val="22"/>
        </w:rPr>
        <w:t xml:space="preserve"> profissionais </w:t>
      </w:r>
      <w:r w:rsidR="000B73AB">
        <w:rPr>
          <w:rFonts w:ascii="Arial" w:hAnsi="Arial" w:cs="Arial"/>
          <w:bCs/>
          <w:sz w:val="22"/>
          <w:szCs w:val="22"/>
        </w:rPr>
        <w:t xml:space="preserve">e de aprendizagem, </w:t>
      </w:r>
      <w:r w:rsidRPr="00A35689">
        <w:rPr>
          <w:rFonts w:ascii="Arial" w:hAnsi="Arial" w:cs="Arial"/>
          <w:bCs/>
          <w:sz w:val="22"/>
          <w:szCs w:val="22"/>
        </w:rPr>
        <w:t>em função dos interesses dos alunos, da comunidade e considerados os recursos existentes no Agrupamento. O desenho curricular/distribuição</w:t>
      </w:r>
      <w:r w:rsidR="000B73AB">
        <w:rPr>
          <w:rFonts w:ascii="Arial" w:hAnsi="Arial" w:cs="Arial"/>
          <w:bCs/>
          <w:sz w:val="22"/>
          <w:szCs w:val="22"/>
        </w:rPr>
        <w:t xml:space="preserve"> da sua carga letiva será arquivado</w:t>
      </w:r>
      <w:r w:rsidRPr="00A35689">
        <w:rPr>
          <w:rFonts w:ascii="Arial" w:hAnsi="Arial" w:cs="Arial"/>
          <w:bCs/>
          <w:sz w:val="22"/>
          <w:szCs w:val="22"/>
        </w:rPr>
        <w:t xml:space="preserve"> no dossiê técnico-pedagógico referente a cada curso/turma.</w:t>
      </w:r>
    </w:p>
    <w:p w:rsidR="004B4BAA" w:rsidRPr="004B4BAA" w:rsidRDefault="004B4BAA" w:rsidP="004B4BAA">
      <w:bookmarkStart w:id="109" w:name="_Toc348433991"/>
    </w:p>
    <w:p w:rsidR="009C4FBF" w:rsidRPr="00C269BC" w:rsidRDefault="000B73AB" w:rsidP="004B4BAA">
      <w:pPr>
        <w:pStyle w:val="Ttulo2"/>
        <w:rPr>
          <w:i w:val="0"/>
          <w:sz w:val="24"/>
          <w:szCs w:val="24"/>
        </w:rPr>
      </w:pPr>
      <w:bookmarkStart w:id="110" w:name="_Toc408846307"/>
      <w:r>
        <w:rPr>
          <w:i w:val="0"/>
          <w:sz w:val="24"/>
          <w:szCs w:val="24"/>
        </w:rPr>
        <w:t>4.9</w:t>
      </w:r>
      <w:r w:rsidR="0023569D" w:rsidRPr="00C269BC">
        <w:rPr>
          <w:i w:val="0"/>
          <w:sz w:val="24"/>
          <w:szCs w:val="24"/>
        </w:rPr>
        <w:t xml:space="preserve">. </w:t>
      </w:r>
      <w:r w:rsidR="009C4FBF" w:rsidRPr="00C269BC">
        <w:rPr>
          <w:i w:val="0"/>
          <w:sz w:val="24"/>
          <w:szCs w:val="24"/>
        </w:rPr>
        <w:t>Cursos de educação e formação de adultos</w:t>
      </w:r>
      <w:bookmarkEnd w:id="109"/>
      <w:bookmarkEnd w:id="110"/>
      <w:r w:rsidR="009C4FBF" w:rsidRPr="00C269BC">
        <w:rPr>
          <w:i w:val="0"/>
          <w:sz w:val="24"/>
          <w:szCs w:val="24"/>
        </w:rPr>
        <w:t xml:space="preserve">  </w:t>
      </w:r>
    </w:p>
    <w:p w:rsidR="009C4FBF" w:rsidRPr="0009401A" w:rsidRDefault="000B73AB" w:rsidP="0009401A">
      <w:pPr>
        <w:pStyle w:val="Ttulo3"/>
        <w:rPr>
          <w:sz w:val="24"/>
          <w:szCs w:val="24"/>
        </w:rPr>
      </w:pPr>
      <w:bookmarkStart w:id="111" w:name="_Toc348433992"/>
      <w:bookmarkStart w:id="112" w:name="_Toc408846308"/>
      <w:r>
        <w:rPr>
          <w:sz w:val="24"/>
          <w:szCs w:val="24"/>
        </w:rPr>
        <w:t>4.9</w:t>
      </w:r>
      <w:r w:rsidR="0023569D" w:rsidRPr="0009401A">
        <w:rPr>
          <w:sz w:val="24"/>
          <w:szCs w:val="24"/>
        </w:rPr>
        <w:t xml:space="preserve">.1. </w:t>
      </w:r>
      <w:r w:rsidR="009C4FBF" w:rsidRPr="0009401A">
        <w:rPr>
          <w:sz w:val="24"/>
          <w:szCs w:val="24"/>
        </w:rPr>
        <w:t>Curso de educação e formação de adultos – nível 2 (básico)</w:t>
      </w:r>
      <w:bookmarkEnd w:id="111"/>
      <w:bookmarkEnd w:id="112"/>
    </w:p>
    <w:p w:rsidR="004B4BAA" w:rsidRPr="004B4BAA" w:rsidRDefault="004B4BAA" w:rsidP="004B4BAA"/>
    <w:p w:rsidR="009C4FBF" w:rsidRPr="00A35689" w:rsidRDefault="009C4FBF" w:rsidP="009C4FBF">
      <w:pPr>
        <w:spacing w:line="360" w:lineRule="auto"/>
        <w:ind w:right="147" w:firstLine="709"/>
        <w:jc w:val="both"/>
        <w:rPr>
          <w:rFonts w:ascii="Arial" w:hAnsi="Arial" w:cs="Arial"/>
          <w:sz w:val="22"/>
          <w:szCs w:val="22"/>
        </w:rPr>
      </w:pPr>
      <w:r w:rsidRPr="00A35689">
        <w:rPr>
          <w:rFonts w:ascii="Arial" w:hAnsi="Arial" w:cs="Arial"/>
          <w:sz w:val="22"/>
          <w:szCs w:val="22"/>
        </w:rPr>
        <w:t>P</w:t>
      </w:r>
      <w:r w:rsidRPr="00A35689">
        <w:rPr>
          <w:rFonts w:ascii="Arial" w:hAnsi="Arial" w:cs="Arial"/>
          <w:bCs/>
          <w:sz w:val="22"/>
          <w:szCs w:val="22"/>
        </w:rPr>
        <w:t xml:space="preserve">oderão funcionar cursos de educação e formação de adultos em função dos interesses dos alunos, da comunidade e considerados os recursos existentes no Agrupamento, e de acordo com formas de cooperação a definir em futuros protocolos. O desenho curricular/ distribuição da sua carga letiva </w:t>
      </w:r>
      <w:r w:rsidR="000B73AB">
        <w:rPr>
          <w:rFonts w:ascii="Arial" w:hAnsi="Arial" w:cs="Arial"/>
          <w:bCs/>
          <w:sz w:val="22"/>
          <w:szCs w:val="22"/>
        </w:rPr>
        <w:t>será arquivado</w:t>
      </w:r>
      <w:r w:rsidRPr="00A35689">
        <w:rPr>
          <w:rFonts w:ascii="Arial" w:hAnsi="Arial" w:cs="Arial"/>
          <w:bCs/>
          <w:sz w:val="22"/>
          <w:szCs w:val="22"/>
        </w:rPr>
        <w:t xml:space="preserve"> no dossiê técnico-pedagógico</w:t>
      </w:r>
      <w:r w:rsidR="000B73AB">
        <w:rPr>
          <w:rFonts w:ascii="Arial" w:hAnsi="Arial" w:cs="Arial"/>
          <w:bCs/>
          <w:sz w:val="22"/>
          <w:szCs w:val="22"/>
        </w:rPr>
        <w:t>.</w:t>
      </w:r>
    </w:p>
    <w:p w:rsidR="009C4FBF" w:rsidRPr="00A35689" w:rsidRDefault="009C4FBF" w:rsidP="009C4FBF">
      <w:pPr>
        <w:spacing w:line="360" w:lineRule="auto"/>
        <w:ind w:right="147"/>
        <w:jc w:val="both"/>
        <w:rPr>
          <w:rFonts w:ascii="Arial" w:hAnsi="Arial" w:cs="Arial"/>
          <w:sz w:val="22"/>
          <w:szCs w:val="22"/>
        </w:rPr>
      </w:pPr>
    </w:p>
    <w:p w:rsidR="009C4FBF" w:rsidRPr="0009401A" w:rsidRDefault="0023569D" w:rsidP="0009401A">
      <w:pPr>
        <w:pStyle w:val="Ttulo3"/>
        <w:rPr>
          <w:sz w:val="24"/>
          <w:szCs w:val="24"/>
        </w:rPr>
      </w:pPr>
      <w:bookmarkStart w:id="113" w:name="_Toc348433993"/>
      <w:bookmarkStart w:id="114" w:name="_Toc408846309"/>
      <w:r w:rsidRPr="0009401A">
        <w:rPr>
          <w:sz w:val="24"/>
          <w:szCs w:val="24"/>
        </w:rPr>
        <w:t>4.</w:t>
      </w:r>
      <w:r w:rsidR="000B73AB">
        <w:rPr>
          <w:sz w:val="24"/>
          <w:szCs w:val="24"/>
        </w:rPr>
        <w:t>9</w:t>
      </w:r>
      <w:r w:rsidRPr="0009401A">
        <w:rPr>
          <w:sz w:val="24"/>
          <w:szCs w:val="24"/>
        </w:rPr>
        <w:t xml:space="preserve">.2. </w:t>
      </w:r>
      <w:r w:rsidR="009C4FBF" w:rsidRPr="0009401A">
        <w:rPr>
          <w:sz w:val="24"/>
          <w:szCs w:val="24"/>
        </w:rPr>
        <w:t>Curso de educação e formação de adultos – nível 4 (secundário)</w:t>
      </w:r>
      <w:bookmarkEnd w:id="113"/>
      <w:bookmarkEnd w:id="114"/>
    </w:p>
    <w:p w:rsidR="004B4BAA" w:rsidRPr="004B4BAA" w:rsidRDefault="004B4BAA" w:rsidP="004B4BAA"/>
    <w:p w:rsidR="009C4FBF" w:rsidRDefault="009C4FBF" w:rsidP="009C4FBF">
      <w:pPr>
        <w:spacing w:line="360" w:lineRule="auto"/>
        <w:ind w:right="147" w:firstLine="709"/>
        <w:jc w:val="both"/>
        <w:rPr>
          <w:rFonts w:ascii="Arial" w:hAnsi="Arial" w:cs="Arial"/>
          <w:bCs/>
          <w:sz w:val="22"/>
          <w:szCs w:val="22"/>
        </w:rPr>
      </w:pPr>
      <w:r w:rsidRPr="00A35689">
        <w:rPr>
          <w:rFonts w:ascii="Arial" w:hAnsi="Arial" w:cs="Arial"/>
          <w:sz w:val="22"/>
          <w:szCs w:val="22"/>
        </w:rPr>
        <w:t>P</w:t>
      </w:r>
      <w:r w:rsidRPr="00A35689">
        <w:rPr>
          <w:rFonts w:ascii="Arial" w:hAnsi="Arial" w:cs="Arial"/>
          <w:bCs/>
          <w:sz w:val="22"/>
          <w:szCs w:val="22"/>
        </w:rPr>
        <w:t xml:space="preserve">oderão funcionar outros cursos de educação e formação de adultos em função dos interesses dos alunos, da comunidade e considerados os recursos existentes no Agrupamento. O desenho curricular/ distribuição da sua carga letiva </w:t>
      </w:r>
      <w:r w:rsidR="000B73AB">
        <w:rPr>
          <w:rFonts w:ascii="Arial" w:hAnsi="Arial" w:cs="Arial"/>
          <w:bCs/>
          <w:sz w:val="22"/>
          <w:szCs w:val="22"/>
        </w:rPr>
        <w:t>será arquivado</w:t>
      </w:r>
      <w:r w:rsidRPr="00A35689">
        <w:rPr>
          <w:rFonts w:ascii="Arial" w:hAnsi="Arial" w:cs="Arial"/>
          <w:bCs/>
          <w:sz w:val="22"/>
          <w:szCs w:val="22"/>
        </w:rPr>
        <w:t xml:space="preserve"> no dossiê técnico-pedagógico</w:t>
      </w:r>
      <w:r w:rsidR="000B73AB">
        <w:rPr>
          <w:rFonts w:ascii="Arial" w:hAnsi="Arial" w:cs="Arial"/>
          <w:bCs/>
          <w:sz w:val="22"/>
          <w:szCs w:val="22"/>
        </w:rPr>
        <w:t>.</w:t>
      </w:r>
    </w:p>
    <w:p w:rsidR="009C4FBF" w:rsidRPr="00A35689" w:rsidRDefault="009C4FBF" w:rsidP="009C4FBF">
      <w:pPr>
        <w:spacing w:line="360" w:lineRule="auto"/>
        <w:ind w:right="147" w:firstLine="709"/>
        <w:jc w:val="both"/>
        <w:rPr>
          <w:rFonts w:ascii="Arial" w:hAnsi="Arial" w:cs="Arial"/>
          <w:sz w:val="22"/>
          <w:szCs w:val="22"/>
        </w:rPr>
      </w:pPr>
    </w:p>
    <w:p w:rsidR="009C4FBF" w:rsidRPr="0009401A" w:rsidRDefault="000B73AB" w:rsidP="0009401A">
      <w:pPr>
        <w:pStyle w:val="Ttulo3"/>
        <w:rPr>
          <w:sz w:val="24"/>
          <w:szCs w:val="24"/>
        </w:rPr>
      </w:pPr>
      <w:bookmarkStart w:id="115" w:name="_Toc348433994"/>
      <w:bookmarkStart w:id="116" w:name="_Toc408846310"/>
      <w:r>
        <w:rPr>
          <w:sz w:val="24"/>
          <w:szCs w:val="24"/>
        </w:rPr>
        <w:t>4.9</w:t>
      </w:r>
      <w:r w:rsidR="0023569D" w:rsidRPr="0009401A">
        <w:rPr>
          <w:sz w:val="24"/>
          <w:szCs w:val="24"/>
        </w:rPr>
        <w:t xml:space="preserve">.3 </w:t>
      </w:r>
      <w:r w:rsidR="009C4FBF" w:rsidRPr="0009401A">
        <w:rPr>
          <w:sz w:val="24"/>
          <w:szCs w:val="24"/>
        </w:rPr>
        <w:t>Outras formações</w:t>
      </w:r>
      <w:bookmarkEnd w:id="115"/>
      <w:bookmarkEnd w:id="116"/>
    </w:p>
    <w:p w:rsidR="004B4BAA" w:rsidRPr="004B4BAA" w:rsidRDefault="004B4BAA" w:rsidP="004B4BAA"/>
    <w:p w:rsidR="009C4FBF" w:rsidRDefault="009C4FBF" w:rsidP="009C4FBF">
      <w:pPr>
        <w:spacing w:line="360" w:lineRule="auto"/>
        <w:ind w:right="147" w:firstLine="709"/>
        <w:jc w:val="both"/>
        <w:rPr>
          <w:rFonts w:ascii="Arial" w:hAnsi="Arial" w:cs="Arial"/>
          <w:bCs/>
          <w:sz w:val="22"/>
          <w:szCs w:val="22"/>
        </w:rPr>
      </w:pPr>
      <w:r w:rsidRPr="00A35689">
        <w:rPr>
          <w:rFonts w:ascii="Arial" w:hAnsi="Arial" w:cs="Arial"/>
          <w:sz w:val="22"/>
          <w:szCs w:val="22"/>
        </w:rPr>
        <w:t>P</w:t>
      </w:r>
      <w:r w:rsidRPr="00A35689">
        <w:rPr>
          <w:rFonts w:ascii="Arial" w:hAnsi="Arial" w:cs="Arial"/>
          <w:bCs/>
          <w:sz w:val="22"/>
          <w:szCs w:val="22"/>
        </w:rPr>
        <w:t xml:space="preserve">oderão funcionar </w:t>
      </w:r>
      <w:r>
        <w:rPr>
          <w:rFonts w:ascii="Arial" w:hAnsi="Arial" w:cs="Arial"/>
          <w:bCs/>
          <w:sz w:val="22"/>
          <w:szCs w:val="22"/>
        </w:rPr>
        <w:t xml:space="preserve">ainda outras ofertas formativas </w:t>
      </w:r>
      <w:r w:rsidRPr="00A35689">
        <w:rPr>
          <w:rFonts w:ascii="Arial" w:hAnsi="Arial" w:cs="Arial"/>
          <w:bCs/>
          <w:sz w:val="22"/>
          <w:szCs w:val="22"/>
        </w:rPr>
        <w:t xml:space="preserve">de adultos </w:t>
      </w:r>
      <w:r>
        <w:rPr>
          <w:rFonts w:ascii="Arial" w:hAnsi="Arial" w:cs="Arial"/>
          <w:bCs/>
          <w:sz w:val="22"/>
          <w:szCs w:val="22"/>
        </w:rPr>
        <w:t>resultantes dos interesses dos alunos e</w:t>
      </w:r>
      <w:r w:rsidRPr="00A35689">
        <w:rPr>
          <w:rFonts w:ascii="Arial" w:hAnsi="Arial" w:cs="Arial"/>
          <w:bCs/>
          <w:sz w:val="22"/>
          <w:szCs w:val="22"/>
        </w:rPr>
        <w:t xml:space="preserve"> da comunidade</w:t>
      </w:r>
      <w:r>
        <w:rPr>
          <w:rFonts w:ascii="Arial" w:hAnsi="Arial" w:cs="Arial"/>
          <w:bCs/>
          <w:sz w:val="22"/>
          <w:szCs w:val="22"/>
        </w:rPr>
        <w:t>,</w:t>
      </w:r>
      <w:r w:rsidRPr="00A35689">
        <w:rPr>
          <w:rFonts w:ascii="Arial" w:hAnsi="Arial" w:cs="Arial"/>
          <w:bCs/>
          <w:sz w:val="22"/>
          <w:szCs w:val="22"/>
        </w:rPr>
        <w:t xml:space="preserve"> </w:t>
      </w:r>
      <w:r>
        <w:rPr>
          <w:rFonts w:ascii="Arial" w:hAnsi="Arial" w:cs="Arial"/>
          <w:bCs/>
          <w:sz w:val="22"/>
          <w:szCs w:val="22"/>
        </w:rPr>
        <w:t xml:space="preserve">considerados </w:t>
      </w:r>
      <w:r w:rsidRPr="00A35689">
        <w:rPr>
          <w:rFonts w:ascii="Arial" w:hAnsi="Arial" w:cs="Arial"/>
          <w:bCs/>
          <w:sz w:val="22"/>
          <w:szCs w:val="22"/>
        </w:rPr>
        <w:t>os recu</w:t>
      </w:r>
      <w:r>
        <w:rPr>
          <w:rFonts w:ascii="Arial" w:hAnsi="Arial" w:cs="Arial"/>
          <w:bCs/>
          <w:sz w:val="22"/>
          <w:szCs w:val="22"/>
        </w:rPr>
        <w:t xml:space="preserve">rsos existentes no Agrupamento </w:t>
      </w:r>
      <w:r w:rsidRPr="00A35689">
        <w:rPr>
          <w:rFonts w:ascii="Arial" w:hAnsi="Arial" w:cs="Arial"/>
          <w:bCs/>
          <w:sz w:val="22"/>
          <w:szCs w:val="22"/>
        </w:rPr>
        <w:t xml:space="preserve">e </w:t>
      </w:r>
      <w:r>
        <w:rPr>
          <w:rFonts w:ascii="Arial" w:hAnsi="Arial" w:cs="Arial"/>
          <w:bCs/>
          <w:sz w:val="22"/>
          <w:szCs w:val="22"/>
        </w:rPr>
        <w:t>a definição da rede escolar (designadamente, através do decreto-lei nº 357/2007, 29 de outubro; português para estrangeiros; ensino recorrente</w:t>
      </w:r>
      <w:r w:rsidR="009014A0">
        <w:rPr>
          <w:rFonts w:ascii="Arial" w:hAnsi="Arial" w:cs="Arial"/>
          <w:bCs/>
          <w:sz w:val="22"/>
          <w:szCs w:val="22"/>
        </w:rPr>
        <w:t>, formações modulares certificadas</w:t>
      </w:r>
      <w:r>
        <w:rPr>
          <w:rFonts w:ascii="Arial" w:hAnsi="Arial" w:cs="Arial"/>
          <w:bCs/>
          <w:sz w:val="22"/>
          <w:szCs w:val="22"/>
        </w:rPr>
        <w:t>).</w:t>
      </w:r>
    </w:p>
    <w:p w:rsidR="009C4FBF" w:rsidRPr="00F4793B" w:rsidRDefault="009C4FBF" w:rsidP="009C4FBF">
      <w:pPr>
        <w:spacing w:line="276" w:lineRule="auto"/>
        <w:ind w:right="147" w:firstLine="709"/>
        <w:jc w:val="both"/>
        <w:rPr>
          <w:rFonts w:ascii="Arial" w:hAnsi="Arial" w:cs="Arial"/>
          <w:sz w:val="22"/>
          <w:szCs w:val="22"/>
        </w:rPr>
      </w:pPr>
    </w:p>
    <w:p w:rsidR="009C4FBF" w:rsidRPr="00C269BC" w:rsidRDefault="000B73AB" w:rsidP="004B4BAA">
      <w:pPr>
        <w:pStyle w:val="Ttulo2"/>
        <w:rPr>
          <w:i w:val="0"/>
          <w:sz w:val="24"/>
          <w:szCs w:val="24"/>
        </w:rPr>
      </w:pPr>
      <w:bookmarkStart w:id="117" w:name="_Toc348433995"/>
      <w:bookmarkStart w:id="118" w:name="_Toc408846311"/>
      <w:r>
        <w:rPr>
          <w:i w:val="0"/>
          <w:sz w:val="24"/>
          <w:szCs w:val="24"/>
        </w:rPr>
        <w:lastRenderedPageBreak/>
        <w:t>4.10</w:t>
      </w:r>
      <w:r w:rsidR="0023569D" w:rsidRPr="00C269BC">
        <w:rPr>
          <w:i w:val="0"/>
          <w:sz w:val="24"/>
          <w:szCs w:val="24"/>
        </w:rPr>
        <w:t xml:space="preserve">. </w:t>
      </w:r>
      <w:r w:rsidR="009C4FBF" w:rsidRPr="00C269BC">
        <w:rPr>
          <w:i w:val="0"/>
          <w:sz w:val="24"/>
          <w:szCs w:val="24"/>
        </w:rPr>
        <w:t>Plano de trabalho da turma/projeto curricular de grupo</w:t>
      </w:r>
      <w:bookmarkEnd w:id="117"/>
      <w:bookmarkEnd w:id="118"/>
    </w:p>
    <w:p w:rsidR="004B4BAA" w:rsidRPr="004B4BAA" w:rsidRDefault="004B4BAA" w:rsidP="004B4BAA"/>
    <w:p w:rsidR="009C4FBF" w:rsidRDefault="009C4FBF" w:rsidP="009C4FBF">
      <w:pPr>
        <w:autoSpaceDE w:val="0"/>
        <w:autoSpaceDN w:val="0"/>
        <w:adjustRightInd w:val="0"/>
        <w:spacing w:line="360" w:lineRule="auto"/>
        <w:ind w:firstLine="709"/>
        <w:jc w:val="both"/>
        <w:rPr>
          <w:rFonts w:ascii="Arial" w:hAnsi="Arial" w:cs="Arial"/>
          <w:color w:val="000000"/>
          <w:sz w:val="22"/>
          <w:szCs w:val="22"/>
        </w:rPr>
      </w:pPr>
      <w:r w:rsidRPr="00A35689">
        <w:rPr>
          <w:rFonts w:ascii="Arial" w:hAnsi="Arial" w:cs="Arial"/>
          <w:color w:val="000000"/>
          <w:sz w:val="22"/>
          <w:szCs w:val="22"/>
        </w:rPr>
        <w:t>Para todas as turmas do ensino bá</w:t>
      </w:r>
      <w:r>
        <w:rPr>
          <w:rFonts w:ascii="Arial" w:hAnsi="Arial" w:cs="Arial"/>
          <w:color w:val="000000"/>
          <w:sz w:val="22"/>
          <w:szCs w:val="22"/>
        </w:rPr>
        <w:t>sico deve ser elaborado o respe</w:t>
      </w:r>
      <w:r w:rsidRPr="00A35689">
        <w:rPr>
          <w:rFonts w:ascii="Arial" w:hAnsi="Arial" w:cs="Arial"/>
          <w:color w:val="000000"/>
          <w:sz w:val="22"/>
          <w:szCs w:val="22"/>
        </w:rPr>
        <w:t xml:space="preserve">tivo plano </w:t>
      </w:r>
      <w:r>
        <w:rPr>
          <w:rFonts w:ascii="Arial" w:hAnsi="Arial" w:cs="Arial"/>
          <w:color w:val="000000"/>
          <w:sz w:val="22"/>
          <w:szCs w:val="22"/>
        </w:rPr>
        <w:t>de trabalho</w:t>
      </w:r>
      <w:r w:rsidRPr="00A35689">
        <w:rPr>
          <w:rFonts w:ascii="Arial" w:hAnsi="Arial" w:cs="Arial"/>
          <w:color w:val="000000"/>
          <w:sz w:val="22"/>
          <w:szCs w:val="22"/>
        </w:rPr>
        <w:t xml:space="preserve"> de turma. No primeiro ciclo, a responsabilidade recai sobre o professor titular de turma; no segundo e terceiro ciclos e secundário, a elaboração do referido documento é da responsabilidade dos conselhos de turma, sob coordenação do diretor de turma. </w:t>
      </w:r>
    </w:p>
    <w:p w:rsidR="009C4FBF" w:rsidRDefault="009C4FBF" w:rsidP="009C4FBF">
      <w:pPr>
        <w:autoSpaceDE w:val="0"/>
        <w:autoSpaceDN w:val="0"/>
        <w:adjustRightInd w:val="0"/>
        <w:spacing w:line="360" w:lineRule="auto"/>
        <w:ind w:firstLine="709"/>
        <w:jc w:val="both"/>
        <w:rPr>
          <w:rFonts w:ascii="Arial" w:hAnsi="Arial" w:cs="Arial"/>
          <w:color w:val="000000"/>
          <w:sz w:val="22"/>
          <w:szCs w:val="22"/>
        </w:rPr>
      </w:pPr>
      <w:r w:rsidRPr="00A35689">
        <w:rPr>
          <w:rFonts w:ascii="Arial" w:hAnsi="Arial" w:cs="Arial"/>
          <w:color w:val="000000"/>
          <w:sz w:val="22"/>
          <w:szCs w:val="22"/>
        </w:rPr>
        <w:t xml:space="preserve">Todos os </w:t>
      </w:r>
      <w:r>
        <w:rPr>
          <w:rFonts w:ascii="Arial" w:hAnsi="Arial" w:cs="Arial"/>
          <w:color w:val="000000"/>
          <w:sz w:val="22"/>
          <w:szCs w:val="22"/>
        </w:rPr>
        <w:t>planos de trabalho</w:t>
      </w:r>
      <w:r w:rsidRPr="00A35689">
        <w:rPr>
          <w:rFonts w:ascii="Arial" w:hAnsi="Arial" w:cs="Arial"/>
          <w:color w:val="000000"/>
          <w:sz w:val="22"/>
          <w:szCs w:val="22"/>
        </w:rPr>
        <w:t xml:space="preserve"> de turma devem ter em conta os princípios e valores orientadores e as práticas educativas a valorizar constantes do projeto educativo do Agrupamento. </w:t>
      </w:r>
    </w:p>
    <w:p w:rsidR="009C4FBF" w:rsidRPr="00A35689" w:rsidRDefault="009C4FBF" w:rsidP="009C4FBF">
      <w:pPr>
        <w:autoSpaceDE w:val="0"/>
        <w:autoSpaceDN w:val="0"/>
        <w:adjustRightInd w:val="0"/>
        <w:spacing w:line="360" w:lineRule="auto"/>
        <w:ind w:firstLine="709"/>
        <w:jc w:val="both"/>
        <w:rPr>
          <w:rFonts w:ascii="Arial" w:hAnsi="Arial" w:cs="Arial"/>
          <w:color w:val="000000"/>
          <w:sz w:val="22"/>
          <w:szCs w:val="22"/>
        </w:rPr>
      </w:pPr>
      <w:r w:rsidRPr="00A35689">
        <w:rPr>
          <w:rFonts w:ascii="Arial" w:hAnsi="Arial" w:cs="Arial"/>
          <w:color w:val="000000"/>
          <w:sz w:val="22"/>
          <w:szCs w:val="22"/>
        </w:rPr>
        <w:t xml:space="preserve">Da estrutura do plano </w:t>
      </w:r>
      <w:r>
        <w:rPr>
          <w:rFonts w:ascii="Arial" w:hAnsi="Arial" w:cs="Arial"/>
          <w:color w:val="000000"/>
          <w:sz w:val="22"/>
          <w:szCs w:val="22"/>
        </w:rPr>
        <w:t xml:space="preserve">de trabalho </w:t>
      </w:r>
      <w:r w:rsidRPr="00A35689">
        <w:rPr>
          <w:rFonts w:ascii="Arial" w:hAnsi="Arial" w:cs="Arial"/>
          <w:color w:val="000000"/>
          <w:sz w:val="22"/>
          <w:szCs w:val="22"/>
        </w:rPr>
        <w:t>de turma deve constar:</w:t>
      </w:r>
    </w:p>
    <w:p w:rsidR="009C4FBF" w:rsidRPr="00A35689" w:rsidRDefault="009C4FBF" w:rsidP="009C4FBF">
      <w:pPr>
        <w:numPr>
          <w:ilvl w:val="0"/>
          <w:numId w:val="24"/>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A turma</w:t>
      </w:r>
    </w:p>
    <w:p w:rsidR="009C4FBF" w:rsidRPr="00A35689" w:rsidRDefault="009C4FBF" w:rsidP="009C4FBF">
      <w:pPr>
        <w:numPr>
          <w:ilvl w:val="1"/>
          <w:numId w:val="24"/>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Listagem dos alunos</w:t>
      </w:r>
    </w:p>
    <w:p w:rsidR="009C4FBF" w:rsidRPr="00A35689" w:rsidRDefault="009C4FBF" w:rsidP="009C4FBF">
      <w:pPr>
        <w:numPr>
          <w:ilvl w:val="1"/>
          <w:numId w:val="24"/>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Fotografias dos alunos</w:t>
      </w:r>
    </w:p>
    <w:p w:rsidR="009C4FBF" w:rsidRPr="00A35689" w:rsidRDefault="009C4FBF" w:rsidP="009C4FBF">
      <w:pPr>
        <w:numPr>
          <w:ilvl w:val="1"/>
          <w:numId w:val="24"/>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Horário</w:t>
      </w:r>
    </w:p>
    <w:p w:rsidR="009C4FBF" w:rsidRPr="00A35689" w:rsidRDefault="009C4FBF" w:rsidP="009C4FBF">
      <w:pPr>
        <w:numPr>
          <w:ilvl w:val="1"/>
          <w:numId w:val="24"/>
        </w:numPr>
        <w:autoSpaceDE w:val="0"/>
        <w:autoSpaceDN w:val="0"/>
        <w:adjustRightInd w:val="0"/>
        <w:spacing w:line="360" w:lineRule="auto"/>
        <w:jc w:val="both"/>
        <w:rPr>
          <w:rFonts w:ascii="Arial" w:hAnsi="Arial" w:cs="Arial"/>
          <w:color w:val="000000"/>
          <w:sz w:val="22"/>
          <w:szCs w:val="22"/>
        </w:rPr>
      </w:pPr>
      <w:r w:rsidRPr="00A35689">
        <w:rPr>
          <w:rFonts w:ascii="Arial" w:hAnsi="Arial" w:cs="Arial"/>
          <w:color w:val="000000"/>
          <w:sz w:val="22"/>
          <w:szCs w:val="22"/>
        </w:rPr>
        <w:t>Ata</w:t>
      </w:r>
      <w:r w:rsidRPr="00A35689">
        <w:rPr>
          <w:rFonts w:ascii="Arial" w:hAnsi="Arial" w:cs="Arial"/>
          <w:sz w:val="22"/>
          <w:szCs w:val="22"/>
        </w:rPr>
        <w:t xml:space="preserve"> da eleição dos representantes dos encarregados de educação</w:t>
      </w:r>
    </w:p>
    <w:p w:rsidR="009C4FBF" w:rsidRPr="00A35689" w:rsidRDefault="009C4FBF" w:rsidP="009C4FBF">
      <w:pPr>
        <w:numPr>
          <w:ilvl w:val="1"/>
          <w:numId w:val="24"/>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Ata da eleição do delegado e subdelegado de turma</w:t>
      </w:r>
    </w:p>
    <w:p w:rsidR="009C4FBF" w:rsidRPr="00A35689" w:rsidRDefault="009C4FBF" w:rsidP="009C4FBF">
      <w:pPr>
        <w:numPr>
          <w:ilvl w:val="0"/>
          <w:numId w:val="24"/>
        </w:numPr>
        <w:autoSpaceDE w:val="0"/>
        <w:autoSpaceDN w:val="0"/>
        <w:adjustRightInd w:val="0"/>
        <w:spacing w:line="360" w:lineRule="auto"/>
        <w:jc w:val="both"/>
        <w:rPr>
          <w:rFonts w:ascii="Arial" w:hAnsi="Arial" w:cs="Arial"/>
          <w:color w:val="000000"/>
          <w:sz w:val="22"/>
          <w:szCs w:val="22"/>
        </w:rPr>
      </w:pPr>
      <w:r w:rsidRPr="00A35689">
        <w:rPr>
          <w:rFonts w:ascii="Arial" w:hAnsi="Arial" w:cs="Arial"/>
          <w:color w:val="000000"/>
          <w:sz w:val="22"/>
          <w:szCs w:val="22"/>
        </w:rPr>
        <w:t>Caraterização</w:t>
      </w:r>
      <w:r w:rsidRPr="00A35689">
        <w:rPr>
          <w:rFonts w:ascii="Arial" w:hAnsi="Arial" w:cs="Arial"/>
          <w:sz w:val="22"/>
          <w:szCs w:val="22"/>
        </w:rPr>
        <w:t xml:space="preserve"> da turma</w:t>
      </w:r>
    </w:p>
    <w:p w:rsidR="009C4FBF" w:rsidRPr="00A35689" w:rsidRDefault="009C4FBF" w:rsidP="009C4FBF">
      <w:pPr>
        <w:numPr>
          <w:ilvl w:val="0"/>
          <w:numId w:val="24"/>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Estratégias de melhoria das aprendizagens</w:t>
      </w:r>
    </w:p>
    <w:p w:rsidR="009C4FBF" w:rsidRPr="00A35689" w:rsidRDefault="009014A0" w:rsidP="009C4FBF">
      <w:pPr>
        <w:numPr>
          <w:ilvl w:val="0"/>
          <w:numId w:val="24"/>
        </w:numPr>
        <w:autoSpaceDE w:val="0"/>
        <w:autoSpaceDN w:val="0"/>
        <w:adjustRightInd w:val="0"/>
        <w:spacing w:line="360" w:lineRule="auto"/>
        <w:jc w:val="both"/>
        <w:rPr>
          <w:rFonts w:ascii="Arial" w:hAnsi="Arial" w:cs="Arial"/>
          <w:color w:val="000000"/>
          <w:sz w:val="22"/>
          <w:szCs w:val="22"/>
        </w:rPr>
      </w:pPr>
      <w:r>
        <w:rPr>
          <w:rFonts w:ascii="Arial" w:hAnsi="Arial" w:cs="Arial"/>
          <w:sz w:val="22"/>
          <w:szCs w:val="22"/>
        </w:rPr>
        <w:t>Grelha/p</w:t>
      </w:r>
      <w:r w:rsidR="009C4FBF" w:rsidRPr="00A35689">
        <w:rPr>
          <w:rFonts w:ascii="Arial" w:hAnsi="Arial" w:cs="Arial"/>
          <w:sz w:val="22"/>
          <w:szCs w:val="22"/>
        </w:rPr>
        <w:t>autas da avaliação sumativa</w:t>
      </w:r>
    </w:p>
    <w:p w:rsidR="009C4FBF" w:rsidRPr="00A35689" w:rsidRDefault="009C4FBF" w:rsidP="009C4FBF">
      <w:pPr>
        <w:numPr>
          <w:ilvl w:val="0"/>
          <w:numId w:val="24"/>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Projeto de educação sexual da turma</w:t>
      </w:r>
    </w:p>
    <w:p w:rsidR="009C4FBF" w:rsidRPr="00A35689" w:rsidRDefault="009C4FBF" w:rsidP="009C4FBF">
      <w:pPr>
        <w:numPr>
          <w:ilvl w:val="0"/>
          <w:numId w:val="24"/>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Plano de atividades da turma</w:t>
      </w:r>
    </w:p>
    <w:p w:rsidR="009C4FBF" w:rsidRPr="00A35689" w:rsidRDefault="009C4FBF" w:rsidP="009C4FBF">
      <w:pPr>
        <w:numPr>
          <w:ilvl w:val="0"/>
          <w:numId w:val="24"/>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Cumprimento das planificações / aulas previstas e dadas</w:t>
      </w:r>
    </w:p>
    <w:p w:rsidR="009C4FBF" w:rsidRPr="00A35689" w:rsidRDefault="009C4FBF" w:rsidP="009C4FBF">
      <w:pPr>
        <w:autoSpaceDE w:val="0"/>
        <w:autoSpaceDN w:val="0"/>
        <w:adjustRightInd w:val="0"/>
        <w:spacing w:line="360" w:lineRule="auto"/>
        <w:ind w:firstLine="709"/>
        <w:jc w:val="both"/>
        <w:rPr>
          <w:rFonts w:ascii="Arial" w:hAnsi="Arial" w:cs="Arial"/>
          <w:color w:val="000000"/>
          <w:sz w:val="22"/>
          <w:szCs w:val="22"/>
        </w:rPr>
      </w:pPr>
      <w:r w:rsidRPr="00A35689">
        <w:rPr>
          <w:rFonts w:ascii="Arial" w:hAnsi="Arial" w:cs="Arial"/>
          <w:color w:val="000000"/>
          <w:sz w:val="22"/>
          <w:szCs w:val="22"/>
        </w:rPr>
        <w:t>Na educação pré-escolar, deve ser elaborado o projeto curricular de grupo pelos respetivos educadores, de acordo com os normativos em vigor, concretamente, com a circular nº 17/DSDC/DEPEB/2007, de 10 de outubro.</w:t>
      </w:r>
    </w:p>
    <w:p w:rsidR="009C4FBF" w:rsidRPr="00A35689" w:rsidRDefault="009C4FBF" w:rsidP="009C4FBF">
      <w:pPr>
        <w:shd w:val="clear" w:color="auto" w:fill="FFFFFF"/>
        <w:spacing w:line="360" w:lineRule="auto"/>
        <w:jc w:val="both"/>
        <w:rPr>
          <w:rFonts w:ascii="Arial" w:hAnsi="Arial" w:cs="Arial"/>
          <w:color w:val="222222"/>
          <w:sz w:val="22"/>
          <w:szCs w:val="22"/>
        </w:rPr>
      </w:pPr>
    </w:p>
    <w:p w:rsidR="009C4FBF" w:rsidRPr="00C269BC" w:rsidRDefault="000B73AB" w:rsidP="004B4BAA">
      <w:pPr>
        <w:pStyle w:val="Ttulo2"/>
        <w:rPr>
          <w:i w:val="0"/>
          <w:sz w:val="24"/>
          <w:szCs w:val="24"/>
        </w:rPr>
      </w:pPr>
      <w:bookmarkStart w:id="119" w:name="_Toc348433996"/>
      <w:bookmarkStart w:id="120" w:name="_Toc408846312"/>
      <w:r>
        <w:rPr>
          <w:i w:val="0"/>
          <w:sz w:val="24"/>
          <w:szCs w:val="24"/>
        </w:rPr>
        <w:t>4.11</w:t>
      </w:r>
      <w:r w:rsidR="0023569D" w:rsidRPr="00C269BC">
        <w:rPr>
          <w:i w:val="0"/>
          <w:sz w:val="24"/>
          <w:szCs w:val="24"/>
        </w:rPr>
        <w:t xml:space="preserve">. </w:t>
      </w:r>
      <w:r w:rsidR="009C4FBF" w:rsidRPr="00C269BC">
        <w:rPr>
          <w:i w:val="0"/>
          <w:sz w:val="24"/>
          <w:szCs w:val="24"/>
        </w:rPr>
        <w:t>Plano anual de atividades</w:t>
      </w:r>
      <w:bookmarkEnd w:id="119"/>
      <w:bookmarkEnd w:id="120"/>
    </w:p>
    <w:p w:rsidR="004B4BAA" w:rsidRPr="004B4BAA" w:rsidRDefault="004B4BAA" w:rsidP="004B4BAA"/>
    <w:p w:rsidR="009C4FBF" w:rsidRPr="00A35689" w:rsidRDefault="009C4FBF" w:rsidP="009C4FBF">
      <w:pPr>
        <w:autoSpaceDE w:val="0"/>
        <w:autoSpaceDN w:val="0"/>
        <w:adjustRightInd w:val="0"/>
        <w:spacing w:line="360" w:lineRule="auto"/>
        <w:ind w:firstLine="709"/>
        <w:jc w:val="both"/>
        <w:rPr>
          <w:rFonts w:ascii="Arial" w:hAnsi="Arial" w:cs="Arial"/>
          <w:color w:val="000000"/>
          <w:sz w:val="22"/>
          <w:szCs w:val="22"/>
        </w:rPr>
      </w:pPr>
      <w:r w:rsidRPr="00A35689">
        <w:rPr>
          <w:rFonts w:ascii="Arial" w:hAnsi="Arial" w:cs="Arial"/>
          <w:color w:val="000000"/>
          <w:sz w:val="22"/>
          <w:szCs w:val="22"/>
        </w:rPr>
        <w:t>Anualmente, será aprovado em reunião do conselho pedagógico o plano anual de atividades de acordo com as propostas e respetivas planificações apresentadas pelos departamentos curriculares. Este documento apresenta uma estrutura tripartida, precedida de uma introdução. A primeira parte é constituída por:</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Desenvolvimento curricular</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lastRenderedPageBreak/>
        <w:t>Prevenção do abandono escolar, apoios educativos e serviço de psicologia e orientação</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Promoção do sucesso educativo</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Integração dos alunos estrangeiros</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Participação e responsabilização dos alunos na vida da escola e da comunidade educativa</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Atividades de enriquecimento / complemento curricular</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Componente de apoio à família</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Relações com os pais e encarregados de educação</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Relações com a comunidade envolvente</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Convivência na comunidade escolar</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Professores: um desempenho profissional de qualidade</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Coordenação e organização dos docentes</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Formação de professores</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 xml:space="preserve"> Responsabilização do pessoal não docente e dignificação das suas condições de trabalho</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Qualidade dos serviços prestados</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Reabilitação e qualificação do património</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Plano tecnológico da educação (PTE)</w:t>
      </w:r>
    </w:p>
    <w:p w:rsidR="009C4FBF" w:rsidRPr="00A35689" w:rsidRDefault="009C4FBF" w:rsidP="009C4FBF">
      <w:pPr>
        <w:numPr>
          <w:ilvl w:val="0"/>
          <w:numId w:val="25"/>
        </w:numPr>
        <w:autoSpaceDE w:val="0"/>
        <w:autoSpaceDN w:val="0"/>
        <w:adjustRightInd w:val="0"/>
        <w:spacing w:line="360" w:lineRule="auto"/>
        <w:jc w:val="both"/>
        <w:rPr>
          <w:rFonts w:ascii="Arial" w:hAnsi="Arial" w:cs="Arial"/>
          <w:color w:val="000000"/>
          <w:sz w:val="22"/>
          <w:szCs w:val="22"/>
        </w:rPr>
      </w:pPr>
      <w:r w:rsidRPr="00A35689">
        <w:rPr>
          <w:rFonts w:ascii="Arial" w:hAnsi="Arial" w:cs="Arial"/>
          <w:sz w:val="22"/>
          <w:szCs w:val="22"/>
        </w:rPr>
        <w:t>Segurança</w:t>
      </w:r>
    </w:p>
    <w:p w:rsidR="009C4FBF" w:rsidRDefault="009C4FBF" w:rsidP="009C4FBF">
      <w:pPr>
        <w:spacing w:line="360" w:lineRule="auto"/>
        <w:ind w:firstLine="709"/>
        <w:jc w:val="both"/>
        <w:rPr>
          <w:rFonts w:ascii="Arial" w:hAnsi="Arial" w:cs="Arial"/>
          <w:sz w:val="22"/>
          <w:szCs w:val="22"/>
        </w:rPr>
      </w:pPr>
      <w:r w:rsidRPr="00A35689">
        <w:rPr>
          <w:rFonts w:ascii="Arial" w:hAnsi="Arial" w:cs="Arial"/>
          <w:sz w:val="22"/>
          <w:szCs w:val="22"/>
        </w:rPr>
        <w:t>A segunda parte é constituída pela planificação das atividades propostas pelas diferentes estruturas de orientação educativa. Estas atividades são lançadas no portal do Agrupamento por cada coordenador de departamento e/ou por quem eles designarem, pelos coordenadores de ciclo, representantes dos projetos e pelos serviços de psicologia e orientação. Os relatórios de atividade devem ser submetidos na plataforma, tendo apenas formato digital.</w:t>
      </w:r>
    </w:p>
    <w:p w:rsidR="009C4FBF" w:rsidRPr="00A35689" w:rsidRDefault="009C4FBF" w:rsidP="009C4FBF">
      <w:pPr>
        <w:spacing w:line="360" w:lineRule="auto"/>
        <w:ind w:firstLine="709"/>
        <w:jc w:val="both"/>
        <w:rPr>
          <w:rFonts w:ascii="Arial" w:hAnsi="Arial" w:cs="Arial"/>
          <w:sz w:val="22"/>
          <w:szCs w:val="22"/>
        </w:rPr>
      </w:pPr>
      <w:r w:rsidRPr="00A35689">
        <w:rPr>
          <w:rFonts w:ascii="Arial" w:hAnsi="Arial" w:cs="Arial"/>
          <w:sz w:val="22"/>
          <w:szCs w:val="22"/>
        </w:rPr>
        <w:t>Por fim, a terceira parte é composta pelas propostas de atividades no âmbito de parcerias externas.</w:t>
      </w:r>
    </w:p>
    <w:p w:rsidR="009C4FBF" w:rsidRDefault="009C4FBF">
      <w:pPr>
        <w:rPr>
          <w:rFonts w:ascii="Arial" w:hAnsi="Arial" w:cs="Arial"/>
          <w:b/>
          <w:bCs/>
          <w:color w:val="FF0000"/>
          <w:kern w:val="32"/>
          <w:sz w:val="28"/>
          <w:szCs w:val="28"/>
        </w:rPr>
      </w:pPr>
      <w:r>
        <w:rPr>
          <w:rFonts w:ascii="Arial" w:hAnsi="Arial" w:cs="Arial"/>
          <w:b/>
          <w:bCs/>
          <w:color w:val="FF0000"/>
          <w:kern w:val="32"/>
          <w:sz w:val="28"/>
          <w:szCs w:val="28"/>
        </w:rPr>
        <w:br w:type="page"/>
      </w:r>
    </w:p>
    <w:p w:rsidR="000303B7" w:rsidRPr="00C269BC" w:rsidRDefault="000303B7" w:rsidP="009C4FBF">
      <w:pPr>
        <w:pStyle w:val="Ttulo1"/>
        <w:jc w:val="center"/>
        <w:rPr>
          <w:color w:val="000000" w:themeColor="text1"/>
          <w:sz w:val="28"/>
          <w:szCs w:val="28"/>
        </w:rPr>
      </w:pPr>
      <w:bookmarkStart w:id="121" w:name="_Toc408846313"/>
      <w:r w:rsidRPr="00C269BC">
        <w:rPr>
          <w:color w:val="000000" w:themeColor="text1"/>
          <w:sz w:val="28"/>
          <w:szCs w:val="28"/>
        </w:rPr>
        <w:lastRenderedPageBreak/>
        <w:t>V</w:t>
      </w:r>
      <w:r w:rsidR="00302E7E" w:rsidRPr="00C269BC">
        <w:rPr>
          <w:color w:val="000000" w:themeColor="text1"/>
          <w:sz w:val="28"/>
          <w:szCs w:val="28"/>
        </w:rPr>
        <w:t xml:space="preserve">- </w:t>
      </w:r>
      <w:r w:rsidR="009014A0">
        <w:rPr>
          <w:color w:val="000000" w:themeColor="text1"/>
          <w:sz w:val="28"/>
          <w:szCs w:val="28"/>
        </w:rPr>
        <w:t>Orientação do p</w:t>
      </w:r>
      <w:r w:rsidR="00D16B09" w:rsidRPr="00C269BC">
        <w:rPr>
          <w:color w:val="000000" w:themeColor="text1"/>
          <w:sz w:val="28"/>
          <w:szCs w:val="28"/>
        </w:rPr>
        <w:t>roje</w:t>
      </w:r>
      <w:r w:rsidR="009014A0">
        <w:rPr>
          <w:color w:val="000000" w:themeColor="text1"/>
          <w:sz w:val="28"/>
          <w:szCs w:val="28"/>
        </w:rPr>
        <w:t>to e</w:t>
      </w:r>
      <w:r w:rsidRPr="00C269BC">
        <w:rPr>
          <w:color w:val="000000" w:themeColor="text1"/>
          <w:sz w:val="28"/>
          <w:szCs w:val="28"/>
        </w:rPr>
        <w:t>ducativo</w:t>
      </w:r>
      <w:bookmarkEnd w:id="69"/>
      <w:bookmarkEnd w:id="70"/>
      <w:bookmarkEnd w:id="121"/>
    </w:p>
    <w:p w:rsidR="000303B7" w:rsidRPr="00C269BC" w:rsidRDefault="000303B7" w:rsidP="00E61035">
      <w:pPr>
        <w:pStyle w:val="Ttulo2"/>
        <w:rPr>
          <w:i w:val="0"/>
          <w:iCs w:val="0"/>
          <w:color w:val="000000" w:themeColor="text1"/>
          <w:sz w:val="16"/>
          <w:szCs w:val="16"/>
        </w:rPr>
      </w:pPr>
    </w:p>
    <w:p w:rsidR="00302E7E" w:rsidRPr="00C269BC" w:rsidRDefault="00E471EC" w:rsidP="00E61035">
      <w:pPr>
        <w:pStyle w:val="Ttulo2"/>
        <w:rPr>
          <w:i w:val="0"/>
          <w:iCs w:val="0"/>
          <w:color w:val="000000" w:themeColor="text1"/>
          <w:sz w:val="24"/>
        </w:rPr>
      </w:pPr>
      <w:bookmarkStart w:id="122" w:name="_Toc279220414"/>
      <w:bookmarkStart w:id="123" w:name="_Toc279220490"/>
      <w:r>
        <w:rPr>
          <w:i w:val="0"/>
          <w:iCs w:val="0"/>
          <w:noProof/>
          <w:color w:val="000000" w:themeColor="text1"/>
          <w:sz w:val="24"/>
        </w:rPr>
        <w:pict>
          <v:rect id="Rectangle 30" o:spid="_x0000_s1049" style="position:absolute;margin-left:-2.1pt;margin-top:95.7pt;width:431.05pt;height:123pt;z-index:251659776;visibility:visible;mso-wrap-distance-left:18pt;mso-wrap-distance-top:7.2pt;mso-wrap-distance-right:7.2pt;mso-wrap-distance-bottom:7.2pt;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B3xgIAAKQFAAAOAAAAZHJzL2Uyb0RvYy54bWysVGFv0zAQ/Y7Ef7D8vUvSpG0WLZ3arkVI&#10;AyYG4rMbO4mFYwfbbbIh/jtnp+06hhBCtFLks51399693NV13wi0Z9pwJXMcXYQYMVkoymWV48+f&#10;NqMUI2OJpEQoyXL8wAy+nr9+ddW1GRurWgnKNAIQabKuzXFtbZsFgSlq1hBzoVom4bBUuiEWQl0F&#10;VJMO0BsRjMNwGnRK01arghkDuzfDIZ57/LJkhf1QloZZJHIMtVn/1P65dc9gfkWySpO25sWhDPIP&#10;VTSES0h6grohlqCd5i+gGl5oZVRpLwrVBKosecE8B2AThb+wua9JyzwXEMe0J5nM/4Mt3u/vNOI0&#10;xzOMJGmgRR9BNCIrwVDs9elak8G1+/ZOO4amvVXFV4OkWtVwjS20Vl3NCIWqIqdn8OwFFxh4FW27&#10;d4oCPNlZ5aXqS904QBAB9b4jD6eOsN6iAjYnySyJ4wlGBZxFk+k4Cn1NAcmOr7fa2DdMNcgtcqyh&#10;eg9P9rfGunJIdrziy1eC0w0Xwge62q6ERnsC9tj4n2cALM+vCYk6SD+eQfI/Y8RRmlwuf4fRcAtG&#10;F7zJcRq632A9J9xaUm9DS7gY1lCzkC4T8xYeiEDUW1j6fdDH2+v7YjMJQaN0NJtN4lESr8PRMt2s&#10;RotVNJ3O1svVch39cFVHSVZzSplce0xzdHuU/J2bDt/d4NOT308FuqrUDjje17RDlLteTOI0HWMI&#10;4INz4jnWiIgKJkVhNUZa2S/c1t7mrvUOw5y35CZ1/4OcJ3Tf07PEwQtuw40epAIlj6p5XzoruuFg&#10;Mttve2/8cewSuK2tog/gVCjL2xHGGixqpR8x6mBE5Nh82xHNMBJvJbgdzBhHwM/66DJKEqCnnx1t&#10;z4+ILADswH0IVnaYRbtW86qGbNEgQruAr2TDvX+fKgM6LoBR4IkdxpabNeexv/U0XOc/AQAA//8D&#10;AFBLAwQUAAYACAAAACEAJ4IhkeIAAAAKAQAADwAAAGRycy9kb3ducmV2LnhtbEyPTU/CQBCG7yb+&#10;h82YeCGwBYuU2i0RE26SKH6cl+7YbdqdJd0Fir/e8aTHmXnyzvMWq8F14oR9aDwpmE4SEEiVNw3V&#10;Ct7fNuMMRIiajO48oYILBliV11eFzo0/0yuedrEWHEIh1wpsjIdcylBZdDpM/AGJb1++dzry2NfS&#10;9PrM4a6TsyS5l043xB+sPuCTxardHZ2C9cfz/HuUfG6yurXb1lzs6MWvlbq9GR4fQEQc4h8Mv/qs&#10;DiU77f2RTBCdgnE6Y5L3y2kKgoFsvliC2CtI7xYpyLKQ/yuUPwAAAP//AwBQSwECLQAUAAYACAAA&#10;ACEAtoM4kv4AAADhAQAAEwAAAAAAAAAAAAAAAAAAAAAAW0NvbnRlbnRfVHlwZXNdLnhtbFBLAQIt&#10;ABQABgAIAAAAIQA4/SH/1gAAAJQBAAALAAAAAAAAAAAAAAAAAC8BAABfcmVscy8ucmVsc1BLAQIt&#10;ABQABgAIAAAAIQCqLBB3xgIAAKQFAAAOAAAAAAAAAAAAAAAAAC4CAABkcnMvZTJvRG9jLnhtbFBL&#10;AQItABQABgAIAAAAIQAngiGR4gAAAAoBAAAPAAAAAAAAAAAAAAAAACAFAABkcnMvZG93bnJldi54&#10;bWxQSwUGAAAAAAQABADzAAAALwYAAAAA&#10;" o:allowincell="f" strokecolor="#31849b" strokeweight="1pt">
            <v:shadow color="#d8d8d8" offset="3pt,3pt"/>
            <v:textbox style="mso-fit-shape-to-text:t" inset="16.56pt,7.2pt,16.56pt,7.2pt">
              <w:txbxContent>
                <w:p w:rsidR="00D66B94" w:rsidRPr="001975F3" w:rsidRDefault="00D66B94" w:rsidP="006A3C36">
                  <w:pPr>
                    <w:pBdr>
                      <w:top w:val="single" w:sz="4" w:space="5" w:color="31849B"/>
                      <w:left w:val="single" w:sz="4" w:space="8" w:color="31849B"/>
                      <w:bottom w:val="single" w:sz="4" w:space="5" w:color="31849B"/>
                      <w:right w:val="single" w:sz="4" w:space="8" w:color="31849B"/>
                    </w:pBdr>
                    <w:shd w:val="clear" w:color="auto" w:fill="4BACC6"/>
                    <w:jc w:val="center"/>
                    <w:rPr>
                      <w:b/>
                      <w:i/>
                      <w:iCs/>
                      <w:color w:val="FFFFFF"/>
                      <w:sz w:val="28"/>
                      <w:szCs w:val="28"/>
                    </w:rPr>
                  </w:pPr>
                  <w:r>
                    <w:rPr>
                      <w:b/>
                      <w:i/>
                      <w:iCs/>
                      <w:sz w:val="28"/>
                      <w:szCs w:val="28"/>
                    </w:rPr>
                    <w:t>É princípio orientador do projeto e</w:t>
                  </w:r>
                  <w:r w:rsidRPr="001975F3">
                    <w:rPr>
                      <w:b/>
                      <w:i/>
                      <w:iCs/>
                      <w:sz w:val="28"/>
                      <w:szCs w:val="28"/>
                    </w:rPr>
                    <w:t>ducativo do Agrupamento promover a formação integral dos alunos orientada para os valores da Liberdade, Democracia, Igualdade e Justiça desenvolvendo atitudes de tolerância, responsabilidade e cooperação, a fim de formar cidadãos íntegros, leais, verdadeiros, empenhados, solidários, educados para o exercício de uma cidadania global.</w:t>
                  </w:r>
                </w:p>
              </w:txbxContent>
            </v:textbox>
            <w10:wrap type="square" anchorx="margin" anchory="margin"/>
          </v:rect>
        </w:pict>
      </w:r>
      <w:bookmarkStart w:id="124" w:name="_Toc408846314"/>
      <w:r w:rsidR="00886015" w:rsidRPr="00C269BC">
        <w:rPr>
          <w:i w:val="0"/>
          <w:iCs w:val="0"/>
          <w:color w:val="000000" w:themeColor="text1"/>
          <w:sz w:val="24"/>
        </w:rPr>
        <w:t>5</w:t>
      </w:r>
      <w:r w:rsidR="000303B7" w:rsidRPr="00C269BC">
        <w:rPr>
          <w:i w:val="0"/>
          <w:iCs w:val="0"/>
          <w:color w:val="000000" w:themeColor="text1"/>
          <w:sz w:val="24"/>
        </w:rPr>
        <w:t xml:space="preserve">.1. </w:t>
      </w:r>
      <w:r w:rsidR="009014A0">
        <w:rPr>
          <w:i w:val="0"/>
          <w:iCs w:val="0"/>
          <w:color w:val="000000" w:themeColor="text1"/>
          <w:sz w:val="24"/>
        </w:rPr>
        <w:t>Princípios e v</w:t>
      </w:r>
      <w:r w:rsidR="00302E7E" w:rsidRPr="00C269BC">
        <w:rPr>
          <w:i w:val="0"/>
          <w:iCs w:val="0"/>
          <w:color w:val="000000" w:themeColor="text1"/>
          <w:sz w:val="24"/>
        </w:rPr>
        <w:t>alores do Agrupamento de Escolas de Soure</w:t>
      </w:r>
      <w:bookmarkEnd w:id="122"/>
      <w:bookmarkEnd w:id="123"/>
      <w:bookmarkEnd w:id="124"/>
    </w:p>
    <w:p w:rsidR="00302E7E" w:rsidRPr="00C269BC" w:rsidRDefault="00302E7E" w:rsidP="00302E7E">
      <w:pPr>
        <w:spacing w:line="360" w:lineRule="auto"/>
        <w:ind w:firstLine="708"/>
        <w:jc w:val="both"/>
        <w:rPr>
          <w:rFonts w:ascii="Arial" w:hAnsi="Arial" w:cs="Arial"/>
          <w:color w:val="000000" w:themeColor="text1"/>
          <w:sz w:val="22"/>
          <w:szCs w:val="22"/>
        </w:rPr>
      </w:pPr>
    </w:p>
    <w:p w:rsidR="00B76DC8" w:rsidRDefault="00B76DC8" w:rsidP="000303B7">
      <w:pPr>
        <w:spacing w:line="360" w:lineRule="auto"/>
        <w:jc w:val="both"/>
        <w:rPr>
          <w:rFonts w:ascii="Arial" w:hAnsi="Arial" w:cs="Arial"/>
          <w:sz w:val="22"/>
          <w:szCs w:val="22"/>
        </w:rPr>
      </w:pPr>
    </w:p>
    <w:p w:rsidR="000303B7" w:rsidRDefault="000303B7" w:rsidP="000303B7">
      <w:pPr>
        <w:spacing w:line="360" w:lineRule="auto"/>
        <w:jc w:val="both"/>
        <w:rPr>
          <w:rFonts w:ascii="Arial" w:hAnsi="Arial" w:cs="Arial"/>
          <w:sz w:val="22"/>
          <w:szCs w:val="22"/>
        </w:rPr>
      </w:pPr>
    </w:p>
    <w:p w:rsidR="001975F3" w:rsidRDefault="009014A0" w:rsidP="001C3DB4">
      <w:pPr>
        <w:spacing w:line="360" w:lineRule="auto"/>
        <w:ind w:firstLine="709"/>
        <w:jc w:val="both"/>
        <w:rPr>
          <w:rFonts w:ascii="Arial" w:hAnsi="Arial" w:cs="Arial"/>
          <w:sz w:val="22"/>
          <w:szCs w:val="22"/>
        </w:rPr>
      </w:pPr>
      <w:r>
        <w:rPr>
          <w:rFonts w:ascii="Arial" w:hAnsi="Arial" w:cs="Arial"/>
          <w:sz w:val="22"/>
          <w:szCs w:val="22"/>
        </w:rPr>
        <w:t>O nosso p</w:t>
      </w:r>
      <w:r w:rsidR="00D16B09">
        <w:rPr>
          <w:rFonts w:ascii="Arial" w:hAnsi="Arial" w:cs="Arial"/>
          <w:sz w:val="22"/>
          <w:szCs w:val="22"/>
        </w:rPr>
        <w:t>roje</w:t>
      </w:r>
      <w:r>
        <w:rPr>
          <w:rFonts w:ascii="Arial" w:hAnsi="Arial" w:cs="Arial"/>
          <w:sz w:val="22"/>
          <w:szCs w:val="22"/>
        </w:rPr>
        <w:t>to e</w:t>
      </w:r>
      <w:r w:rsidR="00302E7E" w:rsidRPr="00EC647D">
        <w:rPr>
          <w:rFonts w:ascii="Arial" w:hAnsi="Arial" w:cs="Arial"/>
          <w:sz w:val="22"/>
          <w:szCs w:val="22"/>
        </w:rPr>
        <w:t xml:space="preserve">ducativo e o trabalho que decorre </w:t>
      </w:r>
      <w:r w:rsidR="001C3DB4">
        <w:rPr>
          <w:rFonts w:ascii="Arial" w:hAnsi="Arial" w:cs="Arial"/>
          <w:sz w:val="22"/>
          <w:szCs w:val="22"/>
        </w:rPr>
        <w:t>das orientações dele constantes</w:t>
      </w:r>
      <w:r w:rsidR="00302E7E" w:rsidRPr="00EC647D">
        <w:rPr>
          <w:rFonts w:ascii="Arial" w:hAnsi="Arial" w:cs="Arial"/>
          <w:sz w:val="22"/>
          <w:szCs w:val="22"/>
        </w:rPr>
        <w:t xml:space="preserve"> assenta</w:t>
      </w:r>
      <w:r w:rsidR="00D36C7B">
        <w:rPr>
          <w:rFonts w:ascii="Arial" w:hAnsi="Arial" w:cs="Arial"/>
          <w:sz w:val="22"/>
          <w:szCs w:val="22"/>
        </w:rPr>
        <w:t>m</w:t>
      </w:r>
      <w:r w:rsidR="00302E7E" w:rsidRPr="00EC647D">
        <w:rPr>
          <w:rFonts w:ascii="Arial" w:hAnsi="Arial" w:cs="Arial"/>
          <w:sz w:val="22"/>
          <w:szCs w:val="22"/>
        </w:rPr>
        <w:t xml:space="preserve"> na ideia de que a liberdade intelectual, a igualdade no acesso à informação e a aprendizagem ao longo da vida são essenciais para a concretização do direito inalienável à educação e à cultura, contribuindo para a igualdade de oportunidades, para a superação de desigualdades económicas, sociais e culturais, para a </w:t>
      </w:r>
      <w:r w:rsidR="00D16B09">
        <w:rPr>
          <w:rFonts w:ascii="Arial" w:hAnsi="Arial" w:cs="Arial"/>
          <w:sz w:val="22"/>
          <w:szCs w:val="22"/>
        </w:rPr>
        <w:t>construção de uma cidadania efe</w:t>
      </w:r>
      <w:r w:rsidR="00302E7E" w:rsidRPr="00EC647D">
        <w:rPr>
          <w:rFonts w:ascii="Arial" w:hAnsi="Arial" w:cs="Arial"/>
          <w:sz w:val="22"/>
          <w:szCs w:val="22"/>
        </w:rPr>
        <w:t xml:space="preserve">tiva e responsável e para a plena participação na vida democrática. </w:t>
      </w:r>
    </w:p>
    <w:p w:rsidR="001975F3" w:rsidRDefault="001975F3" w:rsidP="004055BD">
      <w:pPr>
        <w:spacing w:line="360" w:lineRule="auto"/>
        <w:ind w:firstLine="709"/>
        <w:jc w:val="both"/>
        <w:rPr>
          <w:rFonts w:ascii="Arial" w:hAnsi="Arial" w:cs="Arial"/>
          <w:sz w:val="22"/>
          <w:szCs w:val="22"/>
        </w:rPr>
      </w:pPr>
    </w:p>
    <w:p w:rsidR="0069730E" w:rsidRDefault="00D16B09" w:rsidP="0069730E">
      <w:pPr>
        <w:spacing w:line="360" w:lineRule="auto"/>
        <w:ind w:firstLine="709"/>
        <w:jc w:val="both"/>
        <w:rPr>
          <w:rFonts w:ascii="Arial" w:hAnsi="Arial" w:cs="Arial"/>
          <w:sz w:val="22"/>
          <w:szCs w:val="22"/>
        </w:rPr>
      </w:pPr>
      <w:r>
        <w:rPr>
          <w:rFonts w:ascii="Arial" w:hAnsi="Arial" w:cs="Arial"/>
          <w:sz w:val="22"/>
          <w:szCs w:val="22"/>
        </w:rPr>
        <w:t>Estes princípios de a</w:t>
      </w:r>
      <w:r w:rsidR="0069730E" w:rsidRPr="00EC647D">
        <w:rPr>
          <w:rFonts w:ascii="Arial" w:hAnsi="Arial" w:cs="Arial"/>
          <w:sz w:val="22"/>
          <w:szCs w:val="22"/>
        </w:rPr>
        <w:t>ção levam a escola a oferecer um vasto leque de oportunidades facilitadoras do acesso ao conhecimento, conducentes à resolução de dificuldades de variada ordem e promotoras de expectativas de progresso pessoal e social.</w:t>
      </w:r>
    </w:p>
    <w:p w:rsidR="0069730E" w:rsidRDefault="0069730E" w:rsidP="0069730E">
      <w:pPr>
        <w:spacing w:line="360" w:lineRule="auto"/>
        <w:ind w:firstLine="709"/>
        <w:jc w:val="both"/>
        <w:rPr>
          <w:rFonts w:ascii="Arial" w:hAnsi="Arial" w:cs="Arial"/>
          <w:sz w:val="22"/>
          <w:szCs w:val="22"/>
        </w:rPr>
      </w:pPr>
    </w:p>
    <w:p w:rsidR="001975F3" w:rsidRDefault="00F635F0" w:rsidP="004055BD">
      <w:pPr>
        <w:spacing w:line="360" w:lineRule="auto"/>
        <w:ind w:firstLine="709"/>
        <w:jc w:val="both"/>
        <w:rPr>
          <w:rFonts w:ascii="Arial" w:hAnsi="Arial" w:cs="Arial"/>
          <w:sz w:val="22"/>
          <w:szCs w:val="22"/>
        </w:rPr>
      </w:pPr>
      <w:r w:rsidRPr="00F635F0">
        <w:rPr>
          <w:rFonts w:ascii="Arial" w:hAnsi="Arial" w:cs="Arial"/>
          <w:sz w:val="22"/>
          <w:szCs w:val="22"/>
        </w:rPr>
        <w:t>Na concretização destas orientações/</w:t>
      </w:r>
      <w:r>
        <w:rPr>
          <w:rFonts w:ascii="Arial" w:hAnsi="Arial" w:cs="Arial"/>
          <w:sz w:val="22"/>
          <w:szCs w:val="22"/>
        </w:rPr>
        <w:t xml:space="preserve">princípios importa, </w:t>
      </w:r>
      <w:r w:rsidR="001975F3">
        <w:rPr>
          <w:rFonts w:ascii="Arial" w:hAnsi="Arial" w:cs="Arial"/>
          <w:sz w:val="22"/>
          <w:szCs w:val="22"/>
        </w:rPr>
        <w:t>ainda, que reinventemos as nossas práticas, inovando, e que contribuamos para o desenvolvimento de competências de adaptabilidade, flexibilidade e formas de vida saud</w:t>
      </w:r>
      <w:r w:rsidR="00B76DC8">
        <w:rPr>
          <w:rFonts w:ascii="Arial" w:hAnsi="Arial" w:cs="Arial"/>
          <w:sz w:val="22"/>
          <w:szCs w:val="22"/>
        </w:rPr>
        <w:t>áveis</w:t>
      </w:r>
      <w:r w:rsidR="001975F3">
        <w:rPr>
          <w:rFonts w:ascii="Arial" w:hAnsi="Arial" w:cs="Arial"/>
          <w:sz w:val="22"/>
          <w:szCs w:val="22"/>
        </w:rPr>
        <w:t xml:space="preserve"> e </w:t>
      </w:r>
      <w:r w:rsidR="00B76DC8">
        <w:rPr>
          <w:rFonts w:ascii="Arial" w:hAnsi="Arial" w:cs="Arial"/>
          <w:sz w:val="22"/>
          <w:szCs w:val="22"/>
        </w:rPr>
        <w:t>sustentáveis.</w:t>
      </w:r>
      <w:r w:rsidR="00A341EB">
        <w:rPr>
          <w:rFonts w:ascii="Arial" w:hAnsi="Arial" w:cs="Arial"/>
          <w:sz w:val="22"/>
          <w:szCs w:val="22"/>
        </w:rPr>
        <w:t xml:space="preserve"> Citando Einstein, “se fizermos as mesmas coisas, não podemos esperar resultados diferentes”.</w:t>
      </w:r>
    </w:p>
    <w:p w:rsidR="001975F3" w:rsidRDefault="001975F3" w:rsidP="004055BD">
      <w:pPr>
        <w:spacing w:line="360" w:lineRule="auto"/>
        <w:ind w:firstLine="709"/>
        <w:jc w:val="both"/>
        <w:rPr>
          <w:rFonts w:ascii="Arial" w:hAnsi="Arial" w:cs="Arial"/>
          <w:sz w:val="22"/>
          <w:szCs w:val="22"/>
        </w:rPr>
      </w:pPr>
    </w:p>
    <w:p w:rsidR="002C533E" w:rsidRDefault="002C533E" w:rsidP="00BC5802"/>
    <w:p w:rsidR="001B011B" w:rsidRDefault="001B011B" w:rsidP="00BC5802"/>
    <w:p w:rsidR="001B011B" w:rsidRDefault="001B011B" w:rsidP="00BC5802"/>
    <w:p w:rsidR="001B011B" w:rsidRDefault="001B011B" w:rsidP="00BC5802"/>
    <w:p w:rsidR="001B011B" w:rsidRDefault="001B011B" w:rsidP="00BC5802"/>
    <w:p w:rsidR="00B76DC8" w:rsidRPr="00C269BC" w:rsidRDefault="00886015" w:rsidP="00E61035">
      <w:pPr>
        <w:pStyle w:val="Ttulo2"/>
        <w:rPr>
          <w:i w:val="0"/>
          <w:iCs w:val="0"/>
          <w:color w:val="000000" w:themeColor="text1"/>
          <w:sz w:val="24"/>
        </w:rPr>
      </w:pPr>
      <w:bookmarkStart w:id="125" w:name="_Toc279220415"/>
      <w:bookmarkStart w:id="126" w:name="_Toc279220491"/>
      <w:bookmarkStart w:id="127" w:name="_Toc408846315"/>
      <w:r w:rsidRPr="00C269BC">
        <w:rPr>
          <w:i w:val="0"/>
          <w:iCs w:val="0"/>
          <w:color w:val="000000" w:themeColor="text1"/>
          <w:sz w:val="24"/>
        </w:rPr>
        <w:lastRenderedPageBreak/>
        <w:t>5</w:t>
      </w:r>
      <w:r w:rsidR="000303B7" w:rsidRPr="00C269BC">
        <w:rPr>
          <w:i w:val="0"/>
          <w:iCs w:val="0"/>
          <w:color w:val="000000" w:themeColor="text1"/>
          <w:sz w:val="24"/>
        </w:rPr>
        <w:t xml:space="preserve">.2. </w:t>
      </w:r>
      <w:r w:rsidR="00A1617C">
        <w:rPr>
          <w:i w:val="0"/>
          <w:iCs w:val="0"/>
          <w:color w:val="000000" w:themeColor="text1"/>
          <w:sz w:val="24"/>
        </w:rPr>
        <w:t>Identificação dos p</w:t>
      </w:r>
      <w:r w:rsidR="00B76DC8" w:rsidRPr="00C269BC">
        <w:rPr>
          <w:i w:val="0"/>
          <w:iCs w:val="0"/>
          <w:color w:val="000000" w:themeColor="text1"/>
          <w:sz w:val="24"/>
        </w:rPr>
        <w:t>roblemas</w:t>
      </w:r>
      <w:bookmarkEnd w:id="125"/>
      <w:bookmarkEnd w:id="126"/>
      <w:bookmarkEnd w:id="127"/>
    </w:p>
    <w:p w:rsidR="00B76DC8" w:rsidRPr="00C269BC" w:rsidRDefault="00B76DC8" w:rsidP="00BC5802">
      <w:pPr>
        <w:rPr>
          <w:rFonts w:ascii="Arial" w:hAnsi="Arial" w:cs="Arial"/>
          <w:b/>
          <w:color w:val="000000" w:themeColor="text1"/>
          <w:sz w:val="28"/>
          <w:szCs w:val="28"/>
        </w:rPr>
      </w:pPr>
    </w:p>
    <w:p w:rsidR="00B76DC8" w:rsidRPr="00C269BC" w:rsidRDefault="004634D5" w:rsidP="00B76DC8">
      <w:pPr>
        <w:tabs>
          <w:tab w:val="left" w:leader="dot" w:pos="7655"/>
        </w:tabs>
        <w:spacing w:line="360" w:lineRule="auto"/>
        <w:jc w:val="both"/>
        <w:rPr>
          <w:rFonts w:ascii="Arial" w:hAnsi="Arial" w:cs="Arial"/>
          <w:b/>
          <w:color w:val="000000" w:themeColor="text1"/>
          <w:sz w:val="22"/>
          <w:szCs w:val="22"/>
        </w:rPr>
      </w:pPr>
      <w:r w:rsidRPr="00C269BC">
        <w:rPr>
          <w:rFonts w:ascii="Arial" w:hAnsi="Arial" w:cs="Arial"/>
          <w:b/>
          <w:color w:val="000000" w:themeColor="text1"/>
          <w:sz w:val="22"/>
          <w:szCs w:val="22"/>
        </w:rPr>
        <w:t>I</w:t>
      </w:r>
      <w:r w:rsidR="00B76DC8" w:rsidRPr="00C269BC">
        <w:rPr>
          <w:rFonts w:ascii="Arial" w:hAnsi="Arial" w:cs="Arial"/>
          <w:b/>
          <w:color w:val="000000" w:themeColor="text1"/>
          <w:sz w:val="22"/>
          <w:szCs w:val="22"/>
        </w:rPr>
        <w:t xml:space="preserve"> - ENSINO E APRENDIZAGEM</w:t>
      </w:r>
    </w:p>
    <w:p w:rsidR="00BA2229" w:rsidRPr="00C269BC" w:rsidRDefault="00BA2229" w:rsidP="00B76DC8">
      <w:pPr>
        <w:tabs>
          <w:tab w:val="left" w:leader="dot" w:pos="7655"/>
        </w:tabs>
        <w:spacing w:line="360" w:lineRule="auto"/>
        <w:jc w:val="both"/>
        <w:rPr>
          <w:rFonts w:ascii="Arial" w:hAnsi="Arial" w:cs="Arial"/>
          <w:b/>
          <w:color w:val="000000" w:themeColor="text1"/>
          <w:sz w:val="22"/>
          <w:szCs w:val="22"/>
        </w:rPr>
      </w:pPr>
    </w:p>
    <w:p w:rsidR="00BA2229" w:rsidRPr="00C269BC" w:rsidRDefault="00A1617C" w:rsidP="00BA2229">
      <w:pPr>
        <w:pStyle w:val="Avanodecorpodetexto3"/>
        <w:numPr>
          <w:ilvl w:val="0"/>
          <w:numId w:val="9"/>
        </w:numPr>
        <w:spacing w:after="0" w:line="360" w:lineRule="auto"/>
        <w:jc w:val="both"/>
        <w:rPr>
          <w:rFonts w:ascii="Arial" w:hAnsi="Arial" w:cs="Arial"/>
          <w:color w:val="000000" w:themeColor="text1"/>
          <w:sz w:val="22"/>
          <w:szCs w:val="22"/>
        </w:rPr>
      </w:pPr>
      <w:r>
        <w:rPr>
          <w:rFonts w:ascii="Arial" w:hAnsi="Arial" w:cs="Arial"/>
          <w:color w:val="000000" w:themeColor="text1"/>
          <w:sz w:val="22"/>
          <w:szCs w:val="22"/>
        </w:rPr>
        <w:t>Abandono e</w:t>
      </w:r>
      <w:r w:rsidR="00BA2229" w:rsidRPr="00C269BC">
        <w:rPr>
          <w:rFonts w:ascii="Arial" w:hAnsi="Arial" w:cs="Arial"/>
          <w:color w:val="000000" w:themeColor="text1"/>
          <w:sz w:val="22"/>
          <w:szCs w:val="22"/>
        </w:rPr>
        <w:t>scolar</w:t>
      </w:r>
      <w:r w:rsidR="00366A2F" w:rsidRPr="00C269BC">
        <w:rPr>
          <w:rFonts w:ascii="Arial" w:hAnsi="Arial" w:cs="Arial"/>
          <w:color w:val="000000" w:themeColor="text1"/>
          <w:sz w:val="22"/>
          <w:szCs w:val="22"/>
        </w:rPr>
        <w:t>.</w:t>
      </w:r>
    </w:p>
    <w:p w:rsidR="00BA2229" w:rsidRPr="00C269BC" w:rsidRDefault="00366A2F" w:rsidP="00BA2229">
      <w:pPr>
        <w:pStyle w:val="Avanodecorpodetexto3"/>
        <w:numPr>
          <w:ilvl w:val="0"/>
          <w:numId w:val="9"/>
        </w:numPr>
        <w:spacing w:after="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Insucesso escolar.</w:t>
      </w:r>
    </w:p>
    <w:p w:rsidR="00BA2229" w:rsidRPr="00C269BC" w:rsidRDefault="00B76DC8" w:rsidP="00BA2229">
      <w:pPr>
        <w:pStyle w:val="Avanodecorpodetexto3"/>
        <w:numPr>
          <w:ilvl w:val="0"/>
          <w:numId w:val="9"/>
        </w:numPr>
        <w:spacing w:after="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Agregados familiares carenciados.</w:t>
      </w:r>
    </w:p>
    <w:p w:rsidR="00BA2229" w:rsidRPr="00C269BC" w:rsidRDefault="00B76DC8" w:rsidP="00BA2229">
      <w:pPr>
        <w:pStyle w:val="Avanodecorpodetexto3"/>
        <w:numPr>
          <w:ilvl w:val="0"/>
          <w:numId w:val="9"/>
        </w:numPr>
        <w:spacing w:after="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Reduzida utilização das novas tecnologias em contexto de sala de aula</w:t>
      </w:r>
      <w:r w:rsidR="00D16B09" w:rsidRPr="00C269BC">
        <w:rPr>
          <w:rFonts w:ascii="Arial" w:hAnsi="Arial" w:cs="Arial"/>
          <w:color w:val="000000" w:themeColor="text1"/>
          <w:sz w:val="22"/>
          <w:szCs w:val="22"/>
        </w:rPr>
        <w:t xml:space="preserve"> (quadro interativo, rede de comunicação eletrónica)</w:t>
      </w:r>
      <w:r w:rsidRPr="00C269BC">
        <w:rPr>
          <w:rFonts w:ascii="Arial" w:hAnsi="Arial" w:cs="Arial"/>
          <w:color w:val="000000" w:themeColor="text1"/>
          <w:sz w:val="22"/>
          <w:szCs w:val="22"/>
        </w:rPr>
        <w:t>.</w:t>
      </w:r>
    </w:p>
    <w:p w:rsidR="00BA2229" w:rsidRPr="00C269BC" w:rsidRDefault="00B76DC8" w:rsidP="00BA2229">
      <w:pPr>
        <w:pStyle w:val="Avanodecorpodetexto3"/>
        <w:numPr>
          <w:ilvl w:val="0"/>
          <w:numId w:val="9"/>
        </w:numPr>
        <w:spacing w:after="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Indisciplina</w:t>
      </w:r>
      <w:r w:rsidR="00D16B09" w:rsidRPr="00C269BC">
        <w:rPr>
          <w:rFonts w:ascii="Arial" w:hAnsi="Arial" w:cs="Arial"/>
          <w:color w:val="000000" w:themeColor="text1"/>
          <w:sz w:val="22"/>
          <w:szCs w:val="22"/>
        </w:rPr>
        <w:t xml:space="preserve"> dos alunos</w:t>
      </w:r>
      <w:r w:rsidRPr="00C269BC">
        <w:rPr>
          <w:rFonts w:ascii="Arial" w:hAnsi="Arial" w:cs="Arial"/>
          <w:color w:val="000000" w:themeColor="text1"/>
          <w:sz w:val="22"/>
          <w:szCs w:val="22"/>
        </w:rPr>
        <w:t>.</w:t>
      </w:r>
    </w:p>
    <w:p w:rsidR="00D16B09" w:rsidRPr="00C269BC" w:rsidRDefault="00D16B09" w:rsidP="00BA2229">
      <w:pPr>
        <w:pStyle w:val="Avanodecorpodetexto3"/>
        <w:numPr>
          <w:ilvl w:val="0"/>
          <w:numId w:val="9"/>
        </w:numPr>
        <w:spacing w:after="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Segurança no Agrupamento.</w:t>
      </w:r>
    </w:p>
    <w:p w:rsidR="00B76DC8" w:rsidRPr="00C269BC" w:rsidRDefault="00B76DC8" w:rsidP="00BA2229">
      <w:pPr>
        <w:numPr>
          <w:ilvl w:val="0"/>
          <w:numId w:val="9"/>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Elevado número de processos disciplinares.</w:t>
      </w:r>
    </w:p>
    <w:p w:rsidR="00B76DC8" w:rsidRPr="00C269BC" w:rsidRDefault="00B76DC8" w:rsidP="00BA2229">
      <w:pPr>
        <w:pStyle w:val="Avanodecorpodetexto3"/>
        <w:numPr>
          <w:ilvl w:val="0"/>
          <w:numId w:val="9"/>
        </w:numPr>
        <w:spacing w:after="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Reduzida frequência </w:t>
      </w:r>
      <w:r w:rsidR="00D16B09" w:rsidRPr="00C269BC">
        <w:rPr>
          <w:rFonts w:ascii="Arial" w:hAnsi="Arial" w:cs="Arial"/>
          <w:color w:val="000000" w:themeColor="text1"/>
          <w:sz w:val="22"/>
          <w:szCs w:val="22"/>
        </w:rPr>
        <w:t>das medidas de apoio pedagógico acrescido</w:t>
      </w:r>
      <w:r w:rsidRPr="00C269BC">
        <w:rPr>
          <w:rFonts w:ascii="Arial" w:hAnsi="Arial" w:cs="Arial"/>
          <w:color w:val="000000" w:themeColor="text1"/>
          <w:sz w:val="22"/>
          <w:szCs w:val="22"/>
        </w:rPr>
        <w:t>.</w:t>
      </w:r>
    </w:p>
    <w:p w:rsidR="00BA2229" w:rsidRPr="00C269BC" w:rsidRDefault="00BA2229" w:rsidP="00BA2229">
      <w:pPr>
        <w:pStyle w:val="Avanodecorpodetexto3"/>
        <w:numPr>
          <w:ilvl w:val="0"/>
          <w:numId w:val="9"/>
        </w:numPr>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Falta de ligação à </w:t>
      </w:r>
      <w:r w:rsidR="00A1617C">
        <w:rPr>
          <w:rFonts w:ascii="Arial" w:hAnsi="Arial" w:cs="Arial"/>
          <w:color w:val="000000" w:themeColor="text1"/>
          <w:sz w:val="22"/>
          <w:szCs w:val="22"/>
        </w:rPr>
        <w:t xml:space="preserve">internet nos </w:t>
      </w:r>
      <w:proofErr w:type="spellStart"/>
      <w:r w:rsidR="00A1617C">
        <w:rPr>
          <w:rFonts w:ascii="Arial" w:hAnsi="Arial" w:cs="Arial"/>
          <w:color w:val="000000" w:themeColor="text1"/>
          <w:sz w:val="22"/>
          <w:szCs w:val="22"/>
        </w:rPr>
        <w:t>j</w:t>
      </w:r>
      <w:r w:rsidRPr="00C269BC">
        <w:rPr>
          <w:rFonts w:ascii="Arial" w:hAnsi="Arial" w:cs="Arial"/>
          <w:color w:val="000000" w:themeColor="text1"/>
          <w:sz w:val="22"/>
          <w:szCs w:val="22"/>
        </w:rPr>
        <w:t>ardins-de-infância</w:t>
      </w:r>
      <w:proofErr w:type="spellEnd"/>
      <w:r w:rsidRPr="00C269BC">
        <w:rPr>
          <w:rFonts w:ascii="Arial" w:hAnsi="Arial" w:cs="Arial"/>
          <w:color w:val="000000" w:themeColor="text1"/>
          <w:sz w:val="22"/>
          <w:szCs w:val="22"/>
        </w:rPr>
        <w:t xml:space="preserve"> e existência de alguns equipamentos informáticos arcaicos nalgumas escolas do 1º ciclo.</w:t>
      </w:r>
    </w:p>
    <w:p w:rsidR="00B76DC8" w:rsidRPr="00C269BC" w:rsidRDefault="00B76DC8" w:rsidP="00B76DC8">
      <w:pPr>
        <w:tabs>
          <w:tab w:val="left" w:leader="dot" w:pos="7655"/>
        </w:tabs>
        <w:spacing w:line="360" w:lineRule="auto"/>
        <w:jc w:val="both"/>
        <w:rPr>
          <w:rFonts w:ascii="Arial" w:hAnsi="Arial" w:cs="Arial"/>
          <w:color w:val="000000" w:themeColor="text1"/>
          <w:sz w:val="22"/>
          <w:szCs w:val="22"/>
        </w:rPr>
      </w:pPr>
    </w:p>
    <w:p w:rsidR="00B76DC8" w:rsidRPr="00C269BC" w:rsidRDefault="004634D5" w:rsidP="00B76DC8">
      <w:pPr>
        <w:tabs>
          <w:tab w:val="left" w:leader="dot" w:pos="7655"/>
        </w:tabs>
        <w:spacing w:line="360" w:lineRule="auto"/>
        <w:jc w:val="both"/>
        <w:rPr>
          <w:rFonts w:ascii="Arial" w:hAnsi="Arial" w:cs="Arial"/>
          <w:b/>
          <w:color w:val="000000" w:themeColor="text1"/>
          <w:sz w:val="22"/>
          <w:szCs w:val="22"/>
        </w:rPr>
      </w:pPr>
      <w:r w:rsidRPr="00C269BC">
        <w:rPr>
          <w:rFonts w:ascii="Arial" w:hAnsi="Arial" w:cs="Arial"/>
          <w:b/>
          <w:color w:val="000000" w:themeColor="text1"/>
          <w:sz w:val="22"/>
          <w:szCs w:val="22"/>
        </w:rPr>
        <w:t>II</w:t>
      </w:r>
      <w:r w:rsidR="00B76DC8" w:rsidRPr="00C269BC">
        <w:rPr>
          <w:rFonts w:ascii="Arial" w:hAnsi="Arial" w:cs="Arial"/>
          <w:b/>
          <w:color w:val="000000" w:themeColor="text1"/>
          <w:sz w:val="22"/>
          <w:szCs w:val="22"/>
        </w:rPr>
        <w:t xml:space="preserve"> - ORGANIZAÇÃO E GESTÃO ESCOLAR</w:t>
      </w:r>
    </w:p>
    <w:p w:rsidR="00B76DC8" w:rsidRPr="00C269BC" w:rsidRDefault="00B76DC8" w:rsidP="00B76DC8">
      <w:pPr>
        <w:tabs>
          <w:tab w:val="left" w:leader="dot" w:pos="7655"/>
        </w:tabs>
        <w:spacing w:line="360" w:lineRule="auto"/>
        <w:jc w:val="both"/>
        <w:rPr>
          <w:rFonts w:ascii="Arial" w:hAnsi="Arial" w:cs="Arial"/>
          <w:b/>
          <w:color w:val="000000" w:themeColor="text1"/>
          <w:sz w:val="22"/>
          <w:szCs w:val="22"/>
        </w:rPr>
      </w:pPr>
    </w:p>
    <w:p w:rsidR="00BA2229" w:rsidRPr="00C269BC" w:rsidRDefault="00BA2229" w:rsidP="00BA2229">
      <w:pPr>
        <w:pStyle w:val="Avanodecorpodetexto3"/>
        <w:numPr>
          <w:ilvl w:val="0"/>
          <w:numId w:val="10"/>
        </w:numPr>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Baixa qualificação académica e profissional da população</w:t>
      </w:r>
      <w:r w:rsidR="00994CBB" w:rsidRPr="00C269BC">
        <w:rPr>
          <w:rFonts w:ascii="Arial" w:hAnsi="Arial" w:cs="Arial"/>
          <w:color w:val="000000" w:themeColor="text1"/>
          <w:sz w:val="22"/>
          <w:szCs w:val="22"/>
        </w:rPr>
        <w:t>.</w:t>
      </w:r>
    </w:p>
    <w:p w:rsidR="00BA2229" w:rsidRPr="00C269BC" w:rsidRDefault="00BA2229" w:rsidP="00BA2229">
      <w:pPr>
        <w:numPr>
          <w:ilvl w:val="0"/>
          <w:numId w:val="10"/>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Os espaços exteriores e de convívio da Escola </w:t>
      </w:r>
      <w:r w:rsidR="00A1617C">
        <w:rPr>
          <w:rFonts w:ascii="Arial" w:hAnsi="Arial" w:cs="Arial"/>
          <w:color w:val="000000" w:themeColor="text1"/>
          <w:sz w:val="22"/>
          <w:szCs w:val="22"/>
        </w:rPr>
        <w:t>Básica e Secundária</w:t>
      </w:r>
      <w:r w:rsidR="00AE43D2">
        <w:rPr>
          <w:rFonts w:ascii="Arial" w:hAnsi="Arial" w:cs="Arial"/>
          <w:color w:val="000000" w:themeColor="text1"/>
          <w:sz w:val="22"/>
          <w:szCs w:val="22"/>
        </w:rPr>
        <w:t xml:space="preserve"> </w:t>
      </w:r>
      <w:r w:rsidRPr="00C269BC">
        <w:rPr>
          <w:rFonts w:ascii="Arial" w:hAnsi="Arial" w:cs="Arial"/>
          <w:color w:val="000000" w:themeColor="text1"/>
          <w:sz w:val="22"/>
          <w:szCs w:val="22"/>
        </w:rPr>
        <w:t>Martinho Árias revelam alguns problemas, quer de ordem e</w:t>
      </w:r>
      <w:r w:rsidR="00227939" w:rsidRPr="00C269BC">
        <w:rPr>
          <w:rFonts w:ascii="Arial" w:hAnsi="Arial" w:cs="Arial"/>
          <w:color w:val="000000" w:themeColor="text1"/>
          <w:sz w:val="22"/>
          <w:szCs w:val="22"/>
        </w:rPr>
        <w:t>stética</w:t>
      </w:r>
      <w:r w:rsidRPr="00C269BC">
        <w:rPr>
          <w:rFonts w:ascii="Arial" w:hAnsi="Arial" w:cs="Arial"/>
          <w:color w:val="000000" w:themeColor="text1"/>
          <w:sz w:val="22"/>
          <w:szCs w:val="22"/>
        </w:rPr>
        <w:t xml:space="preserve"> quer de ordem prática.</w:t>
      </w:r>
    </w:p>
    <w:p w:rsidR="00BA2229" w:rsidRPr="00C269BC" w:rsidRDefault="00BA2229" w:rsidP="00BA2229">
      <w:pPr>
        <w:numPr>
          <w:ilvl w:val="0"/>
          <w:numId w:val="10"/>
        </w:numPr>
        <w:autoSpaceDE w:val="0"/>
        <w:autoSpaceDN w:val="0"/>
        <w:adjustRightInd w:val="0"/>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A maioria dos clubes em funcionamento no Agrupamento não dispõe</w:t>
      </w:r>
      <w:r w:rsidR="00D16B09" w:rsidRPr="00C269BC">
        <w:rPr>
          <w:rFonts w:ascii="Arial" w:hAnsi="Arial" w:cs="Arial"/>
          <w:color w:val="000000" w:themeColor="text1"/>
          <w:sz w:val="22"/>
          <w:szCs w:val="22"/>
        </w:rPr>
        <w:t xml:space="preserve"> de espaço próprio para a sua a</w:t>
      </w:r>
      <w:r w:rsidRPr="00C269BC">
        <w:rPr>
          <w:rFonts w:ascii="Arial" w:hAnsi="Arial" w:cs="Arial"/>
          <w:color w:val="000000" w:themeColor="text1"/>
          <w:sz w:val="22"/>
          <w:szCs w:val="22"/>
        </w:rPr>
        <w:t>tividade.</w:t>
      </w:r>
    </w:p>
    <w:p w:rsidR="00BA2229" w:rsidRPr="00C269BC" w:rsidRDefault="00BA2229" w:rsidP="00B76DC8">
      <w:pPr>
        <w:pStyle w:val="Avanodecorpodetexto3"/>
        <w:numPr>
          <w:ilvl w:val="0"/>
          <w:numId w:val="10"/>
        </w:numPr>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Desconhecimento po</w:t>
      </w:r>
      <w:r w:rsidR="00D16B09" w:rsidRPr="00C269BC">
        <w:rPr>
          <w:rFonts w:ascii="Arial" w:hAnsi="Arial" w:cs="Arial"/>
          <w:color w:val="000000" w:themeColor="text1"/>
          <w:sz w:val="22"/>
          <w:szCs w:val="22"/>
        </w:rPr>
        <w:t>r parte da comunidade dos proje</w:t>
      </w:r>
      <w:r w:rsidRPr="00C269BC">
        <w:rPr>
          <w:rFonts w:ascii="Arial" w:hAnsi="Arial" w:cs="Arial"/>
          <w:color w:val="000000" w:themeColor="text1"/>
          <w:sz w:val="22"/>
          <w:szCs w:val="22"/>
        </w:rPr>
        <w:t>tos e parcerias do Agrupamento.</w:t>
      </w:r>
    </w:p>
    <w:p w:rsidR="00BA2229" w:rsidRPr="00C269BC" w:rsidRDefault="00B76DC8" w:rsidP="00BA2229">
      <w:pPr>
        <w:numPr>
          <w:ilvl w:val="0"/>
          <w:numId w:val="10"/>
        </w:numPr>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Desar</w:t>
      </w:r>
      <w:r w:rsidR="00D16B09" w:rsidRPr="00C269BC">
        <w:rPr>
          <w:rFonts w:ascii="Arial" w:hAnsi="Arial" w:cs="Arial"/>
          <w:color w:val="000000" w:themeColor="text1"/>
          <w:sz w:val="22"/>
          <w:szCs w:val="22"/>
        </w:rPr>
        <w:t>ticulação de alguns horários le</w:t>
      </w:r>
      <w:r w:rsidRPr="00C269BC">
        <w:rPr>
          <w:rFonts w:ascii="Arial" w:hAnsi="Arial" w:cs="Arial"/>
          <w:color w:val="000000" w:themeColor="text1"/>
          <w:sz w:val="22"/>
          <w:szCs w:val="22"/>
        </w:rPr>
        <w:t>tivos dos docentes da mesm</w:t>
      </w:r>
      <w:r w:rsidR="00D16B09" w:rsidRPr="00C269BC">
        <w:rPr>
          <w:rFonts w:ascii="Arial" w:hAnsi="Arial" w:cs="Arial"/>
          <w:color w:val="000000" w:themeColor="text1"/>
          <w:sz w:val="22"/>
          <w:szCs w:val="22"/>
        </w:rPr>
        <w:t>a área disciplinar e dos que le</w:t>
      </w:r>
      <w:r w:rsidRPr="00C269BC">
        <w:rPr>
          <w:rFonts w:ascii="Arial" w:hAnsi="Arial" w:cs="Arial"/>
          <w:color w:val="000000" w:themeColor="text1"/>
          <w:sz w:val="22"/>
          <w:szCs w:val="22"/>
        </w:rPr>
        <w:t>cionam o mesmo ano de escolaridade.</w:t>
      </w:r>
    </w:p>
    <w:p w:rsidR="00B76DC8" w:rsidRPr="00C269BC" w:rsidRDefault="00227939" w:rsidP="00BA2229">
      <w:pPr>
        <w:pStyle w:val="Avanodecorpodetexto3"/>
        <w:numPr>
          <w:ilvl w:val="0"/>
          <w:numId w:val="10"/>
        </w:numPr>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Falta de a</w:t>
      </w:r>
      <w:r w:rsidR="00B76DC8" w:rsidRPr="00C269BC">
        <w:rPr>
          <w:rFonts w:ascii="Arial" w:hAnsi="Arial" w:cs="Arial"/>
          <w:color w:val="000000" w:themeColor="text1"/>
          <w:sz w:val="22"/>
          <w:szCs w:val="22"/>
        </w:rPr>
        <w:t>ssistentes operacionais nas escolas do Agrupamento</w:t>
      </w:r>
      <w:r w:rsidR="00994CBB" w:rsidRPr="00C269BC">
        <w:rPr>
          <w:rFonts w:ascii="Arial" w:hAnsi="Arial" w:cs="Arial"/>
          <w:color w:val="000000" w:themeColor="text1"/>
          <w:sz w:val="22"/>
          <w:szCs w:val="22"/>
        </w:rPr>
        <w:t>.</w:t>
      </w:r>
    </w:p>
    <w:p w:rsidR="00B76DC8" w:rsidRPr="00C269BC" w:rsidRDefault="00B76DC8" w:rsidP="00BA2229">
      <w:pPr>
        <w:pStyle w:val="Avanodecorpodetexto3"/>
        <w:numPr>
          <w:ilvl w:val="0"/>
          <w:numId w:val="10"/>
        </w:numPr>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Fal</w:t>
      </w:r>
      <w:r w:rsidR="00227939" w:rsidRPr="00C269BC">
        <w:rPr>
          <w:rFonts w:ascii="Arial" w:hAnsi="Arial" w:cs="Arial"/>
          <w:color w:val="000000" w:themeColor="text1"/>
          <w:sz w:val="22"/>
          <w:szCs w:val="22"/>
        </w:rPr>
        <w:t>ta de formação específica dos assistentes o</w:t>
      </w:r>
      <w:r w:rsidR="00BA2229" w:rsidRPr="00C269BC">
        <w:rPr>
          <w:rFonts w:ascii="Arial" w:hAnsi="Arial" w:cs="Arial"/>
          <w:color w:val="000000" w:themeColor="text1"/>
          <w:sz w:val="22"/>
          <w:szCs w:val="22"/>
        </w:rPr>
        <w:t>peracionais.</w:t>
      </w:r>
    </w:p>
    <w:p w:rsidR="00B76DC8" w:rsidRPr="00C269BC" w:rsidRDefault="00B76DC8" w:rsidP="00BA2229">
      <w:pPr>
        <w:pStyle w:val="Avanodecorpodetexto3"/>
        <w:numPr>
          <w:ilvl w:val="0"/>
          <w:numId w:val="10"/>
        </w:numPr>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Insuficiência de recursos humanos no sec</w:t>
      </w:r>
      <w:r w:rsidR="00227939" w:rsidRPr="00C269BC">
        <w:rPr>
          <w:rFonts w:ascii="Arial" w:hAnsi="Arial" w:cs="Arial"/>
          <w:color w:val="000000" w:themeColor="text1"/>
          <w:sz w:val="22"/>
          <w:szCs w:val="22"/>
        </w:rPr>
        <w:t>tor dos serviços de psicologia e orientação escolar e p</w:t>
      </w:r>
      <w:r w:rsidRPr="00C269BC">
        <w:rPr>
          <w:rFonts w:ascii="Arial" w:hAnsi="Arial" w:cs="Arial"/>
          <w:color w:val="000000" w:themeColor="text1"/>
          <w:sz w:val="22"/>
          <w:szCs w:val="22"/>
        </w:rPr>
        <w:t>rofissional.</w:t>
      </w:r>
    </w:p>
    <w:p w:rsidR="00564533" w:rsidRPr="00C269BC" w:rsidRDefault="00564533" w:rsidP="00BA2229">
      <w:pPr>
        <w:pStyle w:val="Avanodecorpodetexto3"/>
        <w:numPr>
          <w:ilvl w:val="0"/>
          <w:numId w:val="10"/>
        </w:numPr>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Insuficiência de docentes do grupo disciplinar de educação especial.</w:t>
      </w:r>
    </w:p>
    <w:p w:rsidR="00B76DC8" w:rsidRPr="00C269BC" w:rsidRDefault="00B76DC8" w:rsidP="00BA2229">
      <w:pPr>
        <w:pStyle w:val="Avanodecorpodetexto3"/>
        <w:numPr>
          <w:ilvl w:val="0"/>
          <w:numId w:val="10"/>
        </w:numPr>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Elevado número de estabelecimentos de ensino que integram o Agrupamento.</w:t>
      </w:r>
    </w:p>
    <w:p w:rsidR="00B76DC8" w:rsidRPr="00C269BC" w:rsidRDefault="00B76DC8" w:rsidP="00BA2229">
      <w:pPr>
        <w:pStyle w:val="Avanodecorpodetexto3"/>
        <w:numPr>
          <w:ilvl w:val="0"/>
          <w:numId w:val="10"/>
        </w:numPr>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lastRenderedPageBreak/>
        <w:t>Dispersão geográfica entre os diferentes estabelecimentos de ensino do Agrupamento.</w:t>
      </w:r>
    </w:p>
    <w:p w:rsidR="00B76DC8" w:rsidRPr="00C269BC" w:rsidRDefault="00227939" w:rsidP="00BA2229">
      <w:pPr>
        <w:numPr>
          <w:ilvl w:val="0"/>
          <w:numId w:val="10"/>
        </w:numPr>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Insuficiente participação de a</w:t>
      </w:r>
      <w:r w:rsidR="00B76DC8" w:rsidRPr="00C269BC">
        <w:rPr>
          <w:rFonts w:ascii="Arial" w:hAnsi="Arial" w:cs="Arial"/>
          <w:color w:val="000000" w:themeColor="text1"/>
          <w:sz w:val="22"/>
          <w:szCs w:val="22"/>
        </w:rPr>
        <w:t>lunos</w:t>
      </w:r>
      <w:r w:rsidRPr="00C269BC">
        <w:rPr>
          <w:rFonts w:ascii="Arial" w:hAnsi="Arial" w:cs="Arial"/>
          <w:color w:val="000000" w:themeColor="text1"/>
          <w:sz w:val="22"/>
          <w:szCs w:val="22"/>
        </w:rPr>
        <w:t>, p</w:t>
      </w:r>
      <w:r w:rsidR="00B76DC8" w:rsidRPr="00C269BC">
        <w:rPr>
          <w:rFonts w:ascii="Arial" w:hAnsi="Arial" w:cs="Arial"/>
          <w:color w:val="000000" w:themeColor="text1"/>
          <w:sz w:val="22"/>
          <w:szCs w:val="22"/>
        </w:rPr>
        <w:t>ais</w:t>
      </w:r>
      <w:r w:rsidRPr="00C269BC">
        <w:rPr>
          <w:rFonts w:ascii="Arial" w:hAnsi="Arial" w:cs="Arial"/>
          <w:color w:val="000000" w:themeColor="text1"/>
          <w:sz w:val="22"/>
          <w:szCs w:val="22"/>
        </w:rPr>
        <w:t xml:space="preserve"> </w:t>
      </w:r>
      <w:r w:rsidR="00B76DC8" w:rsidRPr="00C269BC">
        <w:rPr>
          <w:rFonts w:ascii="Arial" w:hAnsi="Arial" w:cs="Arial"/>
          <w:color w:val="000000" w:themeColor="text1"/>
          <w:sz w:val="22"/>
          <w:szCs w:val="22"/>
        </w:rPr>
        <w:t>/</w:t>
      </w:r>
      <w:r w:rsidRPr="00C269BC">
        <w:rPr>
          <w:rFonts w:ascii="Arial" w:hAnsi="Arial" w:cs="Arial"/>
          <w:color w:val="000000" w:themeColor="text1"/>
          <w:sz w:val="22"/>
          <w:szCs w:val="22"/>
        </w:rPr>
        <w:t xml:space="preserve"> encarregados de e</w:t>
      </w:r>
      <w:r w:rsidR="00B76DC8" w:rsidRPr="00C269BC">
        <w:rPr>
          <w:rFonts w:ascii="Arial" w:hAnsi="Arial" w:cs="Arial"/>
          <w:color w:val="000000" w:themeColor="text1"/>
          <w:sz w:val="22"/>
          <w:szCs w:val="22"/>
        </w:rPr>
        <w:t>ducação e outros elementos da comunidade</w:t>
      </w:r>
      <w:r w:rsidR="00D16B09" w:rsidRPr="00C269BC">
        <w:rPr>
          <w:rFonts w:ascii="Arial" w:hAnsi="Arial" w:cs="Arial"/>
          <w:color w:val="000000" w:themeColor="text1"/>
          <w:sz w:val="22"/>
          <w:szCs w:val="22"/>
        </w:rPr>
        <w:t xml:space="preserve"> educativa nas equipas de conce</w:t>
      </w:r>
      <w:r w:rsidR="00B76DC8" w:rsidRPr="00C269BC">
        <w:rPr>
          <w:rFonts w:ascii="Arial" w:hAnsi="Arial" w:cs="Arial"/>
          <w:color w:val="000000" w:themeColor="text1"/>
          <w:sz w:val="22"/>
          <w:szCs w:val="22"/>
        </w:rPr>
        <w:t xml:space="preserve">ção e elaboração dos documentos </w:t>
      </w:r>
      <w:r w:rsidR="00994CBB" w:rsidRPr="00C269BC">
        <w:rPr>
          <w:rFonts w:ascii="Arial" w:hAnsi="Arial" w:cs="Arial"/>
          <w:color w:val="000000" w:themeColor="text1"/>
          <w:sz w:val="22"/>
          <w:szCs w:val="22"/>
        </w:rPr>
        <w:t>estruturantes do planeamento.</w:t>
      </w:r>
    </w:p>
    <w:p w:rsidR="00B76DC8" w:rsidRPr="00C269BC" w:rsidRDefault="00B76DC8" w:rsidP="00B76DC8">
      <w:pPr>
        <w:tabs>
          <w:tab w:val="left" w:leader="dot" w:pos="7655"/>
        </w:tabs>
        <w:spacing w:line="360" w:lineRule="auto"/>
        <w:jc w:val="both"/>
        <w:rPr>
          <w:rFonts w:ascii="Arial" w:hAnsi="Arial" w:cs="Arial"/>
          <w:color w:val="000000" w:themeColor="text1"/>
          <w:sz w:val="22"/>
          <w:szCs w:val="22"/>
        </w:rPr>
      </w:pPr>
    </w:p>
    <w:p w:rsidR="00B76DC8" w:rsidRPr="00C269BC" w:rsidRDefault="004634D5" w:rsidP="00B76DC8">
      <w:pPr>
        <w:tabs>
          <w:tab w:val="left" w:leader="dot" w:pos="7655"/>
        </w:tabs>
        <w:spacing w:line="360" w:lineRule="auto"/>
        <w:jc w:val="both"/>
        <w:rPr>
          <w:rFonts w:ascii="Arial" w:hAnsi="Arial" w:cs="Arial"/>
          <w:b/>
          <w:color w:val="000000" w:themeColor="text1"/>
          <w:sz w:val="22"/>
          <w:szCs w:val="22"/>
        </w:rPr>
      </w:pPr>
      <w:r w:rsidRPr="00C269BC">
        <w:rPr>
          <w:rFonts w:ascii="Arial" w:hAnsi="Arial" w:cs="Arial"/>
          <w:b/>
          <w:color w:val="000000" w:themeColor="text1"/>
          <w:sz w:val="22"/>
          <w:szCs w:val="22"/>
        </w:rPr>
        <w:t>III</w:t>
      </w:r>
      <w:r w:rsidR="00B76DC8" w:rsidRPr="00C269BC">
        <w:rPr>
          <w:rFonts w:ascii="Arial" w:hAnsi="Arial" w:cs="Arial"/>
          <w:b/>
          <w:color w:val="000000" w:themeColor="text1"/>
          <w:sz w:val="22"/>
          <w:szCs w:val="22"/>
        </w:rPr>
        <w:t xml:space="preserve"> </w:t>
      </w:r>
      <w:r w:rsidR="006A3056" w:rsidRPr="00C269BC">
        <w:rPr>
          <w:rFonts w:ascii="Arial" w:hAnsi="Arial" w:cs="Arial"/>
          <w:b/>
          <w:color w:val="000000" w:themeColor="text1"/>
          <w:sz w:val="22"/>
          <w:szCs w:val="22"/>
        </w:rPr>
        <w:t>–</w:t>
      </w:r>
      <w:r w:rsidR="00B76DC8" w:rsidRPr="00C269BC">
        <w:rPr>
          <w:rFonts w:ascii="Arial" w:hAnsi="Arial" w:cs="Arial"/>
          <w:b/>
          <w:color w:val="000000" w:themeColor="text1"/>
          <w:sz w:val="22"/>
          <w:szCs w:val="22"/>
        </w:rPr>
        <w:t xml:space="preserve"> </w:t>
      </w:r>
      <w:r w:rsidR="006A3056" w:rsidRPr="00C269BC">
        <w:rPr>
          <w:rFonts w:ascii="Arial" w:hAnsi="Arial" w:cs="Arial"/>
          <w:b/>
          <w:color w:val="000000" w:themeColor="text1"/>
          <w:sz w:val="22"/>
          <w:szCs w:val="22"/>
        </w:rPr>
        <w:t>SUPERVISÃO E</w:t>
      </w:r>
      <w:r w:rsidR="00A1617C">
        <w:rPr>
          <w:rFonts w:ascii="Arial" w:hAnsi="Arial" w:cs="Arial"/>
          <w:b/>
          <w:color w:val="000000" w:themeColor="text1"/>
          <w:sz w:val="22"/>
          <w:szCs w:val="22"/>
        </w:rPr>
        <w:t xml:space="preserve"> AUTOR</w:t>
      </w:r>
      <w:r w:rsidR="00B76DC8" w:rsidRPr="00C269BC">
        <w:rPr>
          <w:rFonts w:ascii="Arial" w:hAnsi="Arial" w:cs="Arial"/>
          <w:b/>
          <w:color w:val="000000" w:themeColor="text1"/>
          <w:sz w:val="22"/>
          <w:szCs w:val="22"/>
        </w:rPr>
        <w:t>REGULAÇÃO</w:t>
      </w:r>
    </w:p>
    <w:p w:rsidR="00BA2229" w:rsidRPr="00C269BC" w:rsidRDefault="00BA2229" w:rsidP="00B76DC8">
      <w:pPr>
        <w:tabs>
          <w:tab w:val="left" w:leader="dot" w:pos="7655"/>
        </w:tabs>
        <w:spacing w:line="360" w:lineRule="auto"/>
        <w:jc w:val="both"/>
        <w:rPr>
          <w:rFonts w:ascii="Arial" w:hAnsi="Arial" w:cs="Arial"/>
          <w:color w:val="000000" w:themeColor="text1"/>
          <w:sz w:val="22"/>
          <w:szCs w:val="22"/>
        </w:rPr>
      </w:pPr>
    </w:p>
    <w:p w:rsidR="00B76DC8" w:rsidRPr="00C269BC" w:rsidRDefault="00B76DC8" w:rsidP="00B76DC8">
      <w:pPr>
        <w:numPr>
          <w:ilvl w:val="0"/>
          <w:numId w:val="12"/>
        </w:numPr>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Ausência de mecanismos generalizados de acompanham</w:t>
      </w:r>
      <w:r w:rsidR="00886015" w:rsidRPr="00C269BC">
        <w:rPr>
          <w:rFonts w:ascii="Arial" w:hAnsi="Arial" w:cs="Arial"/>
          <w:color w:val="000000" w:themeColor="text1"/>
          <w:sz w:val="22"/>
          <w:szCs w:val="22"/>
        </w:rPr>
        <w:t>ento e supervisão da prática le</w:t>
      </w:r>
      <w:r w:rsidRPr="00C269BC">
        <w:rPr>
          <w:rFonts w:ascii="Arial" w:hAnsi="Arial" w:cs="Arial"/>
          <w:color w:val="000000" w:themeColor="text1"/>
          <w:sz w:val="22"/>
          <w:szCs w:val="22"/>
        </w:rPr>
        <w:t>tiva em contexto de sala de aula, que limita, designadamente, a reflexão sobre os processos de ensino conducentes à melhoria das aprendizagens.</w:t>
      </w:r>
    </w:p>
    <w:p w:rsidR="00BA2229" w:rsidRPr="00C269BC" w:rsidRDefault="00B76DC8" w:rsidP="00BA2229">
      <w:pPr>
        <w:numPr>
          <w:ilvl w:val="0"/>
          <w:numId w:val="11"/>
        </w:numPr>
        <w:tabs>
          <w:tab w:val="left" w:leader="dot" w:pos="426"/>
        </w:tabs>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Falta de definição das metas quantitativas para áreas prioritárias de int</w:t>
      </w:r>
      <w:r w:rsidR="00886015" w:rsidRPr="00C269BC">
        <w:rPr>
          <w:rFonts w:ascii="Arial" w:hAnsi="Arial" w:cs="Arial"/>
          <w:color w:val="000000" w:themeColor="text1"/>
          <w:sz w:val="22"/>
          <w:szCs w:val="22"/>
        </w:rPr>
        <w:t>ervenção est</w:t>
      </w:r>
      <w:r w:rsidR="00F017F1">
        <w:rPr>
          <w:rFonts w:ascii="Arial" w:hAnsi="Arial" w:cs="Arial"/>
          <w:color w:val="000000" w:themeColor="text1"/>
          <w:sz w:val="22"/>
          <w:szCs w:val="22"/>
        </w:rPr>
        <w:t>abelecidas no p</w:t>
      </w:r>
      <w:r w:rsidR="00886015" w:rsidRPr="00C269BC">
        <w:rPr>
          <w:rFonts w:ascii="Arial" w:hAnsi="Arial" w:cs="Arial"/>
          <w:color w:val="000000" w:themeColor="text1"/>
          <w:sz w:val="22"/>
          <w:szCs w:val="22"/>
        </w:rPr>
        <w:t>roje</w:t>
      </w:r>
      <w:r w:rsidR="00F017F1">
        <w:rPr>
          <w:rFonts w:ascii="Arial" w:hAnsi="Arial" w:cs="Arial"/>
          <w:color w:val="000000" w:themeColor="text1"/>
          <w:sz w:val="22"/>
          <w:szCs w:val="22"/>
        </w:rPr>
        <w:t>to e</w:t>
      </w:r>
      <w:r w:rsidRPr="00C269BC">
        <w:rPr>
          <w:rFonts w:ascii="Arial" w:hAnsi="Arial" w:cs="Arial"/>
          <w:color w:val="000000" w:themeColor="text1"/>
          <w:sz w:val="22"/>
          <w:szCs w:val="22"/>
        </w:rPr>
        <w:t>ducativo, em pr</w:t>
      </w:r>
      <w:r w:rsidR="00886015" w:rsidRPr="00C269BC">
        <w:rPr>
          <w:rFonts w:ascii="Arial" w:hAnsi="Arial" w:cs="Arial"/>
          <w:color w:val="000000" w:themeColor="text1"/>
          <w:sz w:val="22"/>
          <w:szCs w:val="22"/>
        </w:rPr>
        <w:t>ejuízo da clarificação das expe</w:t>
      </w:r>
      <w:r w:rsidRPr="00C269BC">
        <w:rPr>
          <w:rFonts w:ascii="Arial" w:hAnsi="Arial" w:cs="Arial"/>
          <w:color w:val="000000" w:themeColor="text1"/>
          <w:sz w:val="22"/>
          <w:szCs w:val="22"/>
        </w:rPr>
        <w:t>tativas do Agrupamento e da avaliação dos progressos alcançados.</w:t>
      </w:r>
    </w:p>
    <w:p w:rsidR="00464462" w:rsidRPr="00C269BC" w:rsidRDefault="00464462" w:rsidP="00E61035">
      <w:pPr>
        <w:pStyle w:val="Ttulo2"/>
        <w:rPr>
          <w:i w:val="0"/>
          <w:iCs w:val="0"/>
          <w:color w:val="000000" w:themeColor="text1"/>
          <w:sz w:val="14"/>
          <w:szCs w:val="14"/>
        </w:rPr>
      </w:pPr>
    </w:p>
    <w:p w:rsidR="00B76DC8" w:rsidRPr="00C269BC" w:rsidRDefault="00564533" w:rsidP="00E61035">
      <w:pPr>
        <w:pStyle w:val="Ttulo2"/>
        <w:rPr>
          <w:i w:val="0"/>
          <w:iCs w:val="0"/>
          <w:color w:val="000000" w:themeColor="text1"/>
          <w:sz w:val="24"/>
        </w:rPr>
      </w:pPr>
      <w:bookmarkStart w:id="128" w:name="_Toc279220416"/>
      <w:bookmarkStart w:id="129" w:name="_Toc279220492"/>
      <w:r w:rsidRPr="00C269BC">
        <w:rPr>
          <w:i w:val="0"/>
          <w:iCs w:val="0"/>
          <w:color w:val="000000" w:themeColor="text1"/>
          <w:sz w:val="24"/>
        </w:rPr>
        <w:br w:type="page"/>
      </w:r>
      <w:bookmarkStart w:id="130" w:name="_Toc408846316"/>
      <w:r w:rsidR="00886015" w:rsidRPr="00C269BC">
        <w:rPr>
          <w:i w:val="0"/>
          <w:iCs w:val="0"/>
          <w:color w:val="000000" w:themeColor="text1"/>
          <w:sz w:val="24"/>
        </w:rPr>
        <w:lastRenderedPageBreak/>
        <w:t>5</w:t>
      </w:r>
      <w:r w:rsidR="000303B7" w:rsidRPr="00C269BC">
        <w:rPr>
          <w:i w:val="0"/>
          <w:iCs w:val="0"/>
          <w:color w:val="000000" w:themeColor="text1"/>
          <w:sz w:val="24"/>
        </w:rPr>
        <w:t xml:space="preserve">.3. </w:t>
      </w:r>
      <w:r w:rsidR="00B76DC8" w:rsidRPr="00C269BC">
        <w:rPr>
          <w:i w:val="0"/>
          <w:iCs w:val="0"/>
          <w:color w:val="000000" w:themeColor="text1"/>
          <w:sz w:val="24"/>
        </w:rPr>
        <w:t>Áreas de intervenção</w:t>
      </w:r>
      <w:bookmarkEnd w:id="128"/>
      <w:bookmarkEnd w:id="129"/>
      <w:bookmarkEnd w:id="130"/>
    </w:p>
    <w:p w:rsidR="000303B7" w:rsidRPr="00C269BC" w:rsidRDefault="000303B7" w:rsidP="00B76DC8">
      <w:pPr>
        <w:tabs>
          <w:tab w:val="left" w:leader="dot" w:pos="7655"/>
        </w:tabs>
        <w:spacing w:line="360" w:lineRule="auto"/>
        <w:jc w:val="both"/>
        <w:rPr>
          <w:rFonts w:ascii="Arial" w:hAnsi="Arial" w:cs="Arial"/>
          <w:b/>
          <w:color w:val="000000" w:themeColor="text1"/>
          <w:sz w:val="22"/>
          <w:szCs w:val="22"/>
        </w:rPr>
      </w:pPr>
    </w:p>
    <w:p w:rsidR="00B76DC8" w:rsidRPr="00C269BC" w:rsidRDefault="004634D5" w:rsidP="00B76DC8">
      <w:pPr>
        <w:tabs>
          <w:tab w:val="left" w:leader="dot" w:pos="7655"/>
        </w:tabs>
        <w:spacing w:line="360" w:lineRule="auto"/>
        <w:jc w:val="both"/>
        <w:rPr>
          <w:rFonts w:ascii="Arial" w:hAnsi="Arial" w:cs="Arial"/>
          <w:b/>
          <w:color w:val="000000" w:themeColor="text1"/>
          <w:sz w:val="22"/>
          <w:szCs w:val="22"/>
        </w:rPr>
      </w:pPr>
      <w:r w:rsidRPr="00C269BC">
        <w:rPr>
          <w:rFonts w:ascii="Arial" w:hAnsi="Arial" w:cs="Arial"/>
          <w:b/>
          <w:color w:val="000000" w:themeColor="text1"/>
          <w:sz w:val="22"/>
          <w:szCs w:val="22"/>
        </w:rPr>
        <w:t xml:space="preserve">I - </w:t>
      </w:r>
      <w:r w:rsidR="00B76DC8" w:rsidRPr="00C269BC">
        <w:rPr>
          <w:rFonts w:ascii="Arial" w:hAnsi="Arial" w:cs="Arial"/>
          <w:b/>
          <w:color w:val="000000" w:themeColor="text1"/>
          <w:sz w:val="22"/>
          <w:szCs w:val="22"/>
        </w:rPr>
        <w:t>ENSINO E APRENDIZAGEM</w:t>
      </w:r>
    </w:p>
    <w:p w:rsidR="00B76DC8" w:rsidRPr="00C269BC" w:rsidRDefault="00B76DC8" w:rsidP="004634D5">
      <w:pPr>
        <w:pStyle w:val="Avanodecorpodetexto3"/>
        <w:numPr>
          <w:ilvl w:val="0"/>
          <w:numId w:val="15"/>
        </w:numPr>
        <w:tabs>
          <w:tab w:val="num" w:pos="426"/>
        </w:tabs>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Promoção do sucesso educativo/formativo e do desenvolvimento integral dos alunos.</w:t>
      </w:r>
    </w:p>
    <w:p w:rsidR="00B76DC8" w:rsidRPr="00C269BC" w:rsidRDefault="00B76DC8" w:rsidP="004634D5">
      <w:pPr>
        <w:pStyle w:val="Avanodecorpodetexto3"/>
        <w:numPr>
          <w:ilvl w:val="0"/>
          <w:numId w:val="15"/>
        </w:numPr>
        <w:tabs>
          <w:tab w:val="num" w:pos="426"/>
        </w:tabs>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lang w:eastAsia="en-US"/>
        </w:rPr>
        <w:t>Valorização da interdependência e transversalidade dos conhecimentos.</w:t>
      </w:r>
    </w:p>
    <w:p w:rsidR="00B76DC8" w:rsidRPr="00C269BC" w:rsidRDefault="00B76DC8" w:rsidP="004634D5">
      <w:pPr>
        <w:pStyle w:val="Avanodecorpodetexto3"/>
        <w:numPr>
          <w:ilvl w:val="0"/>
          <w:numId w:val="15"/>
        </w:numPr>
        <w:tabs>
          <w:tab w:val="num" w:pos="426"/>
        </w:tabs>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Pro</w:t>
      </w:r>
      <w:r w:rsidR="001A72EE" w:rsidRPr="00C269BC">
        <w:rPr>
          <w:rFonts w:ascii="Arial" w:hAnsi="Arial" w:cs="Arial"/>
          <w:color w:val="000000" w:themeColor="text1"/>
          <w:sz w:val="22"/>
          <w:szCs w:val="22"/>
        </w:rPr>
        <w:t>moção das literacias da leitura, informação, tecnológica e d</w:t>
      </w:r>
      <w:r w:rsidRPr="00C269BC">
        <w:rPr>
          <w:rFonts w:ascii="Arial" w:hAnsi="Arial" w:cs="Arial"/>
          <w:color w:val="000000" w:themeColor="text1"/>
          <w:sz w:val="22"/>
          <w:szCs w:val="22"/>
        </w:rPr>
        <w:t>igital.</w:t>
      </w:r>
    </w:p>
    <w:p w:rsidR="00B76DC8" w:rsidRPr="00C269BC" w:rsidRDefault="00886015" w:rsidP="004634D5">
      <w:pPr>
        <w:pStyle w:val="Avanodecorpodetexto3"/>
        <w:numPr>
          <w:ilvl w:val="0"/>
          <w:numId w:val="15"/>
        </w:numPr>
        <w:tabs>
          <w:tab w:val="num" w:pos="426"/>
        </w:tabs>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Educação para a cidadania a</w:t>
      </w:r>
      <w:r w:rsidR="00B76DC8" w:rsidRPr="00C269BC">
        <w:rPr>
          <w:rFonts w:ascii="Arial" w:hAnsi="Arial" w:cs="Arial"/>
          <w:color w:val="000000" w:themeColor="text1"/>
          <w:sz w:val="22"/>
          <w:szCs w:val="22"/>
        </w:rPr>
        <w:t>tiva.</w:t>
      </w:r>
    </w:p>
    <w:p w:rsidR="00564533" w:rsidRPr="00C269BC" w:rsidRDefault="00564533" w:rsidP="004634D5">
      <w:pPr>
        <w:pStyle w:val="Avanodecorpodetexto3"/>
        <w:numPr>
          <w:ilvl w:val="0"/>
          <w:numId w:val="15"/>
        </w:numPr>
        <w:tabs>
          <w:tab w:val="num" w:pos="426"/>
        </w:tabs>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Educação para a inclusão.</w:t>
      </w:r>
    </w:p>
    <w:p w:rsidR="00B76DC8" w:rsidRPr="00C269BC" w:rsidRDefault="004634D5" w:rsidP="004634D5">
      <w:pPr>
        <w:pStyle w:val="Avanodecorpodetexto3"/>
        <w:numPr>
          <w:ilvl w:val="0"/>
          <w:numId w:val="15"/>
        </w:numPr>
        <w:tabs>
          <w:tab w:val="num" w:pos="426"/>
        </w:tabs>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Educação para a saúde e </w:t>
      </w:r>
      <w:r w:rsidR="00B76DC8" w:rsidRPr="00C269BC">
        <w:rPr>
          <w:rFonts w:ascii="Arial" w:hAnsi="Arial" w:cs="Arial"/>
          <w:color w:val="000000" w:themeColor="text1"/>
          <w:sz w:val="22"/>
          <w:szCs w:val="22"/>
        </w:rPr>
        <w:t>educação sexual.</w:t>
      </w:r>
    </w:p>
    <w:p w:rsidR="007C2F0F" w:rsidRPr="00C269BC" w:rsidRDefault="001A72EE" w:rsidP="004634D5">
      <w:pPr>
        <w:pStyle w:val="Avanodecorpodetexto3"/>
        <w:numPr>
          <w:ilvl w:val="0"/>
          <w:numId w:val="15"/>
        </w:numPr>
        <w:tabs>
          <w:tab w:val="num" w:pos="426"/>
        </w:tabs>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Aprendizagem ao longo da v</w:t>
      </w:r>
      <w:r w:rsidR="009E5E72" w:rsidRPr="00C269BC">
        <w:rPr>
          <w:rFonts w:ascii="Arial" w:hAnsi="Arial" w:cs="Arial"/>
          <w:color w:val="000000" w:themeColor="text1"/>
          <w:sz w:val="22"/>
          <w:szCs w:val="22"/>
        </w:rPr>
        <w:t>ida</w:t>
      </w:r>
      <w:r w:rsidR="00994CBB" w:rsidRPr="00C269BC">
        <w:rPr>
          <w:rFonts w:ascii="Arial" w:hAnsi="Arial" w:cs="Arial"/>
          <w:color w:val="000000" w:themeColor="text1"/>
          <w:sz w:val="22"/>
          <w:szCs w:val="22"/>
        </w:rPr>
        <w:t>.</w:t>
      </w:r>
      <w:r w:rsidR="007252CA" w:rsidRPr="00C269BC">
        <w:rPr>
          <w:rFonts w:ascii="Arial" w:hAnsi="Arial" w:cs="Arial"/>
          <w:color w:val="000000" w:themeColor="text1"/>
          <w:sz w:val="22"/>
          <w:szCs w:val="22"/>
        </w:rPr>
        <w:t xml:space="preserve"> </w:t>
      </w:r>
    </w:p>
    <w:p w:rsidR="00B76DC8" w:rsidRPr="00C269BC" w:rsidRDefault="00B76DC8" w:rsidP="00B76DC8">
      <w:pPr>
        <w:tabs>
          <w:tab w:val="left" w:leader="dot" w:pos="7655"/>
        </w:tabs>
        <w:spacing w:line="360" w:lineRule="auto"/>
        <w:jc w:val="both"/>
        <w:rPr>
          <w:rFonts w:ascii="Arial" w:hAnsi="Arial" w:cs="Arial"/>
          <w:color w:val="000000" w:themeColor="text1"/>
          <w:sz w:val="22"/>
          <w:szCs w:val="22"/>
        </w:rPr>
      </w:pPr>
    </w:p>
    <w:p w:rsidR="00B76DC8" w:rsidRPr="00C269BC" w:rsidRDefault="004634D5" w:rsidP="00B76DC8">
      <w:pPr>
        <w:tabs>
          <w:tab w:val="left" w:leader="dot" w:pos="7655"/>
        </w:tabs>
        <w:spacing w:line="360" w:lineRule="auto"/>
        <w:jc w:val="both"/>
        <w:rPr>
          <w:rFonts w:ascii="Arial" w:hAnsi="Arial" w:cs="Arial"/>
          <w:b/>
          <w:color w:val="000000" w:themeColor="text1"/>
          <w:sz w:val="22"/>
          <w:szCs w:val="22"/>
        </w:rPr>
      </w:pPr>
      <w:r w:rsidRPr="00C269BC">
        <w:rPr>
          <w:rFonts w:ascii="Arial" w:hAnsi="Arial" w:cs="Arial"/>
          <w:b/>
          <w:color w:val="000000" w:themeColor="text1"/>
          <w:sz w:val="22"/>
          <w:szCs w:val="22"/>
        </w:rPr>
        <w:t>II -</w:t>
      </w:r>
      <w:r w:rsidR="00B76DC8" w:rsidRPr="00C269BC">
        <w:rPr>
          <w:rFonts w:ascii="Arial" w:hAnsi="Arial" w:cs="Arial"/>
          <w:color w:val="000000" w:themeColor="text1"/>
          <w:sz w:val="22"/>
          <w:szCs w:val="22"/>
        </w:rPr>
        <w:t xml:space="preserve"> </w:t>
      </w:r>
      <w:r w:rsidR="00B76DC8" w:rsidRPr="00C269BC">
        <w:rPr>
          <w:rFonts w:ascii="Arial" w:hAnsi="Arial" w:cs="Arial"/>
          <w:b/>
          <w:color w:val="000000" w:themeColor="text1"/>
          <w:sz w:val="22"/>
          <w:szCs w:val="22"/>
        </w:rPr>
        <w:t>ORGANIZAÇÃO E GESTÃO ESCOLAR</w:t>
      </w:r>
    </w:p>
    <w:p w:rsidR="00B76DC8" w:rsidRPr="00C269BC" w:rsidRDefault="00B76DC8" w:rsidP="004634D5">
      <w:pPr>
        <w:pStyle w:val="Avanodecorpodetexto3"/>
        <w:numPr>
          <w:ilvl w:val="0"/>
          <w:numId w:val="16"/>
        </w:numPr>
        <w:tabs>
          <w:tab w:val="num" w:pos="426"/>
        </w:tabs>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Reforço da qualidade e eficácia dos serviços disponibilizados pelo Agrupamento.</w:t>
      </w:r>
    </w:p>
    <w:p w:rsidR="00B76DC8" w:rsidRPr="00C269BC" w:rsidRDefault="00B76DC8" w:rsidP="004634D5">
      <w:pPr>
        <w:pStyle w:val="Avanodecorpodetexto3"/>
        <w:numPr>
          <w:ilvl w:val="0"/>
          <w:numId w:val="16"/>
        </w:numPr>
        <w:tabs>
          <w:tab w:val="num" w:pos="426"/>
        </w:tabs>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Promoção da comunicação eficaz entre as estruturas pedagógicas do Agrupamento.</w:t>
      </w:r>
    </w:p>
    <w:p w:rsidR="00B76DC8" w:rsidRPr="00C269BC" w:rsidRDefault="00B76DC8" w:rsidP="004634D5">
      <w:pPr>
        <w:pStyle w:val="Avanodecorpodetexto3"/>
        <w:numPr>
          <w:ilvl w:val="0"/>
          <w:numId w:val="16"/>
        </w:numPr>
        <w:tabs>
          <w:tab w:val="num" w:pos="426"/>
        </w:tabs>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Garantia da diversidade de oferta educativa e cultural do Agrupamento.</w:t>
      </w:r>
    </w:p>
    <w:p w:rsidR="00B76DC8" w:rsidRPr="00C269BC" w:rsidRDefault="00C30822" w:rsidP="004634D5">
      <w:pPr>
        <w:pStyle w:val="Avanodecorpodetexto3"/>
        <w:numPr>
          <w:ilvl w:val="0"/>
          <w:numId w:val="16"/>
        </w:numPr>
        <w:tabs>
          <w:tab w:val="num" w:pos="426"/>
        </w:tabs>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Reforço da participação de pais e encarregados de e</w:t>
      </w:r>
      <w:r w:rsidR="00B76DC8" w:rsidRPr="00C269BC">
        <w:rPr>
          <w:rFonts w:ascii="Arial" w:hAnsi="Arial" w:cs="Arial"/>
          <w:color w:val="000000" w:themeColor="text1"/>
          <w:sz w:val="22"/>
          <w:szCs w:val="22"/>
        </w:rPr>
        <w:t>ducação na vida do Agrupamento.</w:t>
      </w:r>
    </w:p>
    <w:p w:rsidR="00B76DC8" w:rsidRPr="00C269BC" w:rsidRDefault="00C30822" w:rsidP="004634D5">
      <w:pPr>
        <w:pStyle w:val="Avanodecorpodetexto3"/>
        <w:numPr>
          <w:ilvl w:val="0"/>
          <w:numId w:val="16"/>
        </w:numPr>
        <w:tabs>
          <w:tab w:val="num" w:pos="426"/>
        </w:tabs>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 Reforço da participação da comunidade e</w:t>
      </w:r>
      <w:r w:rsidR="00B76DC8" w:rsidRPr="00C269BC">
        <w:rPr>
          <w:rFonts w:ascii="Arial" w:hAnsi="Arial" w:cs="Arial"/>
          <w:color w:val="000000" w:themeColor="text1"/>
          <w:sz w:val="22"/>
          <w:szCs w:val="22"/>
        </w:rPr>
        <w:t>ducativa na vida do Agrupamento.</w:t>
      </w:r>
    </w:p>
    <w:p w:rsidR="00B76DC8" w:rsidRPr="00C269BC" w:rsidRDefault="00886015" w:rsidP="004634D5">
      <w:pPr>
        <w:pStyle w:val="Avanodecorpodetexto3"/>
        <w:numPr>
          <w:ilvl w:val="0"/>
          <w:numId w:val="16"/>
        </w:numPr>
        <w:tabs>
          <w:tab w:val="num" w:pos="426"/>
        </w:tabs>
        <w:spacing w:after="100" w:afterAutospacing="1"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Desenvolvimento de proje</w:t>
      </w:r>
      <w:r w:rsidR="00B76DC8" w:rsidRPr="00C269BC">
        <w:rPr>
          <w:rFonts w:ascii="Arial" w:hAnsi="Arial" w:cs="Arial"/>
          <w:color w:val="000000" w:themeColor="text1"/>
          <w:sz w:val="22"/>
          <w:szCs w:val="22"/>
        </w:rPr>
        <w:t>tos de parcerias e protocolos c</w:t>
      </w:r>
      <w:r w:rsidRPr="00C269BC">
        <w:rPr>
          <w:rFonts w:ascii="Arial" w:hAnsi="Arial" w:cs="Arial"/>
          <w:color w:val="000000" w:themeColor="text1"/>
          <w:sz w:val="22"/>
          <w:szCs w:val="22"/>
        </w:rPr>
        <w:t>om instituições e sectores de a</w:t>
      </w:r>
      <w:r w:rsidR="00B76DC8" w:rsidRPr="00C269BC">
        <w:rPr>
          <w:rFonts w:ascii="Arial" w:hAnsi="Arial" w:cs="Arial"/>
          <w:color w:val="000000" w:themeColor="text1"/>
          <w:sz w:val="22"/>
          <w:szCs w:val="22"/>
        </w:rPr>
        <w:t>tividade da região.</w:t>
      </w:r>
    </w:p>
    <w:p w:rsidR="00B76DC8" w:rsidRPr="00C269BC" w:rsidRDefault="00B76DC8" w:rsidP="00B76DC8">
      <w:pPr>
        <w:tabs>
          <w:tab w:val="left" w:leader="dot" w:pos="7655"/>
        </w:tabs>
        <w:spacing w:line="360" w:lineRule="auto"/>
        <w:jc w:val="both"/>
        <w:rPr>
          <w:rFonts w:ascii="Arial" w:hAnsi="Arial" w:cs="Arial"/>
          <w:color w:val="000000" w:themeColor="text1"/>
          <w:sz w:val="22"/>
          <w:szCs w:val="22"/>
        </w:rPr>
      </w:pPr>
    </w:p>
    <w:p w:rsidR="00B76DC8" w:rsidRPr="00C269BC" w:rsidRDefault="004634D5" w:rsidP="004634D5">
      <w:pPr>
        <w:pStyle w:val="Avanodecorpodetexto3"/>
        <w:spacing w:after="100" w:afterAutospacing="1" w:line="360" w:lineRule="auto"/>
        <w:ind w:left="0"/>
        <w:jc w:val="both"/>
        <w:rPr>
          <w:rFonts w:ascii="Arial" w:hAnsi="Arial" w:cs="Arial"/>
          <w:b/>
          <w:color w:val="000000" w:themeColor="text1"/>
          <w:sz w:val="22"/>
          <w:szCs w:val="22"/>
        </w:rPr>
      </w:pPr>
      <w:r w:rsidRPr="00C269BC">
        <w:rPr>
          <w:rFonts w:ascii="Arial" w:hAnsi="Arial" w:cs="Arial"/>
          <w:b/>
          <w:color w:val="000000" w:themeColor="text1"/>
          <w:sz w:val="22"/>
          <w:szCs w:val="22"/>
        </w:rPr>
        <w:t xml:space="preserve">III - </w:t>
      </w:r>
      <w:r w:rsidR="00594F94" w:rsidRPr="00C269BC">
        <w:rPr>
          <w:rFonts w:ascii="Arial" w:hAnsi="Arial" w:cs="Arial"/>
          <w:b/>
          <w:color w:val="000000" w:themeColor="text1"/>
          <w:sz w:val="22"/>
          <w:szCs w:val="22"/>
        </w:rPr>
        <w:t>SUPERVISÃO E</w:t>
      </w:r>
      <w:r w:rsidR="00A1617C">
        <w:rPr>
          <w:rFonts w:ascii="Arial" w:hAnsi="Arial" w:cs="Arial"/>
          <w:b/>
          <w:color w:val="000000" w:themeColor="text1"/>
          <w:sz w:val="22"/>
          <w:szCs w:val="22"/>
        </w:rPr>
        <w:t xml:space="preserve"> AUTOR</w:t>
      </w:r>
      <w:r w:rsidR="00B76DC8" w:rsidRPr="00C269BC">
        <w:rPr>
          <w:rFonts w:ascii="Arial" w:hAnsi="Arial" w:cs="Arial"/>
          <w:b/>
          <w:color w:val="000000" w:themeColor="text1"/>
          <w:sz w:val="22"/>
          <w:szCs w:val="22"/>
        </w:rPr>
        <w:t xml:space="preserve">REGULAÇÃO </w:t>
      </w:r>
    </w:p>
    <w:p w:rsidR="009E5E72" w:rsidRPr="00C269BC" w:rsidRDefault="00B76DC8" w:rsidP="004634D5">
      <w:pPr>
        <w:pStyle w:val="PargrafodaLista"/>
        <w:numPr>
          <w:ilvl w:val="0"/>
          <w:numId w:val="17"/>
        </w:numPr>
        <w:tabs>
          <w:tab w:val="left" w:leader="dot" w:pos="567"/>
        </w:tabs>
        <w:spacing w:line="360" w:lineRule="auto"/>
        <w:jc w:val="both"/>
        <w:rPr>
          <w:rFonts w:ascii="Arial" w:hAnsi="Arial" w:cs="Arial"/>
          <w:color w:val="000000" w:themeColor="text1"/>
        </w:rPr>
      </w:pPr>
      <w:r w:rsidRPr="00C269BC">
        <w:rPr>
          <w:rFonts w:ascii="Arial" w:hAnsi="Arial" w:cs="Arial"/>
          <w:color w:val="000000" w:themeColor="text1"/>
        </w:rPr>
        <w:t xml:space="preserve">Promoção de uma cultura de avaliação e de rigor. </w:t>
      </w:r>
    </w:p>
    <w:p w:rsidR="009E5E72" w:rsidRPr="00C269BC" w:rsidRDefault="00B76DC8" w:rsidP="004634D5">
      <w:pPr>
        <w:pStyle w:val="PargrafodaLista"/>
        <w:numPr>
          <w:ilvl w:val="0"/>
          <w:numId w:val="17"/>
        </w:numPr>
        <w:tabs>
          <w:tab w:val="left" w:leader="dot" w:pos="567"/>
        </w:tabs>
        <w:spacing w:line="360" w:lineRule="auto"/>
        <w:jc w:val="both"/>
        <w:rPr>
          <w:rFonts w:ascii="Arial" w:hAnsi="Arial" w:cs="Arial"/>
          <w:color w:val="000000" w:themeColor="text1"/>
        </w:rPr>
      </w:pPr>
      <w:r w:rsidRPr="00C269BC">
        <w:rPr>
          <w:rFonts w:ascii="Arial" w:hAnsi="Arial" w:cs="Arial"/>
          <w:color w:val="000000" w:themeColor="text1"/>
        </w:rPr>
        <w:t>Promoção dos valores do trabalho, do mérito, da cidadania e da educação.</w:t>
      </w:r>
    </w:p>
    <w:p w:rsidR="00B76DC8" w:rsidRPr="00C269BC" w:rsidRDefault="00B76DC8" w:rsidP="00B76DC8">
      <w:pPr>
        <w:spacing w:line="360" w:lineRule="auto"/>
        <w:jc w:val="both"/>
        <w:rPr>
          <w:rFonts w:ascii="Arial" w:hAnsi="Arial" w:cs="Arial"/>
          <w:color w:val="000000" w:themeColor="text1"/>
          <w:sz w:val="22"/>
          <w:szCs w:val="22"/>
        </w:rPr>
      </w:pPr>
    </w:p>
    <w:p w:rsidR="00B76DC8" w:rsidRDefault="00B76DC8" w:rsidP="00B76DC8">
      <w:pPr>
        <w:spacing w:line="360" w:lineRule="auto"/>
        <w:jc w:val="both"/>
        <w:rPr>
          <w:rFonts w:ascii="Arial" w:hAnsi="Arial" w:cs="Arial"/>
          <w:color w:val="000000" w:themeColor="text1"/>
          <w:sz w:val="22"/>
          <w:szCs w:val="22"/>
        </w:rPr>
      </w:pPr>
    </w:p>
    <w:p w:rsidR="00851A67" w:rsidRPr="00C269BC" w:rsidRDefault="00851A67" w:rsidP="00B76DC8">
      <w:pPr>
        <w:spacing w:line="360" w:lineRule="auto"/>
        <w:jc w:val="both"/>
        <w:rPr>
          <w:rFonts w:ascii="Arial" w:hAnsi="Arial" w:cs="Arial"/>
          <w:color w:val="000000" w:themeColor="text1"/>
          <w:sz w:val="22"/>
          <w:szCs w:val="22"/>
        </w:rPr>
      </w:pPr>
    </w:p>
    <w:p w:rsidR="00B76DC8" w:rsidRPr="00C269BC" w:rsidRDefault="00B76DC8" w:rsidP="00B76DC8">
      <w:pPr>
        <w:spacing w:line="360" w:lineRule="auto"/>
        <w:jc w:val="both"/>
        <w:rPr>
          <w:rFonts w:ascii="Arial" w:hAnsi="Arial" w:cs="Arial"/>
          <w:color w:val="000000" w:themeColor="text1"/>
          <w:sz w:val="22"/>
          <w:szCs w:val="22"/>
        </w:rPr>
      </w:pPr>
    </w:p>
    <w:p w:rsidR="00B76DC8" w:rsidRPr="00C269BC" w:rsidRDefault="00B76DC8" w:rsidP="00B76DC8">
      <w:pPr>
        <w:spacing w:line="360" w:lineRule="auto"/>
        <w:jc w:val="both"/>
        <w:rPr>
          <w:rFonts w:ascii="Arial" w:hAnsi="Arial" w:cs="Arial"/>
          <w:color w:val="000000" w:themeColor="text1"/>
          <w:sz w:val="22"/>
          <w:szCs w:val="22"/>
        </w:rPr>
      </w:pPr>
    </w:p>
    <w:p w:rsidR="00B76DC8" w:rsidRPr="00C269BC" w:rsidRDefault="00886015" w:rsidP="00464462">
      <w:pPr>
        <w:pStyle w:val="Ttulo2"/>
        <w:rPr>
          <w:i w:val="0"/>
          <w:iCs w:val="0"/>
          <w:color w:val="000000" w:themeColor="text1"/>
          <w:sz w:val="24"/>
        </w:rPr>
      </w:pPr>
      <w:bookmarkStart w:id="131" w:name="_Toc279220417"/>
      <w:bookmarkStart w:id="132" w:name="_Toc279220493"/>
      <w:bookmarkStart w:id="133" w:name="_Toc408846317"/>
      <w:r w:rsidRPr="00C269BC">
        <w:rPr>
          <w:i w:val="0"/>
          <w:iCs w:val="0"/>
          <w:color w:val="000000" w:themeColor="text1"/>
          <w:sz w:val="24"/>
        </w:rPr>
        <w:lastRenderedPageBreak/>
        <w:t>5</w:t>
      </w:r>
      <w:r w:rsidR="009E5E72" w:rsidRPr="00C269BC">
        <w:rPr>
          <w:i w:val="0"/>
          <w:iCs w:val="0"/>
          <w:color w:val="000000" w:themeColor="text1"/>
          <w:sz w:val="24"/>
        </w:rPr>
        <w:t xml:space="preserve">.4. </w:t>
      </w:r>
      <w:bookmarkEnd w:id="131"/>
      <w:bookmarkEnd w:id="132"/>
      <w:r w:rsidR="00564533" w:rsidRPr="00C269BC">
        <w:rPr>
          <w:i w:val="0"/>
          <w:iCs w:val="0"/>
          <w:color w:val="000000" w:themeColor="text1"/>
          <w:sz w:val="24"/>
        </w:rPr>
        <w:t>Áreas de intervenção</w:t>
      </w:r>
      <w:r w:rsidR="00A1617C">
        <w:rPr>
          <w:i w:val="0"/>
          <w:iCs w:val="0"/>
          <w:color w:val="000000" w:themeColor="text1"/>
          <w:sz w:val="24"/>
        </w:rPr>
        <w:t xml:space="preserve"> / metas / plano de a</w:t>
      </w:r>
      <w:r w:rsidR="00564533" w:rsidRPr="00C269BC">
        <w:rPr>
          <w:i w:val="0"/>
          <w:iCs w:val="0"/>
          <w:color w:val="000000" w:themeColor="text1"/>
          <w:sz w:val="24"/>
        </w:rPr>
        <w:t>ção</w:t>
      </w:r>
      <w:bookmarkEnd w:id="133"/>
    </w:p>
    <w:p w:rsidR="00564533" w:rsidRPr="00851A67" w:rsidRDefault="00B509F9" w:rsidP="00D96795">
      <w:pPr>
        <w:pStyle w:val="Ttulo3"/>
        <w:rPr>
          <w:bCs w:val="0"/>
          <w:color w:val="000000" w:themeColor="text1"/>
          <w:sz w:val="4"/>
          <w:szCs w:val="4"/>
        </w:rPr>
      </w:pPr>
      <w:bookmarkStart w:id="134" w:name="_Toc408846318"/>
      <w:r>
        <w:rPr>
          <w:bCs w:val="0"/>
          <w:color w:val="000000" w:themeColor="text1"/>
          <w:sz w:val="4"/>
          <w:szCs w:val="4"/>
        </w:rPr>
        <w:t>1</w:t>
      </w:r>
      <w:r w:rsidR="004634D5" w:rsidRPr="00C269BC">
        <w:rPr>
          <w:color w:val="000000" w:themeColor="text1"/>
          <w:sz w:val="22"/>
          <w:szCs w:val="22"/>
        </w:rPr>
        <w:t>I -</w:t>
      </w:r>
      <w:r w:rsidR="00564533" w:rsidRPr="00C269BC">
        <w:rPr>
          <w:color w:val="000000" w:themeColor="text1"/>
          <w:sz w:val="22"/>
          <w:szCs w:val="22"/>
        </w:rPr>
        <w:t xml:space="preserve"> ENSINO E APRENDIZAGEM</w:t>
      </w:r>
      <w:bookmarkEnd w:id="134"/>
    </w:p>
    <w:p w:rsidR="00564533" w:rsidRPr="00C269BC" w:rsidRDefault="00564533" w:rsidP="00564533">
      <w:pPr>
        <w:tabs>
          <w:tab w:val="left" w:leader="dot" w:pos="7655"/>
        </w:tabs>
        <w:spacing w:line="360" w:lineRule="auto"/>
        <w:jc w:val="both"/>
        <w:rPr>
          <w:rFonts w:ascii="Arial" w:hAnsi="Arial" w:cs="Arial"/>
          <w:b/>
          <w:color w:val="000000" w:themeColor="text1"/>
          <w:sz w:val="16"/>
          <w:szCs w:val="16"/>
        </w:rPr>
      </w:pPr>
    </w:p>
    <w:p w:rsidR="00564533" w:rsidRPr="00C269BC" w:rsidRDefault="00564533" w:rsidP="003A415E">
      <w:pPr>
        <w:pStyle w:val="Avanodecorpodetexto3"/>
        <w:numPr>
          <w:ilvl w:val="0"/>
          <w:numId w:val="18"/>
        </w:numPr>
        <w:tabs>
          <w:tab w:val="num" w:pos="426"/>
        </w:tabs>
        <w:spacing w:after="0" w:line="360" w:lineRule="auto"/>
        <w:ind w:left="714" w:hanging="357"/>
        <w:jc w:val="both"/>
        <w:rPr>
          <w:rFonts w:ascii="Arial" w:hAnsi="Arial" w:cs="Arial"/>
          <w:color w:val="000000" w:themeColor="text1"/>
          <w:sz w:val="22"/>
          <w:szCs w:val="22"/>
        </w:rPr>
      </w:pPr>
      <w:r w:rsidRPr="00C269BC">
        <w:rPr>
          <w:rFonts w:ascii="Arial" w:hAnsi="Arial" w:cs="Arial"/>
          <w:color w:val="000000" w:themeColor="text1"/>
          <w:sz w:val="22"/>
          <w:szCs w:val="22"/>
        </w:rPr>
        <w:t>Promoção do sucesso educativo/formativo e do desenvolvimento integral dos alunos.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564533" w:rsidRPr="00C269BC">
        <w:trPr>
          <w:trHeight w:val="338"/>
          <w:tblHeader/>
        </w:trPr>
        <w:tc>
          <w:tcPr>
            <w:tcW w:w="8748" w:type="dxa"/>
            <w:shd w:val="clear" w:color="auto" w:fill="00CCFF"/>
          </w:tcPr>
          <w:p w:rsidR="00564533" w:rsidRPr="00C269BC" w:rsidRDefault="00A1617C" w:rsidP="00A161F4">
            <w:pPr>
              <w:spacing w:before="120" w:after="120"/>
              <w:jc w:val="center"/>
              <w:rPr>
                <w:rFonts w:ascii="Arial" w:hAnsi="Arial" w:cs="Arial"/>
                <w:b/>
                <w:color w:val="000000" w:themeColor="text1"/>
              </w:rPr>
            </w:pPr>
            <w:r>
              <w:rPr>
                <w:rFonts w:ascii="Arial" w:hAnsi="Arial" w:cs="Arial"/>
                <w:b/>
                <w:color w:val="000000" w:themeColor="text1"/>
              </w:rPr>
              <w:t>Plano de a</w:t>
            </w:r>
            <w:r w:rsidR="00564533" w:rsidRPr="00C269BC">
              <w:rPr>
                <w:rFonts w:ascii="Arial" w:hAnsi="Arial" w:cs="Arial"/>
                <w:b/>
                <w:color w:val="000000" w:themeColor="text1"/>
              </w:rPr>
              <w:t>ção</w:t>
            </w:r>
          </w:p>
        </w:tc>
      </w:tr>
      <w:tr w:rsidR="00564533" w:rsidRPr="00C269BC">
        <w:tc>
          <w:tcPr>
            <w:tcW w:w="8748" w:type="dxa"/>
          </w:tcPr>
          <w:p w:rsidR="00564533" w:rsidRPr="00C269BC" w:rsidRDefault="00564533" w:rsidP="003A415E">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Reforçar, nos diferentes níveis de intervenção pedagógica, a qualidade e eficácia do processo ensino/aprendizagem.</w:t>
            </w:r>
          </w:p>
          <w:p w:rsidR="00564533" w:rsidRPr="00C269BC" w:rsidRDefault="00564533" w:rsidP="003A415E">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Promover, nas diversas estruturas educativas, espaços de reflexão acerca de estratégias de</w:t>
            </w:r>
            <w:r w:rsidR="00886015" w:rsidRPr="00C269BC">
              <w:rPr>
                <w:rFonts w:ascii="Arial" w:hAnsi="Arial" w:cs="Arial"/>
                <w:color w:val="000000" w:themeColor="text1"/>
                <w:sz w:val="22"/>
                <w:szCs w:val="22"/>
              </w:rPr>
              <w:t xml:space="preserve"> motivação dos alunos para as a</w:t>
            </w:r>
            <w:r w:rsidRPr="00C269BC">
              <w:rPr>
                <w:rFonts w:ascii="Arial" w:hAnsi="Arial" w:cs="Arial"/>
                <w:color w:val="000000" w:themeColor="text1"/>
                <w:sz w:val="22"/>
                <w:szCs w:val="22"/>
              </w:rPr>
              <w:t>tividades curriculares.</w:t>
            </w:r>
          </w:p>
          <w:p w:rsidR="00564533" w:rsidRPr="00C269BC" w:rsidRDefault="00564533" w:rsidP="003A415E">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Melhorar os resultados escolares de acordo com as metas definidas.</w:t>
            </w:r>
          </w:p>
          <w:p w:rsidR="00564533" w:rsidRPr="00C269BC" w:rsidRDefault="00886015" w:rsidP="003A415E">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Motivar os alunos para as a</w:t>
            </w:r>
            <w:r w:rsidR="00564533" w:rsidRPr="00C269BC">
              <w:rPr>
                <w:rFonts w:ascii="Arial" w:hAnsi="Arial" w:cs="Arial"/>
                <w:color w:val="000000" w:themeColor="text1"/>
                <w:sz w:val="22"/>
                <w:szCs w:val="22"/>
              </w:rPr>
              <w:t>tividades escolares e para a melhoria dos resultados académicos.</w:t>
            </w:r>
          </w:p>
          <w:p w:rsidR="00564533" w:rsidRPr="00C269BC" w:rsidRDefault="00564533" w:rsidP="003A415E">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Colocar o prazer de ler no centro dos esforços do Agrupamento para elevar os níveis de aprendizagem e sucesso dos alunos.</w:t>
            </w:r>
          </w:p>
          <w:p w:rsidR="00564533" w:rsidRPr="00C269BC" w:rsidRDefault="00564533" w:rsidP="003A415E">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Definir/desenvolver, nas várias estruturas educativas, estratégias concertadas para a superação do insucesso escolar dos alunos com dificuldades de aprendizagem, nas turmas e nas disciplinas com baixo nível de sucesso, envolvendo os órgãos e os serviços considerados necessários.</w:t>
            </w:r>
          </w:p>
          <w:p w:rsidR="00DC6C57" w:rsidRDefault="00564533" w:rsidP="003A415E">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Fomentar a frequência </w:t>
            </w:r>
            <w:r w:rsidR="00F70330">
              <w:rPr>
                <w:rFonts w:ascii="Arial" w:hAnsi="Arial" w:cs="Arial"/>
                <w:color w:val="000000" w:themeColor="text1"/>
                <w:sz w:val="22"/>
                <w:szCs w:val="22"/>
              </w:rPr>
              <w:t>de apoios educativos</w:t>
            </w:r>
            <w:r w:rsidRPr="00C269BC">
              <w:rPr>
                <w:rFonts w:ascii="Arial" w:hAnsi="Arial" w:cs="Arial"/>
                <w:color w:val="000000" w:themeColor="text1"/>
                <w:sz w:val="22"/>
                <w:szCs w:val="22"/>
              </w:rPr>
              <w:t>.</w:t>
            </w:r>
          </w:p>
          <w:p w:rsidR="00DC6C57" w:rsidRPr="00DC6C57" w:rsidRDefault="00564533" w:rsidP="003A415E">
            <w:pPr>
              <w:autoSpaceDE w:val="0"/>
              <w:autoSpaceDN w:val="0"/>
              <w:adjustRightInd w:val="0"/>
              <w:spacing w:before="120" w:after="120" w:line="360" w:lineRule="auto"/>
              <w:jc w:val="both"/>
              <w:rPr>
                <w:rFonts w:ascii="Arial" w:hAnsi="Arial" w:cs="Arial"/>
                <w:color w:val="000000" w:themeColor="text1"/>
                <w:sz w:val="22"/>
                <w:szCs w:val="22"/>
              </w:rPr>
            </w:pPr>
            <w:r w:rsidRPr="00DC6C57">
              <w:rPr>
                <w:rFonts w:ascii="Arial" w:hAnsi="Arial" w:cs="Arial"/>
                <w:color w:val="000000" w:themeColor="text1"/>
                <w:sz w:val="22"/>
                <w:szCs w:val="22"/>
              </w:rPr>
              <w:t>Diversificar metodologias de ensino / aprendizagem.</w:t>
            </w:r>
          </w:p>
          <w:p w:rsidR="00DC6C57" w:rsidRDefault="00DC6C57" w:rsidP="003A415E">
            <w:pPr>
              <w:autoSpaceDE w:val="0"/>
              <w:autoSpaceDN w:val="0"/>
              <w:adjustRightInd w:val="0"/>
              <w:spacing w:before="120" w:after="120" w:line="360" w:lineRule="auto"/>
              <w:jc w:val="both"/>
              <w:rPr>
                <w:rFonts w:ascii="Arial" w:hAnsi="Arial" w:cs="Arial"/>
                <w:bCs/>
                <w:sz w:val="22"/>
                <w:szCs w:val="22"/>
              </w:rPr>
            </w:pPr>
            <w:r w:rsidRPr="00DC6C57">
              <w:rPr>
                <w:rFonts w:ascii="Arial" w:hAnsi="Arial" w:cs="Arial"/>
                <w:bCs/>
                <w:sz w:val="22"/>
                <w:szCs w:val="22"/>
              </w:rPr>
              <w:t>Promover o espírito de cidadania europeia.</w:t>
            </w:r>
          </w:p>
          <w:p w:rsidR="00DC6C57" w:rsidRDefault="00DC6C57" w:rsidP="003A415E">
            <w:pPr>
              <w:autoSpaceDE w:val="0"/>
              <w:autoSpaceDN w:val="0"/>
              <w:adjustRightInd w:val="0"/>
              <w:spacing w:before="120" w:after="120" w:line="360" w:lineRule="auto"/>
              <w:jc w:val="both"/>
              <w:rPr>
                <w:rFonts w:ascii="Arial" w:hAnsi="Arial" w:cs="Arial"/>
                <w:bCs/>
                <w:sz w:val="22"/>
                <w:szCs w:val="22"/>
              </w:rPr>
            </w:pPr>
            <w:r w:rsidRPr="00DC6C57">
              <w:rPr>
                <w:rFonts w:ascii="Arial" w:hAnsi="Arial" w:cs="Arial"/>
                <w:bCs/>
                <w:sz w:val="22"/>
                <w:szCs w:val="22"/>
              </w:rPr>
              <w:t>Educar para a tolerância e para o respeito pela diversidade linguística e cultural.</w:t>
            </w:r>
          </w:p>
          <w:p w:rsidR="00F70330" w:rsidRDefault="00F70330" w:rsidP="003A415E">
            <w:pPr>
              <w:autoSpaceDE w:val="0"/>
              <w:autoSpaceDN w:val="0"/>
              <w:adjustRightInd w:val="0"/>
              <w:spacing w:before="120" w:after="120" w:line="360" w:lineRule="auto"/>
              <w:jc w:val="both"/>
              <w:rPr>
                <w:rFonts w:ascii="Arial" w:hAnsi="Arial" w:cs="Arial"/>
                <w:bCs/>
                <w:sz w:val="22"/>
                <w:szCs w:val="22"/>
              </w:rPr>
            </w:pPr>
            <w:r>
              <w:rPr>
                <w:rFonts w:ascii="Arial" w:hAnsi="Arial" w:cs="Arial"/>
                <w:bCs/>
                <w:sz w:val="22"/>
                <w:szCs w:val="22"/>
              </w:rPr>
              <w:t>Educar para a solidariedade como forma de intervenção ativa na sociedade.</w:t>
            </w:r>
          </w:p>
          <w:p w:rsidR="00051483" w:rsidRDefault="00051483" w:rsidP="003A415E">
            <w:pPr>
              <w:autoSpaceDE w:val="0"/>
              <w:autoSpaceDN w:val="0"/>
              <w:adjustRightInd w:val="0"/>
              <w:spacing w:before="120" w:after="120" w:line="360" w:lineRule="auto"/>
              <w:jc w:val="both"/>
              <w:rPr>
                <w:rFonts w:ascii="Arial" w:hAnsi="Arial" w:cs="Arial"/>
                <w:bCs/>
                <w:sz w:val="22"/>
                <w:szCs w:val="22"/>
              </w:rPr>
            </w:pPr>
            <w:r>
              <w:rPr>
                <w:rFonts w:ascii="Arial" w:hAnsi="Arial" w:cs="Arial"/>
                <w:bCs/>
                <w:sz w:val="22"/>
                <w:szCs w:val="22"/>
              </w:rPr>
              <w:t>Incentivar a crítica construtiva, a aceitação da diferença e o respeito pela identidade própria.</w:t>
            </w:r>
          </w:p>
          <w:p w:rsidR="00051483" w:rsidRDefault="00051483" w:rsidP="003A415E">
            <w:pPr>
              <w:autoSpaceDE w:val="0"/>
              <w:autoSpaceDN w:val="0"/>
              <w:adjustRightInd w:val="0"/>
              <w:spacing w:before="120" w:after="120" w:line="360" w:lineRule="auto"/>
              <w:jc w:val="both"/>
              <w:rPr>
                <w:rFonts w:ascii="Arial" w:hAnsi="Arial" w:cs="Arial"/>
                <w:bCs/>
                <w:sz w:val="22"/>
                <w:szCs w:val="22"/>
              </w:rPr>
            </w:pPr>
            <w:r>
              <w:rPr>
                <w:rFonts w:ascii="Arial" w:hAnsi="Arial" w:cs="Arial"/>
                <w:bCs/>
                <w:sz w:val="22"/>
                <w:szCs w:val="22"/>
              </w:rPr>
              <w:t>Incentivar a partilha de responsabilidades entre homens e mulheres, tendo em conta a complexidade social e cultural.</w:t>
            </w:r>
          </w:p>
          <w:p w:rsidR="00DC6C57" w:rsidRPr="00DC6C57" w:rsidRDefault="00DC6C57" w:rsidP="003A415E">
            <w:pPr>
              <w:pStyle w:val="PargrafodaLista"/>
              <w:spacing w:before="120" w:after="120" w:line="360" w:lineRule="auto"/>
              <w:ind w:left="0"/>
              <w:jc w:val="both"/>
              <w:rPr>
                <w:rFonts w:ascii="Arial" w:hAnsi="Arial" w:cs="Arial"/>
              </w:rPr>
            </w:pPr>
            <w:r w:rsidRPr="00DC6C57">
              <w:rPr>
                <w:rFonts w:ascii="Arial" w:hAnsi="Arial" w:cs="Arial"/>
                <w:bCs/>
              </w:rPr>
              <w:t>Promover uma cultura de cooperação entre docentes, através da articulação curricular, da partilha de e</w:t>
            </w:r>
            <w:r w:rsidR="00051483">
              <w:rPr>
                <w:rFonts w:ascii="Arial" w:hAnsi="Arial" w:cs="Arial"/>
                <w:bCs/>
              </w:rPr>
              <w:t>xperiências e de materiais didá</w:t>
            </w:r>
            <w:r w:rsidRPr="00DC6C57">
              <w:rPr>
                <w:rFonts w:ascii="Arial" w:hAnsi="Arial" w:cs="Arial"/>
                <w:bCs/>
              </w:rPr>
              <w:t>ticos.</w:t>
            </w:r>
          </w:p>
          <w:p w:rsidR="00564533" w:rsidRPr="00C269BC" w:rsidRDefault="00564533" w:rsidP="003A415E">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Garantir a existência de materiais / recursos pedagógicos de modo a </w:t>
            </w:r>
            <w:r w:rsidR="00F70330">
              <w:rPr>
                <w:rFonts w:ascii="Arial" w:hAnsi="Arial" w:cs="Arial"/>
                <w:color w:val="000000" w:themeColor="text1"/>
                <w:sz w:val="22"/>
                <w:szCs w:val="22"/>
              </w:rPr>
              <w:t xml:space="preserve">assegurar a </w:t>
            </w:r>
            <w:r w:rsidR="00F70330">
              <w:rPr>
                <w:rFonts w:ascii="Arial" w:hAnsi="Arial" w:cs="Arial"/>
                <w:color w:val="000000" w:themeColor="text1"/>
                <w:sz w:val="22"/>
                <w:szCs w:val="22"/>
              </w:rPr>
              <w:lastRenderedPageBreak/>
              <w:t>ocupação plena dos alunos.</w:t>
            </w:r>
          </w:p>
          <w:p w:rsidR="00564533" w:rsidRPr="00C269BC" w:rsidRDefault="00564533" w:rsidP="003A415E">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Envolver os pais e encarregados de educação no diagnóstico de situações - problem</w:t>
            </w:r>
            <w:r w:rsidR="00886015" w:rsidRPr="00C269BC">
              <w:rPr>
                <w:rFonts w:ascii="Arial" w:hAnsi="Arial" w:cs="Arial"/>
                <w:color w:val="000000" w:themeColor="text1"/>
                <w:sz w:val="22"/>
                <w:szCs w:val="22"/>
              </w:rPr>
              <w:t>a, incentivando-os a intervir a</w:t>
            </w:r>
            <w:r w:rsidRPr="00C269BC">
              <w:rPr>
                <w:rFonts w:ascii="Arial" w:hAnsi="Arial" w:cs="Arial"/>
                <w:color w:val="000000" w:themeColor="text1"/>
                <w:sz w:val="22"/>
                <w:szCs w:val="22"/>
              </w:rPr>
              <w:t>tivamente na sua resolução.</w:t>
            </w:r>
          </w:p>
        </w:tc>
      </w:tr>
    </w:tbl>
    <w:p w:rsidR="00A50A16" w:rsidRPr="00C269BC" w:rsidRDefault="00A50A16" w:rsidP="00A161F4">
      <w:pPr>
        <w:pStyle w:val="Avanodecorpodetexto3"/>
        <w:tabs>
          <w:tab w:val="num" w:pos="426"/>
        </w:tabs>
        <w:spacing w:before="120" w:after="100" w:afterAutospacing="1" w:line="360" w:lineRule="auto"/>
        <w:ind w:left="0"/>
        <w:jc w:val="both"/>
        <w:rPr>
          <w:rFonts w:ascii="Arial" w:hAnsi="Arial" w:cs="Arial"/>
          <w:color w:val="000000" w:themeColor="text1"/>
          <w:sz w:val="4"/>
          <w:szCs w:val="4"/>
        </w:rPr>
      </w:pPr>
    </w:p>
    <w:p w:rsidR="00564533" w:rsidRPr="00C269BC" w:rsidRDefault="00A50A16" w:rsidP="003A415E">
      <w:pPr>
        <w:pStyle w:val="Avanodecorpodetexto3"/>
        <w:numPr>
          <w:ilvl w:val="0"/>
          <w:numId w:val="18"/>
        </w:numPr>
        <w:tabs>
          <w:tab w:val="num" w:pos="426"/>
        </w:tabs>
        <w:spacing w:before="120" w:after="0" w:line="360" w:lineRule="auto"/>
        <w:ind w:left="714" w:hanging="357"/>
        <w:jc w:val="both"/>
        <w:rPr>
          <w:rFonts w:ascii="Arial" w:hAnsi="Arial" w:cs="Arial"/>
          <w:color w:val="000000" w:themeColor="text1"/>
          <w:sz w:val="22"/>
          <w:szCs w:val="22"/>
        </w:rPr>
      </w:pPr>
      <w:r w:rsidRPr="00C269BC">
        <w:rPr>
          <w:rFonts w:ascii="Arial" w:hAnsi="Arial" w:cs="Arial"/>
          <w:color w:val="000000" w:themeColor="text1"/>
          <w:sz w:val="22"/>
          <w:szCs w:val="22"/>
          <w:lang w:eastAsia="en-US"/>
        </w:rPr>
        <w:t>V</w:t>
      </w:r>
      <w:r w:rsidR="00564533" w:rsidRPr="00C269BC">
        <w:rPr>
          <w:rFonts w:ascii="Arial" w:hAnsi="Arial" w:cs="Arial"/>
          <w:color w:val="000000" w:themeColor="text1"/>
          <w:sz w:val="22"/>
          <w:szCs w:val="22"/>
          <w:lang w:eastAsia="en-US"/>
        </w:rPr>
        <w:t>alorização da interdependência e transversalidade dos conhecimentos.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564533" w:rsidRPr="00C269BC">
        <w:trPr>
          <w:trHeight w:val="302"/>
        </w:trPr>
        <w:tc>
          <w:tcPr>
            <w:tcW w:w="8644" w:type="dxa"/>
            <w:shd w:val="clear" w:color="auto" w:fill="00CCFF"/>
          </w:tcPr>
          <w:p w:rsidR="00564533" w:rsidRPr="00C269BC" w:rsidRDefault="00A1617C" w:rsidP="00277B5C">
            <w:pPr>
              <w:jc w:val="center"/>
              <w:rPr>
                <w:rFonts w:ascii="Arial" w:hAnsi="Arial" w:cs="Arial"/>
                <w:b/>
                <w:color w:val="000000" w:themeColor="text1"/>
              </w:rPr>
            </w:pPr>
            <w:r>
              <w:rPr>
                <w:rFonts w:ascii="Arial" w:hAnsi="Arial" w:cs="Arial"/>
                <w:b/>
                <w:color w:val="000000" w:themeColor="text1"/>
              </w:rPr>
              <w:t>Plano de a</w:t>
            </w:r>
            <w:r w:rsidR="00564533" w:rsidRPr="00C269BC">
              <w:rPr>
                <w:rFonts w:ascii="Arial" w:hAnsi="Arial" w:cs="Arial"/>
                <w:b/>
                <w:color w:val="000000" w:themeColor="text1"/>
              </w:rPr>
              <w:t>ção</w:t>
            </w:r>
          </w:p>
        </w:tc>
      </w:tr>
      <w:tr w:rsidR="00564533" w:rsidRPr="00C269BC" w:rsidTr="00277B5C">
        <w:trPr>
          <w:trHeight w:val="2313"/>
        </w:trPr>
        <w:tc>
          <w:tcPr>
            <w:tcW w:w="8644" w:type="dxa"/>
          </w:tcPr>
          <w:p w:rsidR="00564533" w:rsidRPr="00C269BC" w:rsidRDefault="00886015" w:rsidP="003A415E">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O</w:t>
            </w:r>
            <w:r w:rsidR="00564533" w:rsidRPr="00C269BC">
              <w:rPr>
                <w:rFonts w:ascii="Arial" w:hAnsi="Arial" w:cs="Arial"/>
                <w:color w:val="000000" w:themeColor="text1"/>
                <w:sz w:val="22"/>
                <w:szCs w:val="22"/>
              </w:rPr>
              <w:t>timizar, ao nível das várias estruturas educativas, a sequencialidade entre os diferentes níveis de ensino do Agrupamento.</w:t>
            </w:r>
          </w:p>
          <w:p w:rsidR="00564533" w:rsidRPr="00C269BC" w:rsidRDefault="00564533" w:rsidP="003A415E">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Promover, no âmbito dos diferentes grupos de trabalho e dos departamentos curriculares, uma cultura de reflexão, de análise e de partilha de experiências pedagógicas.</w:t>
            </w:r>
          </w:p>
        </w:tc>
      </w:tr>
    </w:tbl>
    <w:p w:rsidR="00564533" w:rsidRPr="00C269BC" w:rsidRDefault="00564533" w:rsidP="00277B5C">
      <w:pPr>
        <w:pStyle w:val="Avanodecorpodetexto3"/>
        <w:tabs>
          <w:tab w:val="num" w:pos="426"/>
        </w:tabs>
        <w:spacing w:after="0" w:line="360" w:lineRule="auto"/>
        <w:ind w:left="0"/>
        <w:jc w:val="both"/>
        <w:rPr>
          <w:rFonts w:ascii="Arial" w:hAnsi="Arial" w:cs="Arial"/>
          <w:color w:val="000000" w:themeColor="text1"/>
          <w:sz w:val="22"/>
          <w:szCs w:val="22"/>
        </w:rPr>
      </w:pPr>
    </w:p>
    <w:p w:rsidR="00564533" w:rsidRPr="00C269BC" w:rsidRDefault="00564533" w:rsidP="003A415E">
      <w:pPr>
        <w:pStyle w:val="Avanodecorpodetexto3"/>
        <w:numPr>
          <w:ilvl w:val="0"/>
          <w:numId w:val="18"/>
        </w:numPr>
        <w:tabs>
          <w:tab w:val="num" w:pos="426"/>
        </w:tabs>
        <w:spacing w:after="0" w:line="360" w:lineRule="auto"/>
        <w:ind w:left="714" w:hanging="357"/>
        <w:jc w:val="both"/>
        <w:rPr>
          <w:rFonts w:ascii="Arial" w:hAnsi="Arial" w:cs="Arial"/>
          <w:color w:val="000000" w:themeColor="text1"/>
          <w:sz w:val="22"/>
          <w:szCs w:val="22"/>
        </w:rPr>
      </w:pPr>
      <w:r w:rsidRPr="00C269BC">
        <w:rPr>
          <w:rFonts w:ascii="Arial" w:hAnsi="Arial" w:cs="Arial"/>
          <w:color w:val="000000" w:themeColor="text1"/>
          <w:sz w:val="22"/>
          <w:szCs w:val="22"/>
        </w:rPr>
        <w:t>Promoção das literacias da leitura, informação, tecnológica e digital.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564533" w:rsidRPr="00C269BC" w:rsidTr="00051483">
        <w:trPr>
          <w:trHeight w:val="20"/>
        </w:trPr>
        <w:tc>
          <w:tcPr>
            <w:tcW w:w="8644" w:type="dxa"/>
            <w:shd w:val="clear" w:color="auto" w:fill="00CCFF"/>
          </w:tcPr>
          <w:p w:rsidR="00564533" w:rsidRPr="00C269BC" w:rsidRDefault="00A1617C" w:rsidP="005E21AB">
            <w:pPr>
              <w:spacing w:before="120" w:after="120"/>
              <w:jc w:val="center"/>
              <w:rPr>
                <w:rFonts w:ascii="Arial" w:hAnsi="Arial" w:cs="Arial"/>
                <w:b/>
                <w:color w:val="000000" w:themeColor="text1"/>
              </w:rPr>
            </w:pPr>
            <w:r>
              <w:rPr>
                <w:rFonts w:ascii="Arial" w:hAnsi="Arial" w:cs="Arial"/>
                <w:b/>
                <w:color w:val="000000" w:themeColor="text1"/>
              </w:rPr>
              <w:t>Plano de a</w:t>
            </w:r>
            <w:r w:rsidR="00564533" w:rsidRPr="00C269BC">
              <w:rPr>
                <w:rFonts w:ascii="Arial" w:hAnsi="Arial" w:cs="Arial"/>
                <w:b/>
                <w:color w:val="000000" w:themeColor="text1"/>
              </w:rPr>
              <w:t>ção</w:t>
            </w:r>
          </w:p>
        </w:tc>
      </w:tr>
      <w:tr w:rsidR="00564533" w:rsidRPr="00C269BC" w:rsidTr="00051483">
        <w:trPr>
          <w:trHeight w:val="20"/>
        </w:trPr>
        <w:tc>
          <w:tcPr>
            <w:tcW w:w="8644" w:type="dxa"/>
          </w:tcPr>
          <w:p w:rsidR="00564533" w:rsidRPr="00C269BC" w:rsidRDefault="00886015" w:rsidP="003A415E">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Ado</w:t>
            </w:r>
            <w:r w:rsidR="00564533" w:rsidRPr="00C269BC">
              <w:rPr>
                <w:rFonts w:ascii="Arial" w:hAnsi="Arial" w:cs="Arial"/>
                <w:color w:val="000000" w:themeColor="text1"/>
                <w:sz w:val="22"/>
                <w:szCs w:val="22"/>
              </w:rPr>
              <w:t>tar um modelo de literacia de informação em programas de articulação com as bibliotecas escolares e em ligação com os conteúdos e competências dis</w:t>
            </w:r>
            <w:r w:rsidRPr="00C269BC">
              <w:rPr>
                <w:rFonts w:ascii="Arial" w:hAnsi="Arial" w:cs="Arial"/>
                <w:color w:val="000000" w:themeColor="text1"/>
                <w:sz w:val="22"/>
                <w:szCs w:val="22"/>
              </w:rPr>
              <w:t>ciplinares, orientado para obje</w:t>
            </w:r>
            <w:r w:rsidR="00564533" w:rsidRPr="00C269BC">
              <w:rPr>
                <w:rFonts w:ascii="Arial" w:hAnsi="Arial" w:cs="Arial"/>
                <w:color w:val="000000" w:themeColor="text1"/>
                <w:sz w:val="22"/>
                <w:szCs w:val="22"/>
              </w:rPr>
              <w:t>tivos educativos concretos e para a uniformização de critérios e normalização de procedimentos.</w:t>
            </w:r>
          </w:p>
          <w:p w:rsidR="00564533" w:rsidRPr="00C269BC" w:rsidRDefault="00886015" w:rsidP="003A415E">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Desenvolver a</w:t>
            </w:r>
            <w:r w:rsidR="00564533" w:rsidRPr="00C269BC">
              <w:rPr>
                <w:rFonts w:ascii="Arial" w:hAnsi="Arial" w:cs="Arial"/>
                <w:color w:val="000000" w:themeColor="text1"/>
                <w:sz w:val="22"/>
                <w:szCs w:val="22"/>
              </w:rPr>
              <w:t>tividades de articulação que promovam a leitura nas várias áreas curriculares e elevem os níveis de leitura e literacia dos alunos.</w:t>
            </w:r>
          </w:p>
          <w:p w:rsidR="00564533" w:rsidRPr="00C269BC" w:rsidRDefault="00564533" w:rsidP="003A415E">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Planificar com um maior n</w:t>
            </w:r>
            <w:r w:rsidR="00886015" w:rsidRPr="00C269BC">
              <w:rPr>
                <w:rFonts w:ascii="Arial" w:hAnsi="Arial" w:cs="Arial"/>
                <w:color w:val="000000" w:themeColor="text1"/>
                <w:sz w:val="22"/>
                <w:szCs w:val="22"/>
              </w:rPr>
              <w:t>úmero de grupos disciplinares a</w:t>
            </w:r>
            <w:r w:rsidRPr="00C269BC">
              <w:rPr>
                <w:rFonts w:ascii="Arial" w:hAnsi="Arial" w:cs="Arial"/>
                <w:color w:val="000000" w:themeColor="text1"/>
                <w:sz w:val="22"/>
                <w:szCs w:val="22"/>
              </w:rPr>
              <w:t>tividades que promovam a leitura.</w:t>
            </w:r>
          </w:p>
          <w:p w:rsidR="00564533" w:rsidRPr="00C269BC" w:rsidRDefault="00564533" w:rsidP="003A415E">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Promover a utilização pedagógica da tecnologia em contexto curricular.</w:t>
            </w:r>
          </w:p>
        </w:tc>
      </w:tr>
    </w:tbl>
    <w:p w:rsidR="00564533" w:rsidRPr="00C269BC" w:rsidRDefault="00564533" w:rsidP="00277B5C">
      <w:pPr>
        <w:pStyle w:val="Avanodecorpodetexto3"/>
        <w:tabs>
          <w:tab w:val="num" w:pos="426"/>
        </w:tabs>
        <w:spacing w:after="0" w:line="360" w:lineRule="auto"/>
        <w:ind w:left="0"/>
        <w:jc w:val="both"/>
        <w:rPr>
          <w:rFonts w:ascii="Arial" w:hAnsi="Arial" w:cs="Arial"/>
          <w:color w:val="000000" w:themeColor="text1"/>
          <w:sz w:val="22"/>
          <w:szCs w:val="22"/>
        </w:rPr>
      </w:pPr>
    </w:p>
    <w:p w:rsidR="00564533" w:rsidRPr="00C269BC" w:rsidRDefault="00886015" w:rsidP="003A415E">
      <w:pPr>
        <w:pStyle w:val="Avanodecorpodetexto3"/>
        <w:numPr>
          <w:ilvl w:val="0"/>
          <w:numId w:val="18"/>
        </w:numPr>
        <w:tabs>
          <w:tab w:val="num" w:pos="426"/>
        </w:tabs>
        <w:spacing w:after="0" w:line="360" w:lineRule="auto"/>
        <w:ind w:left="714" w:hanging="357"/>
        <w:jc w:val="both"/>
        <w:rPr>
          <w:rFonts w:ascii="Arial" w:hAnsi="Arial" w:cs="Arial"/>
          <w:color w:val="000000" w:themeColor="text1"/>
          <w:sz w:val="22"/>
          <w:szCs w:val="22"/>
        </w:rPr>
      </w:pPr>
      <w:r w:rsidRPr="00C269BC">
        <w:rPr>
          <w:rFonts w:ascii="Arial" w:hAnsi="Arial" w:cs="Arial"/>
          <w:color w:val="000000" w:themeColor="text1"/>
          <w:sz w:val="22"/>
          <w:szCs w:val="22"/>
        </w:rPr>
        <w:t>Educação para a cidadania a</w:t>
      </w:r>
      <w:r w:rsidR="00564533" w:rsidRPr="00C269BC">
        <w:rPr>
          <w:rFonts w:ascii="Arial" w:hAnsi="Arial" w:cs="Arial"/>
          <w:color w:val="000000" w:themeColor="text1"/>
          <w:sz w:val="22"/>
          <w:szCs w:val="22"/>
        </w:rPr>
        <w:t>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564533" w:rsidRPr="00C269BC">
        <w:trPr>
          <w:trHeight w:val="302"/>
          <w:tblHeader/>
        </w:trPr>
        <w:tc>
          <w:tcPr>
            <w:tcW w:w="8644" w:type="dxa"/>
            <w:shd w:val="clear" w:color="auto" w:fill="00CCFF"/>
          </w:tcPr>
          <w:p w:rsidR="00564533" w:rsidRPr="00C269BC" w:rsidRDefault="00A1617C" w:rsidP="005E21AB">
            <w:pPr>
              <w:spacing w:before="120" w:after="120"/>
              <w:jc w:val="center"/>
              <w:rPr>
                <w:rFonts w:ascii="Arial" w:hAnsi="Arial" w:cs="Arial"/>
                <w:b/>
                <w:color w:val="000000" w:themeColor="text1"/>
              </w:rPr>
            </w:pPr>
            <w:r>
              <w:rPr>
                <w:rFonts w:ascii="Arial" w:hAnsi="Arial" w:cs="Arial"/>
                <w:b/>
                <w:color w:val="000000" w:themeColor="text1"/>
              </w:rPr>
              <w:t>Plano de a</w:t>
            </w:r>
            <w:r w:rsidR="00564533" w:rsidRPr="00C269BC">
              <w:rPr>
                <w:rFonts w:ascii="Arial" w:hAnsi="Arial" w:cs="Arial"/>
                <w:b/>
                <w:color w:val="000000" w:themeColor="text1"/>
              </w:rPr>
              <w:t>ção</w:t>
            </w:r>
          </w:p>
        </w:tc>
      </w:tr>
      <w:tr w:rsidR="00564533" w:rsidRPr="00C269BC">
        <w:trPr>
          <w:trHeight w:val="1040"/>
        </w:trPr>
        <w:tc>
          <w:tcPr>
            <w:tcW w:w="8644" w:type="dxa"/>
          </w:tcPr>
          <w:p w:rsidR="00564533" w:rsidRPr="00C269BC" w:rsidRDefault="00564533" w:rsidP="003A415E">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Promover um clima de trabalho e de respeito mútuo entre os membros da comunidade educativa.</w:t>
            </w:r>
          </w:p>
          <w:p w:rsidR="00564533" w:rsidRPr="00C269BC" w:rsidRDefault="00564533" w:rsidP="003A415E">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Promover a responsabilid</w:t>
            </w:r>
            <w:r w:rsidR="00886015" w:rsidRPr="00C269BC">
              <w:rPr>
                <w:rFonts w:ascii="Arial" w:hAnsi="Arial" w:cs="Arial"/>
                <w:color w:val="000000" w:themeColor="text1"/>
                <w:sz w:val="22"/>
                <w:szCs w:val="22"/>
              </w:rPr>
              <w:t>ade do aluno relativamente ao a</w:t>
            </w:r>
            <w:r w:rsidRPr="00C269BC">
              <w:rPr>
                <w:rFonts w:ascii="Arial" w:hAnsi="Arial" w:cs="Arial"/>
                <w:color w:val="000000" w:themeColor="text1"/>
                <w:sz w:val="22"/>
                <w:szCs w:val="22"/>
              </w:rPr>
              <w:t>to educativo.</w:t>
            </w:r>
          </w:p>
          <w:p w:rsidR="00564533" w:rsidRPr="00C269BC" w:rsidRDefault="00564533" w:rsidP="003A415E">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 xml:space="preserve">Desenvolver atitudes de respeito mútuo e regras de convivência que contribuam para </w:t>
            </w:r>
            <w:r w:rsidRPr="00C269BC">
              <w:rPr>
                <w:rFonts w:ascii="Arial" w:hAnsi="Arial" w:cs="Arial"/>
                <w:color w:val="000000" w:themeColor="text1"/>
                <w:sz w:val="22"/>
                <w:szCs w:val="22"/>
              </w:rPr>
              <w:lastRenderedPageBreak/>
              <w:t>a formação de indivíduos tolerantes, justos, autónomos, organizados e civicamente responsáveis.</w:t>
            </w:r>
          </w:p>
          <w:p w:rsidR="00564533" w:rsidRPr="00C269BC" w:rsidRDefault="00564533" w:rsidP="003A415E">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Promover processos de mediação tendo em vista a resolução pacífica de conflitos.</w:t>
            </w:r>
          </w:p>
          <w:p w:rsidR="003A415E" w:rsidRDefault="003A415E" w:rsidP="003A415E">
            <w:pPr>
              <w:autoSpaceDE w:val="0"/>
              <w:autoSpaceDN w:val="0"/>
              <w:adjustRightInd w:val="0"/>
              <w:spacing w:before="120" w:after="120" w:line="360" w:lineRule="auto"/>
              <w:jc w:val="both"/>
              <w:rPr>
                <w:rFonts w:ascii="Arial" w:hAnsi="Arial" w:cs="Arial"/>
                <w:bCs/>
                <w:sz w:val="22"/>
                <w:szCs w:val="22"/>
              </w:rPr>
            </w:pPr>
            <w:r>
              <w:rPr>
                <w:rFonts w:ascii="Arial" w:hAnsi="Arial" w:cs="Arial"/>
                <w:bCs/>
                <w:sz w:val="22"/>
                <w:szCs w:val="22"/>
              </w:rPr>
              <w:t>Identificar problemas e bloqueios sobre a igualdade entre homens e mulheres , transmitidas ao longo dos séculos e enraizadas em práticas sociais e culturais que ainda persistem nos nossos dias.</w:t>
            </w:r>
          </w:p>
          <w:p w:rsidR="003A415E" w:rsidRDefault="003A415E" w:rsidP="003A415E">
            <w:pPr>
              <w:autoSpaceDE w:val="0"/>
              <w:autoSpaceDN w:val="0"/>
              <w:adjustRightInd w:val="0"/>
              <w:spacing w:before="120" w:after="120" w:line="360" w:lineRule="auto"/>
              <w:jc w:val="both"/>
              <w:rPr>
                <w:rFonts w:ascii="Arial" w:hAnsi="Arial" w:cs="Arial"/>
                <w:color w:val="000000" w:themeColor="text1"/>
                <w:sz w:val="22"/>
                <w:szCs w:val="22"/>
              </w:rPr>
            </w:pPr>
            <w:r>
              <w:rPr>
                <w:rFonts w:ascii="Arial" w:hAnsi="Arial" w:cs="Arial"/>
                <w:bCs/>
                <w:sz w:val="22"/>
                <w:szCs w:val="22"/>
              </w:rPr>
              <w:t>Intervir para a igualdade entre homens e mulheres na escola e na sociedade.</w:t>
            </w:r>
          </w:p>
          <w:p w:rsidR="00564533" w:rsidRPr="00C269BC" w:rsidRDefault="00564533" w:rsidP="003A415E">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Motivar para a necessida</w:t>
            </w:r>
            <w:r w:rsidR="00FD13B4" w:rsidRPr="00C269BC">
              <w:rPr>
                <w:rFonts w:ascii="Arial" w:hAnsi="Arial" w:cs="Arial"/>
                <w:color w:val="000000" w:themeColor="text1"/>
                <w:sz w:val="22"/>
                <w:szCs w:val="22"/>
              </w:rPr>
              <w:t>de de mudança de atitudes e ado</w:t>
            </w:r>
            <w:r w:rsidRPr="00C269BC">
              <w:rPr>
                <w:rFonts w:ascii="Arial" w:hAnsi="Arial" w:cs="Arial"/>
                <w:color w:val="000000" w:themeColor="text1"/>
                <w:sz w:val="22"/>
                <w:szCs w:val="22"/>
              </w:rPr>
              <w:t>ção de comportamentos ambientalmente sustentáveis no quotidiano, ao nível pessoal, familiar, escolar e comunitário.</w:t>
            </w:r>
          </w:p>
          <w:p w:rsidR="00564533" w:rsidRPr="00C269BC" w:rsidRDefault="00564533" w:rsidP="003A415E">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Promover os valores do trabalho, do mérito, da cidadania e da educação.</w:t>
            </w:r>
          </w:p>
          <w:p w:rsidR="00564533" w:rsidRPr="00C269BC" w:rsidRDefault="00564533" w:rsidP="003A415E">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Estimular atitudes que orientem para a vivência / convivência no dia-a-dia na escola e na comunidade.</w:t>
            </w:r>
          </w:p>
          <w:p w:rsidR="00564533" w:rsidRPr="00C269BC" w:rsidRDefault="00D059CB" w:rsidP="003A415E">
            <w:pPr>
              <w:pStyle w:val="Avanodecorpodetexto3"/>
              <w:spacing w:before="120" w:line="360" w:lineRule="auto"/>
              <w:ind w:left="0"/>
              <w:jc w:val="both"/>
              <w:rPr>
                <w:rFonts w:ascii="Arial" w:hAnsi="Arial" w:cs="Arial"/>
                <w:color w:val="000000" w:themeColor="text1"/>
                <w:sz w:val="22"/>
                <w:szCs w:val="22"/>
              </w:rPr>
            </w:pPr>
            <w:r>
              <w:rPr>
                <w:rFonts w:ascii="Arial" w:hAnsi="Arial" w:cs="Arial"/>
                <w:color w:val="000000" w:themeColor="text1"/>
                <w:sz w:val="22"/>
                <w:szCs w:val="22"/>
              </w:rPr>
              <w:t xml:space="preserve">Promover a educação cívica, a educação para a solidariedade </w:t>
            </w:r>
            <w:r w:rsidR="00564533" w:rsidRPr="00C269BC">
              <w:rPr>
                <w:rFonts w:ascii="Arial" w:hAnsi="Arial" w:cs="Arial"/>
                <w:color w:val="000000" w:themeColor="text1"/>
                <w:sz w:val="22"/>
                <w:szCs w:val="22"/>
              </w:rPr>
              <w:t>e os valores que estruturam a identidade nacional.</w:t>
            </w:r>
          </w:p>
          <w:p w:rsidR="00564533" w:rsidRPr="00C269BC" w:rsidRDefault="00FD13B4" w:rsidP="003A415E">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Promover a</w:t>
            </w:r>
            <w:r w:rsidR="00564533" w:rsidRPr="00C269BC">
              <w:rPr>
                <w:rFonts w:ascii="Arial" w:hAnsi="Arial" w:cs="Arial"/>
                <w:color w:val="000000" w:themeColor="text1"/>
                <w:sz w:val="22"/>
                <w:szCs w:val="22"/>
              </w:rPr>
              <w:t>ções de sensibilização para a disciplina e apli</w:t>
            </w:r>
            <w:r w:rsidRPr="00C269BC">
              <w:rPr>
                <w:rFonts w:ascii="Arial" w:hAnsi="Arial" w:cs="Arial"/>
                <w:color w:val="000000" w:themeColor="text1"/>
                <w:sz w:val="22"/>
                <w:szCs w:val="22"/>
              </w:rPr>
              <w:t>car medidas disciplinares corre</w:t>
            </w:r>
            <w:r w:rsidR="00564533" w:rsidRPr="00C269BC">
              <w:rPr>
                <w:rFonts w:ascii="Arial" w:hAnsi="Arial" w:cs="Arial"/>
                <w:color w:val="000000" w:themeColor="text1"/>
                <w:sz w:val="22"/>
                <w:szCs w:val="22"/>
              </w:rPr>
              <w:t>tivas ou sancionatórias.</w:t>
            </w:r>
          </w:p>
          <w:p w:rsidR="00564533" w:rsidRPr="00C269BC" w:rsidRDefault="00564533" w:rsidP="003A415E">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Fomentar a disciplina e o respeito pelos vários agentes educativos dentro do espaço escolar.</w:t>
            </w:r>
          </w:p>
        </w:tc>
      </w:tr>
    </w:tbl>
    <w:p w:rsidR="003A415E" w:rsidRPr="003A415E" w:rsidRDefault="003A415E" w:rsidP="00277B5C">
      <w:pPr>
        <w:pStyle w:val="Avanodecorpodetexto3"/>
        <w:tabs>
          <w:tab w:val="num" w:pos="426"/>
        </w:tabs>
        <w:spacing w:after="0" w:line="360" w:lineRule="auto"/>
        <w:ind w:left="0"/>
        <w:jc w:val="both"/>
        <w:rPr>
          <w:rFonts w:ascii="Arial" w:hAnsi="Arial" w:cs="Arial"/>
          <w:color w:val="000000" w:themeColor="text1"/>
          <w:sz w:val="22"/>
          <w:szCs w:val="22"/>
        </w:rPr>
      </w:pPr>
    </w:p>
    <w:p w:rsidR="00564533" w:rsidRPr="00C269BC" w:rsidRDefault="00564533" w:rsidP="003A415E">
      <w:pPr>
        <w:pStyle w:val="Avanodecorpodetexto3"/>
        <w:numPr>
          <w:ilvl w:val="0"/>
          <w:numId w:val="18"/>
        </w:numPr>
        <w:tabs>
          <w:tab w:val="num" w:pos="426"/>
        </w:tabs>
        <w:spacing w:after="0" w:line="360" w:lineRule="auto"/>
        <w:ind w:left="714" w:hanging="357"/>
        <w:jc w:val="both"/>
        <w:rPr>
          <w:rFonts w:ascii="Arial" w:hAnsi="Arial" w:cs="Arial"/>
          <w:color w:val="000000" w:themeColor="text1"/>
          <w:sz w:val="22"/>
          <w:szCs w:val="22"/>
        </w:rPr>
      </w:pPr>
      <w:r w:rsidRPr="00C269BC">
        <w:rPr>
          <w:rFonts w:ascii="Arial" w:hAnsi="Arial" w:cs="Arial"/>
          <w:color w:val="000000" w:themeColor="text1"/>
          <w:sz w:val="22"/>
          <w:szCs w:val="22"/>
        </w:rPr>
        <w:t xml:space="preserve">Educação </w:t>
      </w:r>
      <w:r w:rsidR="004634D5" w:rsidRPr="00C269BC">
        <w:rPr>
          <w:rFonts w:ascii="Arial" w:hAnsi="Arial" w:cs="Arial"/>
          <w:color w:val="000000" w:themeColor="text1"/>
          <w:sz w:val="22"/>
          <w:szCs w:val="22"/>
        </w:rPr>
        <w:t>para a i</w:t>
      </w:r>
      <w:r w:rsidRPr="00C269BC">
        <w:rPr>
          <w:rFonts w:ascii="Arial" w:hAnsi="Arial" w:cs="Arial"/>
          <w:color w:val="000000" w:themeColor="text1"/>
          <w:sz w:val="22"/>
          <w:szCs w:val="22"/>
        </w:rPr>
        <w:t>nclusão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564533" w:rsidRPr="00C269BC">
        <w:trPr>
          <w:trHeight w:val="302"/>
          <w:tblHeader/>
        </w:trPr>
        <w:tc>
          <w:tcPr>
            <w:tcW w:w="8644" w:type="dxa"/>
            <w:shd w:val="clear" w:color="auto" w:fill="00CCFF"/>
          </w:tcPr>
          <w:p w:rsidR="00564533" w:rsidRPr="00C269BC" w:rsidRDefault="00A1617C" w:rsidP="005E21AB">
            <w:pPr>
              <w:spacing w:before="120" w:after="120"/>
              <w:jc w:val="center"/>
              <w:rPr>
                <w:rFonts w:ascii="Arial" w:hAnsi="Arial" w:cs="Arial"/>
                <w:b/>
                <w:color w:val="000000" w:themeColor="text1"/>
              </w:rPr>
            </w:pPr>
            <w:r>
              <w:rPr>
                <w:rFonts w:ascii="Arial" w:hAnsi="Arial" w:cs="Arial"/>
                <w:b/>
                <w:color w:val="000000" w:themeColor="text1"/>
              </w:rPr>
              <w:t>Plano de a</w:t>
            </w:r>
            <w:r w:rsidR="00564533" w:rsidRPr="00C269BC">
              <w:rPr>
                <w:rFonts w:ascii="Arial" w:hAnsi="Arial" w:cs="Arial"/>
                <w:b/>
                <w:color w:val="000000" w:themeColor="text1"/>
              </w:rPr>
              <w:t>ção</w:t>
            </w:r>
          </w:p>
        </w:tc>
      </w:tr>
      <w:tr w:rsidR="00564533" w:rsidRPr="00C269BC">
        <w:trPr>
          <w:trHeight w:val="1040"/>
        </w:trPr>
        <w:tc>
          <w:tcPr>
            <w:tcW w:w="8644" w:type="dxa"/>
          </w:tcPr>
          <w:p w:rsidR="00564533" w:rsidRPr="00C269BC" w:rsidRDefault="00564533" w:rsidP="003A415E">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Facultar aos alunos com necessidades educativas especiais metodologias e materiais adequados às suas capacidades, interesses e ritmos de aprendizagem com vista a potenciar o seu desenvolvimento como pessoas.</w:t>
            </w:r>
          </w:p>
          <w:p w:rsidR="00564533" w:rsidRPr="00C269BC" w:rsidRDefault="00564533" w:rsidP="003A415E">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Realizar o acompanhamento dos alunos estrangeiros conduzindo à sua integração em todas as aulas e disciplinas.</w:t>
            </w:r>
          </w:p>
          <w:p w:rsidR="00564533" w:rsidRPr="00C269BC" w:rsidRDefault="00564533" w:rsidP="003A415E">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Proporcionar a todos os alunos estrangeiros, não falantes de português como língua materna, aulas</w:t>
            </w:r>
            <w:r w:rsidR="00FD13B4" w:rsidRPr="00C269BC">
              <w:rPr>
                <w:rFonts w:ascii="Arial" w:hAnsi="Arial" w:cs="Arial"/>
                <w:color w:val="000000" w:themeColor="text1"/>
                <w:sz w:val="22"/>
                <w:szCs w:val="22"/>
              </w:rPr>
              <w:t xml:space="preserve"> </w:t>
            </w:r>
            <w:r w:rsidRPr="00C269BC">
              <w:rPr>
                <w:rFonts w:ascii="Arial" w:hAnsi="Arial" w:cs="Arial"/>
                <w:color w:val="000000" w:themeColor="text1"/>
                <w:sz w:val="22"/>
                <w:szCs w:val="22"/>
              </w:rPr>
              <w:t>/</w:t>
            </w:r>
            <w:r w:rsidR="00FD13B4" w:rsidRPr="00C269BC">
              <w:rPr>
                <w:rFonts w:ascii="Arial" w:hAnsi="Arial" w:cs="Arial"/>
                <w:color w:val="000000" w:themeColor="text1"/>
                <w:sz w:val="22"/>
                <w:szCs w:val="22"/>
              </w:rPr>
              <w:t xml:space="preserve"> a</w:t>
            </w:r>
            <w:r w:rsidRPr="00C269BC">
              <w:rPr>
                <w:rFonts w:ascii="Arial" w:hAnsi="Arial" w:cs="Arial"/>
                <w:color w:val="000000" w:themeColor="text1"/>
                <w:sz w:val="22"/>
                <w:szCs w:val="22"/>
              </w:rPr>
              <w:t>tividades para desenvolvimento de competências na língua portuguesa.</w:t>
            </w:r>
          </w:p>
          <w:p w:rsidR="00564533" w:rsidRPr="00C269BC" w:rsidRDefault="00564533" w:rsidP="003A415E">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lastRenderedPageBreak/>
              <w:t>Desenvolver atitudes e hábitos positivos de relação e cooperação, favorecendo</w:t>
            </w:r>
            <w:r w:rsidR="00FD13B4" w:rsidRPr="00C269BC">
              <w:rPr>
                <w:rFonts w:ascii="Arial" w:hAnsi="Arial" w:cs="Arial"/>
                <w:color w:val="000000" w:themeColor="text1"/>
                <w:sz w:val="22"/>
                <w:szCs w:val="22"/>
              </w:rPr>
              <w:t xml:space="preserve"> a maturidade cívica e </w:t>
            </w:r>
            <w:proofErr w:type="spellStart"/>
            <w:r w:rsidR="00FD13B4" w:rsidRPr="00C269BC">
              <w:rPr>
                <w:rFonts w:ascii="Arial" w:hAnsi="Arial" w:cs="Arial"/>
                <w:color w:val="000000" w:themeColor="text1"/>
                <w:sz w:val="22"/>
                <w:szCs w:val="22"/>
              </w:rPr>
              <w:t>socioafe</w:t>
            </w:r>
            <w:r w:rsidRPr="00C269BC">
              <w:rPr>
                <w:rFonts w:ascii="Arial" w:hAnsi="Arial" w:cs="Arial"/>
                <w:color w:val="000000" w:themeColor="text1"/>
                <w:sz w:val="22"/>
                <w:szCs w:val="22"/>
              </w:rPr>
              <w:t>tiva</w:t>
            </w:r>
            <w:proofErr w:type="spellEnd"/>
            <w:r w:rsidRPr="00C269BC">
              <w:rPr>
                <w:rFonts w:ascii="Arial" w:hAnsi="Arial" w:cs="Arial"/>
                <w:color w:val="000000" w:themeColor="text1"/>
                <w:sz w:val="22"/>
                <w:szCs w:val="22"/>
              </w:rPr>
              <w:t>.</w:t>
            </w:r>
          </w:p>
          <w:p w:rsidR="00564533" w:rsidRPr="00C269BC" w:rsidRDefault="00564533" w:rsidP="003A415E">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Desenvolver atitudes de respeito pelo outro e pelas realidades culturais diferentes.</w:t>
            </w:r>
          </w:p>
          <w:p w:rsidR="00564533" w:rsidRPr="00C269BC" w:rsidRDefault="00564533" w:rsidP="003A415E">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Envolver os pais e encarregados de educação na promoção de atitudes e valores inclusivos. </w:t>
            </w:r>
          </w:p>
          <w:p w:rsidR="00564533" w:rsidRPr="00C269BC" w:rsidRDefault="00564533" w:rsidP="003A415E">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Atenuar as dificuldades resultantes das desigualdades socioeconómicas</w:t>
            </w:r>
            <w:r w:rsidR="00D059CB">
              <w:rPr>
                <w:rFonts w:ascii="Arial" w:hAnsi="Arial" w:cs="Arial"/>
                <w:color w:val="000000" w:themeColor="text1"/>
                <w:sz w:val="22"/>
                <w:szCs w:val="22"/>
              </w:rPr>
              <w:t>, designadamente, através de iniciativas solidárias</w:t>
            </w:r>
            <w:r w:rsidRPr="00C269BC">
              <w:rPr>
                <w:rFonts w:ascii="Arial" w:hAnsi="Arial" w:cs="Arial"/>
                <w:color w:val="000000" w:themeColor="text1"/>
                <w:sz w:val="22"/>
                <w:szCs w:val="22"/>
              </w:rPr>
              <w:t>.</w:t>
            </w:r>
          </w:p>
        </w:tc>
      </w:tr>
    </w:tbl>
    <w:p w:rsidR="00EA17E5" w:rsidRPr="00C269BC" w:rsidRDefault="00EA17E5" w:rsidP="00277B5C">
      <w:pPr>
        <w:tabs>
          <w:tab w:val="left" w:leader="dot" w:pos="7655"/>
        </w:tabs>
        <w:spacing w:line="360" w:lineRule="auto"/>
        <w:jc w:val="both"/>
        <w:rPr>
          <w:rFonts w:ascii="Arial" w:hAnsi="Arial" w:cs="Arial"/>
          <w:color w:val="000000" w:themeColor="text1"/>
          <w:sz w:val="22"/>
          <w:szCs w:val="22"/>
        </w:rPr>
      </w:pPr>
    </w:p>
    <w:p w:rsidR="00564533" w:rsidRPr="00C269BC" w:rsidRDefault="004634D5" w:rsidP="003A415E">
      <w:pPr>
        <w:pStyle w:val="Avanodecorpodetexto3"/>
        <w:numPr>
          <w:ilvl w:val="0"/>
          <w:numId w:val="18"/>
        </w:numPr>
        <w:tabs>
          <w:tab w:val="num" w:pos="426"/>
        </w:tabs>
        <w:spacing w:after="0" w:line="360" w:lineRule="auto"/>
        <w:ind w:left="714" w:hanging="357"/>
        <w:jc w:val="both"/>
        <w:rPr>
          <w:rFonts w:ascii="Arial" w:hAnsi="Arial" w:cs="Arial"/>
          <w:color w:val="000000" w:themeColor="text1"/>
          <w:sz w:val="22"/>
          <w:szCs w:val="22"/>
        </w:rPr>
      </w:pPr>
      <w:r w:rsidRPr="00C269BC">
        <w:rPr>
          <w:rFonts w:ascii="Arial" w:hAnsi="Arial" w:cs="Arial"/>
          <w:color w:val="000000" w:themeColor="text1"/>
          <w:sz w:val="22"/>
          <w:szCs w:val="22"/>
        </w:rPr>
        <w:t xml:space="preserve">Educação para a saúde e </w:t>
      </w:r>
      <w:r w:rsidR="00564533" w:rsidRPr="00C269BC">
        <w:rPr>
          <w:rFonts w:ascii="Arial" w:hAnsi="Arial" w:cs="Arial"/>
          <w:color w:val="000000" w:themeColor="text1"/>
          <w:sz w:val="22"/>
          <w:szCs w:val="22"/>
        </w:rPr>
        <w:t>educação sexual.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564533" w:rsidRPr="00C269BC">
        <w:trPr>
          <w:trHeight w:val="302"/>
        </w:trPr>
        <w:tc>
          <w:tcPr>
            <w:tcW w:w="8644" w:type="dxa"/>
            <w:shd w:val="clear" w:color="auto" w:fill="00CCFF"/>
          </w:tcPr>
          <w:p w:rsidR="00564533" w:rsidRPr="00C269BC" w:rsidRDefault="00A1617C" w:rsidP="005E21AB">
            <w:pPr>
              <w:spacing w:before="120" w:after="120"/>
              <w:jc w:val="center"/>
              <w:rPr>
                <w:rFonts w:ascii="Arial" w:hAnsi="Arial" w:cs="Arial"/>
                <w:b/>
                <w:color w:val="000000" w:themeColor="text1"/>
              </w:rPr>
            </w:pPr>
            <w:r>
              <w:rPr>
                <w:rFonts w:ascii="Arial" w:hAnsi="Arial" w:cs="Arial"/>
                <w:b/>
                <w:color w:val="000000" w:themeColor="text1"/>
              </w:rPr>
              <w:t>Plano de a</w:t>
            </w:r>
            <w:r w:rsidR="00564533" w:rsidRPr="00C269BC">
              <w:rPr>
                <w:rFonts w:ascii="Arial" w:hAnsi="Arial" w:cs="Arial"/>
                <w:b/>
                <w:color w:val="000000" w:themeColor="text1"/>
              </w:rPr>
              <w:t>ção</w:t>
            </w:r>
          </w:p>
        </w:tc>
      </w:tr>
      <w:tr w:rsidR="00564533" w:rsidRPr="00C269BC">
        <w:trPr>
          <w:trHeight w:val="1040"/>
        </w:trPr>
        <w:tc>
          <w:tcPr>
            <w:tcW w:w="8644" w:type="dxa"/>
          </w:tcPr>
          <w:p w:rsidR="00564533" w:rsidRPr="00C269BC" w:rsidRDefault="00564533" w:rsidP="003A415E">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Fomentar a educação para a saúde, promovendo o desenvolvimento de atitudes responsáveis quanto à sexualidade.</w:t>
            </w:r>
          </w:p>
          <w:p w:rsidR="00564533" w:rsidRPr="00C269BC" w:rsidRDefault="00564533" w:rsidP="003A415E">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Desenvolver iniciativas, ao nível das diferentes estruturas educativas, conducentes à escolha consciente de comportamentos adequados e estilos de vida saudáveis.</w:t>
            </w:r>
          </w:p>
        </w:tc>
      </w:tr>
    </w:tbl>
    <w:p w:rsidR="00564533" w:rsidRPr="00C269BC" w:rsidRDefault="00564533" w:rsidP="00277B5C">
      <w:pPr>
        <w:pStyle w:val="Avanodecorpodetexto3"/>
        <w:tabs>
          <w:tab w:val="num" w:pos="426"/>
        </w:tabs>
        <w:spacing w:after="0" w:line="360" w:lineRule="auto"/>
        <w:ind w:left="0"/>
        <w:jc w:val="both"/>
        <w:rPr>
          <w:rFonts w:ascii="Arial" w:hAnsi="Arial" w:cs="Arial"/>
          <w:color w:val="000000" w:themeColor="text1"/>
          <w:sz w:val="22"/>
          <w:szCs w:val="22"/>
        </w:rPr>
      </w:pPr>
    </w:p>
    <w:p w:rsidR="00564533" w:rsidRPr="00C269BC" w:rsidRDefault="00564533" w:rsidP="003A415E">
      <w:pPr>
        <w:pStyle w:val="Avanodecorpodetexto3"/>
        <w:numPr>
          <w:ilvl w:val="0"/>
          <w:numId w:val="18"/>
        </w:numPr>
        <w:tabs>
          <w:tab w:val="num" w:pos="426"/>
        </w:tabs>
        <w:spacing w:after="0" w:line="360" w:lineRule="auto"/>
        <w:ind w:left="714" w:hanging="357"/>
        <w:jc w:val="both"/>
        <w:rPr>
          <w:rFonts w:ascii="Arial" w:hAnsi="Arial" w:cs="Arial"/>
          <w:color w:val="000000" w:themeColor="text1"/>
          <w:sz w:val="22"/>
          <w:szCs w:val="22"/>
        </w:rPr>
      </w:pPr>
      <w:r w:rsidRPr="00C269BC">
        <w:rPr>
          <w:rFonts w:ascii="Arial" w:hAnsi="Arial" w:cs="Arial"/>
          <w:color w:val="000000" w:themeColor="text1"/>
          <w:sz w:val="22"/>
          <w:szCs w:val="22"/>
        </w:rPr>
        <w:t xml:space="preserve">Aprendizagem ao longo da vida.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564533" w:rsidRPr="00C269BC">
        <w:trPr>
          <w:trHeight w:val="302"/>
          <w:tblHeader/>
        </w:trPr>
        <w:tc>
          <w:tcPr>
            <w:tcW w:w="8644" w:type="dxa"/>
            <w:shd w:val="clear" w:color="auto" w:fill="00CCFF"/>
          </w:tcPr>
          <w:p w:rsidR="00564533" w:rsidRPr="00C269BC" w:rsidRDefault="00A1617C" w:rsidP="005E21AB">
            <w:pPr>
              <w:spacing w:before="120" w:after="120"/>
              <w:jc w:val="center"/>
              <w:rPr>
                <w:rFonts w:ascii="Arial" w:hAnsi="Arial" w:cs="Arial"/>
                <w:b/>
                <w:color w:val="000000" w:themeColor="text1"/>
              </w:rPr>
            </w:pPr>
            <w:r>
              <w:rPr>
                <w:rFonts w:ascii="Arial" w:hAnsi="Arial" w:cs="Arial"/>
                <w:b/>
                <w:color w:val="000000" w:themeColor="text1"/>
              </w:rPr>
              <w:t>Plano de a</w:t>
            </w:r>
            <w:r w:rsidR="00564533" w:rsidRPr="00C269BC">
              <w:rPr>
                <w:rFonts w:ascii="Arial" w:hAnsi="Arial" w:cs="Arial"/>
                <w:b/>
                <w:color w:val="000000" w:themeColor="text1"/>
              </w:rPr>
              <w:t>ção</w:t>
            </w:r>
          </w:p>
        </w:tc>
      </w:tr>
      <w:tr w:rsidR="00564533" w:rsidRPr="00C269BC">
        <w:trPr>
          <w:trHeight w:val="325"/>
        </w:trPr>
        <w:tc>
          <w:tcPr>
            <w:tcW w:w="8644" w:type="dxa"/>
          </w:tcPr>
          <w:p w:rsidR="00564533" w:rsidRPr="00C269BC" w:rsidRDefault="00564533" w:rsidP="003A415E">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Adequar as metodologias associadas ao processo ensino aprendizagem, à educação e formação de adultos e à aprendizagem ao longo da vida.</w:t>
            </w:r>
          </w:p>
          <w:p w:rsidR="00564533" w:rsidRPr="00C269BC" w:rsidRDefault="00564533" w:rsidP="003A415E">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Promover, nas diversas estruturas educativas, espaços de reflexão acerca de estratégias de motivação para as </w:t>
            </w:r>
            <w:r w:rsidR="00FD13B4" w:rsidRPr="00C269BC">
              <w:rPr>
                <w:rFonts w:ascii="Arial" w:hAnsi="Arial" w:cs="Arial"/>
                <w:color w:val="000000" w:themeColor="text1"/>
                <w:sz w:val="22"/>
                <w:szCs w:val="22"/>
              </w:rPr>
              <w:t>a</w:t>
            </w:r>
            <w:r w:rsidRPr="00C269BC">
              <w:rPr>
                <w:rFonts w:ascii="Arial" w:hAnsi="Arial" w:cs="Arial"/>
                <w:color w:val="000000" w:themeColor="text1"/>
                <w:sz w:val="22"/>
                <w:szCs w:val="22"/>
              </w:rPr>
              <w:t xml:space="preserve">tividades de formação ao longo da vida. </w:t>
            </w:r>
          </w:p>
          <w:p w:rsidR="00564533" w:rsidRPr="00C269BC" w:rsidRDefault="00564533" w:rsidP="003A415E">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Desenvolver estratégias concertadas para a superação de dificuldades observadas nos adultos em processo de formação.</w:t>
            </w:r>
          </w:p>
          <w:p w:rsidR="00564533" w:rsidRPr="00C269BC" w:rsidRDefault="00564533" w:rsidP="003A415E">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Garantir a existência de materiais/recursos pedagógicos adequados a processos de formação de adultos e de aprendizagem ao longo da vida.</w:t>
            </w:r>
          </w:p>
        </w:tc>
      </w:tr>
    </w:tbl>
    <w:p w:rsidR="00564533" w:rsidRPr="00B509F9" w:rsidRDefault="00564533" w:rsidP="00564533">
      <w:pPr>
        <w:tabs>
          <w:tab w:val="left" w:leader="dot" w:pos="7655"/>
        </w:tabs>
        <w:spacing w:line="360" w:lineRule="auto"/>
        <w:jc w:val="both"/>
        <w:rPr>
          <w:rFonts w:ascii="Arial" w:hAnsi="Arial" w:cs="Arial"/>
          <w:color w:val="000000" w:themeColor="text1"/>
          <w:sz w:val="4"/>
          <w:szCs w:val="4"/>
        </w:rPr>
      </w:pPr>
    </w:p>
    <w:p w:rsidR="00564533" w:rsidRPr="00C269BC" w:rsidRDefault="00564533" w:rsidP="00564533">
      <w:pPr>
        <w:tabs>
          <w:tab w:val="left" w:leader="dot" w:pos="7655"/>
        </w:tabs>
        <w:spacing w:line="360" w:lineRule="auto"/>
        <w:jc w:val="both"/>
        <w:rPr>
          <w:rFonts w:ascii="Arial" w:hAnsi="Arial" w:cs="Arial"/>
          <w:color w:val="000000" w:themeColor="text1"/>
          <w:sz w:val="4"/>
          <w:szCs w:val="4"/>
        </w:rPr>
      </w:pPr>
    </w:p>
    <w:p w:rsidR="00AF027B" w:rsidRDefault="00AF027B" w:rsidP="00D96795">
      <w:pPr>
        <w:pStyle w:val="Ttulo3"/>
        <w:rPr>
          <w:color w:val="000000" w:themeColor="text1"/>
          <w:sz w:val="22"/>
        </w:rPr>
      </w:pPr>
    </w:p>
    <w:p w:rsidR="00AF027B" w:rsidRDefault="00AF027B" w:rsidP="00D96795">
      <w:pPr>
        <w:pStyle w:val="Ttulo3"/>
        <w:rPr>
          <w:color w:val="000000" w:themeColor="text1"/>
          <w:sz w:val="22"/>
        </w:rPr>
      </w:pPr>
    </w:p>
    <w:p w:rsidR="00AF027B" w:rsidRDefault="00AF027B" w:rsidP="00D96795">
      <w:pPr>
        <w:pStyle w:val="Ttulo3"/>
        <w:rPr>
          <w:color w:val="000000" w:themeColor="text1"/>
          <w:sz w:val="22"/>
        </w:rPr>
      </w:pPr>
    </w:p>
    <w:p w:rsidR="00AF027B" w:rsidRPr="00AF027B" w:rsidRDefault="00AF027B" w:rsidP="00AF027B"/>
    <w:p w:rsidR="00564533" w:rsidRPr="00C269BC" w:rsidRDefault="004634D5" w:rsidP="00D96795">
      <w:pPr>
        <w:pStyle w:val="Ttulo3"/>
        <w:rPr>
          <w:color w:val="000000" w:themeColor="text1"/>
          <w:sz w:val="22"/>
        </w:rPr>
      </w:pPr>
      <w:bookmarkStart w:id="135" w:name="_Toc408846319"/>
      <w:r w:rsidRPr="00C269BC">
        <w:rPr>
          <w:color w:val="000000" w:themeColor="text1"/>
          <w:sz w:val="22"/>
        </w:rPr>
        <w:lastRenderedPageBreak/>
        <w:t>II -</w:t>
      </w:r>
      <w:r w:rsidR="00564533" w:rsidRPr="00C269BC">
        <w:rPr>
          <w:color w:val="000000" w:themeColor="text1"/>
          <w:sz w:val="22"/>
        </w:rPr>
        <w:t xml:space="preserve"> ORGANIZAÇÃO E GESTÃO ESCOLAR</w:t>
      </w:r>
      <w:bookmarkEnd w:id="135"/>
    </w:p>
    <w:p w:rsidR="00564533" w:rsidRPr="00AF027B" w:rsidRDefault="00564533" w:rsidP="00564533">
      <w:pPr>
        <w:tabs>
          <w:tab w:val="left" w:leader="dot" w:pos="7655"/>
        </w:tabs>
        <w:spacing w:line="360" w:lineRule="auto"/>
        <w:jc w:val="both"/>
        <w:rPr>
          <w:rFonts w:ascii="Arial" w:hAnsi="Arial" w:cs="Arial"/>
          <w:b/>
          <w:color w:val="000000" w:themeColor="text1"/>
          <w:sz w:val="16"/>
          <w:szCs w:val="16"/>
        </w:rPr>
      </w:pPr>
    </w:p>
    <w:p w:rsidR="00564533" w:rsidRPr="00C269BC" w:rsidRDefault="00564533" w:rsidP="00AF027B">
      <w:pPr>
        <w:pStyle w:val="Avanodecorpodetexto3"/>
        <w:numPr>
          <w:ilvl w:val="0"/>
          <w:numId w:val="19"/>
        </w:numPr>
        <w:tabs>
          <w:tab w:val="num" w:pos="426"/>
        </w:tabs>
        <w:spacing w:after="0" w:line="360" w:lineRule="auto"/>
        <w:ind w:left="714" w:hanging="357"/>
        <w:jc w:val="both"/>
        <w:rPr>
          <w:rFonts w:ascii="Arial" w:hAnsi="Arial" w:cs="Arial"/>
          <w:color w:val="000000" w:themeColor="text1"/>
          <w:sz w:val="22"/>
          <w:szCs w:val="22"/>
        </w:rPr>
      </w:pPr>
      <w:r w:rsidRPr="00C269BC">
        <w:rPr>
          <w:rFonts w:ascii="Arial" w:hAnsi="Arial" w:cs="Arial"/>
          <w:color w:val="000000" w:themeColor="text1"/>
          <w:sz w:val="22"/>
          <w:szCs w:val="22"/>
        </w:rPr>
        <w:t>Reforço da qualidade e eficácia dos serviços disponibilizados pelo Agrupamento.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564533" w:rsidRPr="00C269BC">
        <w:trPr>
          <w:trHeight w:val="302"/>
          <w:tblHeader/>
        </w:trPr>
        <w:tc>
          <w:tcPr>
            <w:tcW w:w="8644" w:type="dxa"/>
            <w:shd w:val="clear" w:color="auto" w:fill="00CCFF"/>
          </w:tcPr>
          <w:p w:rsidR="00564533" w:rsidRPr="00C269BC" w:rsidRDefault="00564533" w:rsidP="005E21AB">
            <w:pPr>
              <w:spacing w:before="120" w:after="120"/>
              <w:jc w:val="center"/>
              <w:rPr>
                <w:rFonts w:ascii="Arial" w:hAnsi="Arial" w:cs="Arial"/>
                <w:b/>
                <w:color w:val="000000" w:themeColor="text1"/>
              </w:rPr>
            </w:pPr>
            <w:r w:rsidRPr="00C269BC">
              <w:rPr>
                <w:rFonts w:ascii="Arial" w:hAnsi="Arial" w:cs="Arial"/>
                <w:b/>
                <w:color w:val="000000" w:themeColor="text1"/>
              </w:rPr>
              <w:t>P</w:t>
            </w:r>
            <w:r w:rsidR="00A1617C">
              <w:rPr>
                <w:rFonts w:ascii="Arial" w:hAnsi="Arial" w:cs="Arial"/>
                <w:b/>
                <w:color w:val="000000" w:themeColor="text1"/>
              </w:rPr>
              <w:t>lano de a</w:t>
            </w:r>
            <w:r w:rsidRPr="00C269BC">
              <w:rPr>
                <w:rFonts w:ascii="Arial" w:hAnsi="Arial" w:cs="Arial"/>
                <w:b/>
                <w:color w:val="000000" w:themeColor="text1"/>
              </w:rPr>
              <w:t>ção</w:t>
            </w:r>
          </w:p>
        </w:tc>
      </w:tr>
      <w:tr w:rsidR="00564533" w:rsidRPr="00C269BC" w:rsidTr="00AF027B">
        <w:trPr>
          <w:trHeight w:val="1255"/>
        </w:trPr>
        <w:tc>
          <w:tcPr>
            <w:tcW w:w="8644" w:type="dxa"/>
          </w:tcPr>
          <w:p w:rsidR="00564533" w:rsidRPr="00C269BC" w:rsidRDefault="00A1617C" w:rsidP="00AF027B">
            <w:pPr>
              <w:pStyle w:val="Avanodecorpodetexto3"/>
              <w:spacing w:before="120" w:line="360" w:lineRule="auto"/>
              <w:ind w:left="0"/>
              <w:jc w:val="both"/>
              <w:rPr>
                <w:rFonts w:ascii="Arial" w:hAnsi="Arial" w:cs="Arial"/>
                <w:b/>
                <w:color w:val="000000" w:themeColor="text1"/>
                <w:sz w:val="22"/>
                <w:szCs w:val="22"/>
              </w:rPr>
            </w:pPr>
            <w:r>
              <w:rPr>
                <w:rFonts w:ascii="Arial" w:hAnsi="Arial" w:cs="Arial"/>
                <w:color w:val="000000" w:themeColor="text1"/>
                <w:sz w:val="22"/>
                <w:szCs w:val="22"/>
              </w:rPr>
              <w:t>Manter o gabinete de mediação / aula de convivência como forma de prevenção e resolução pacífica dos conflitos.</w:t>
            </w:r>
          </w:p>
          <w:p w:rsidR="00564533" w:rsidRPr="00C269BC" w:rsidRDefault="00564533" w:rsidP="00AF027B">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Reforçar o controlo de entradas e saídas na escola.</w:t>
            </w:r>
          </w:p>
          <w:p w:rsidR="00564533" w:rsidRPr="00C269BC" w:rsidRDefault="00564533" w:rsidP="00AF027B">
            <w:pPr>
              <w:pStyle w:val="Avanodecorpodetexto3"/>
              <w:tabs>
                <w:tab w:val="left" w:pos="-180"/>
                <w:tab w:val="left" w:pos="0"/>
              </w:tabs>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Apurar a taxa de empregabilidade dos ex-alunos do Agrupamento no sentido de responder mais eficazmente às expectativas da comunidade em relação à formação e à adequação ao mercado de trabalho.</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Proceder a u</w:t>
            </w:r>
            <w:r w:rsidR="00FD13B4" w:rsidRPr="00C269BC">
              <w:rPr>
                <w:rFonts w:ascii="Arial" w:hAnsi="Arial" w:cs="Arial"/>
                <w:color w:val="000000" w:themeColor="text1"/>
                <w:sz w:val="22"/>
                <w:szCs w:val="22"/>
              </w:rPr>
              <w:t>ma divulgação mais eficaz das a</w:t>
            </w:r>
            <w:r w:rsidRPr="00C269BC">
              <w:rPr>
                <w:rFonts w:ascii="Arial" w:hAnsi="Arial" w:cs="Arial"/>
                <w:color w:val="000000" w:themeColor="text1"/>
                <w:sz w:val="22"/>
                <w:szCs w:val="22"/>
              </w:rPr>
              <w:t>tividades desenvolvid</w:t>
            </w:r>
            <w:r w:rsidR="00FD13B4" w:rsidRPr="00C269BC">
              <w:rPr>
                <w:rFonts w:ascii="Arial" w:hAnsi="Arial" w:cs="Arial"/>
                <w:color w:val="000000" w:themeColor="text1"/>
                <w:sz w:val="22"/>
                <w:szCs w:val="22"/>
              </w:rPr>
              <w:t>as no âmbito dos clubes / proje</w:t>
            </w:r>
            <w:r w:rsidRPr="00C269BC">
              <w:rPr>
                <w:rFonts w:ascii="Arial" w:hAnsi="Arial" w:cs="Arial"/>
                <w:color w:val="000000" w:themeColor="text1"/>
                <w:sz w:val="22"/>
                <w:szCs w:val="22"/>
              </w:rPr>
              <w:t>tos e dotá-los de espaços de funcionamento próprios.</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Atenuar as dificuldades resultantes das desigualdades socioeconómicas.</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Promover a formação contínua do pessoal docente e não docente de acordo com</w:t>
            </w:r>
            <w:r w:rsidR="00A1617C">
              <w:rPr>
                <w:rFonts w:ascii="Arial" w:hAnsi="Arial" w:cs="Arial"/>
                <w:color w:val="000000" w:themeColor="text1"/>
                <w:sz w:val="22"/>
                <w:szCs w:val="22"/>
              </w:rPr>
              <w:t xml:space="preserve"> as necessidades do Agrupamento.</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Apetrechar todas as escolas do Agrupamento com equipamentos e ligações à rede de </w:t>
            </w:r>
            <w:r w:rsidRPr="00C269BC">
              <w:rPr>
                <w:rFonts w:ascii="Arial" w:hAnsi="Arial" w:cs="Arial"/>
                <w:i/>
                <w:color w:val="000000" w:themeColor="text1"/>
                <w:sz w:val="22"/>
                <w:szCs w:val="22"/>
              </w:rPr>
              <w:t>internet</w:t>
            </w:r>
            <w:r w:rsidRPr="00C269BC">
              <w:rPr>
                <w:rFonts w:ascii="Arial" w:hAnsi="Arial" w:cs="Arial"/>
                <w:color w:val="000000" w:themeColor="text1"/>
                <w:sz w:val="22"/>
                <w:szCs w:val="22"/>
              </w:rPr>
              <w:t>.</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Fomentar modalidades de trabalho a distância.</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Utilizar </w:t>
            </w:r>
            <w:r w:rsidR="00A1617C">
              <w:rPr>
                <w:rFonts w:ascii="Arial" w:hAnsi="Arial" w:cs="Arial"/>
                <w:color w:val="000000" w:themeColor="text1"/>
                <w:sz w:val="22"/>
                <w:szCs w:val="22"/>
              </w:rPr>
              <w:t>os meios informáticos disponíveis</w:t>
            </w:r>
            <w:r w:rsidRPr="00C269BC">
              <w:rPr>
                <w:rFonts w:ascii="Arial" w:hAnsi="Arial" w:cs="Arial"/>
                <w:color w:val="000000" w:themeColor="text1"/>
                <w:sz w:val="22"/>
                <w:szCs w:val="22"/>
              </w:rPr>
              <w:t xml:space="preserve"> para partilha de documentos/informação institucional do Agrupamento.</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Aumentar o número de técnicos superiores no serviço de psicologia e orientação, para dar resposta a todas as solicitações.</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Aumen</w:t>
            </w:r>
            <w:r w:rsidR="00A1617C">
              <w:rPr>
                <w:rFonts w:ascii="Arial" w:hAnsi="Arial" w:cs="Arial"/>
                <w:color w:val="000000" w:themeColor="text1"/>
                <w:sz w:val="22"/>
                <w:szCs w:val="22"/>
              </w:rPr>
              <w:t>tar o número de professores de educação e</w:t>
            </w:r>
            <w:r w:rsidRPr="00C269BC">
              <w:rPr>
                <w:rFonts w:ascii="Arial" w:hAnsi="Arial" w:cs="Arial"/>
                <w:color w:val="000000" w:themeColor="text1"/>
                <w:sz w:val="22"/>
                <w:szCs w:val="22"/>
              </w:rPr>
              <w:t xml:space="preserve">special de forma a garantir uma resposta </w:t>
            </w:r>
            <w:r w:rsidR="00A1617C">
              <w:rPr>
                <w:rFonts w:ascii="Arial" w:hAnsi="Arial" w:cs="Arial"/>
                <w:color w:val="000000" w:themeColor="text1"/>
                <w:sz w:val="22"/>
                <w:szCs w:val="22"/>
              </w:rPr>
              <w:t>adequada a todos os alunos com necessidades educativas e</w:t>
            </w:r>
            <w:r w:rsidRPr="00C269BC">
              <w:rPr>
                <w:rFonts w:ascii="Arial" w:hAnsi="Arial" w:cs="Arial"/>
                <w:color w:val="000000" w:themeColor="text1"/>
                <w:sz w:val="22"/>
                <w:szCs w:val="22"/>
              </w:rPr>
              <w:t>speciais.</w:t>
            </w:r>
          </w:p>
          <w:p w:rsidR="00FD13B4"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Aumentar o número de assistentes operacionais para intensificar a vigilância nos espaços de recreio e par</w:t>
            </w:r>
            <w:r w:rsidR="00A1617C">
              <w:rPr>
                <w:rFonts w:ascii="Arial" w:hAnsi="Arial" w:cs="Arial"/>
                <w:color w:val="000000" w:themeColor="text1"/>
                <w:sz w:val="22"/>
                <w:szCs w:val="22"/>
              </w:rPr>
              <w:t>a acompanhamento de alunos com necessidades educativas e</w:t>
            </w:r>
            <w:r w:rsidRPr="00C269BC">
              <w:rPr>
                <w:rFonts w:ascii="Arial" w:hAnsi="Arial" w:cs="Arial"/>
                <w:color w:val="000000" w:themeColor="text1"/>
                <w:sz w:val="22"/>
                <w:szCs w:val="22"/>
              </w:rPr>
              <w:t>speciais graves, com autonomia reduzida.</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Garantir</w:t>
            </w:r>
            <w:r w:rsidR="00AE43D2">
              <w:rPr>
                <w:rFonts w:ascii="Arial" w:hAnsi="Arial" w:cs="Arial"/>
                <w:color w:val="000000" w:themeColor="text1"/>
                <w:sz w:val="22"/>
                <w:szCs w:val="22"/>
              </w:rPr>
              <w:t xml:space="preserve"> aos alunos com necessidades e</w:t>
            </w:r>
            <w:r w:rsidR="00FD13B4" w:rsidRPr="00C269BC">
              <w:rPr>
                <w:rFonts w:ascii="Arial" w:hAnsi="Arial" w:cs="Arial"/>
                <w:color w:val="000000" w:themeColor="text1"/>
                <w:sz w:val="22"/>
                <w:szCs w:val="22"/>
              </w:rPr>
              <w:t>du</w:t>
            </w:r>
            <w:r w:rsidRPr="00C269BC">
              <w:rPr>
                <w:rFonts w:ascii="Arial" w:hAnsi="Arial" w:cs="Arial"/>
                <w:color w:val="000000" w:themeColor="text1"/>
                <w:sz w:val="22"/>
                <w:szCs w:val="22"/>
              </w:rPr>
              <w:t>c</w:t>
            </w:r>
            <w:r w:rsidR="00AE43D2">
              <w:rPr>
                <w:rFonts w:ascii="Arial" w:hAnsi="Arial" w:cs="Arial"/>
                <w:color w:val="000000" w:themeColor="text1"/>
                <w:sz w:val="22"/>
                <w:szCs w:val="22"/>
              </w:rPr>
              <w:t>ativas e</w:t>
            </w:r>
            <w:r w:rsidRPr="00C269BC">
              <w:rPr>
                <w:rFonts w:ascii="Arial" w:hAnsi="Arial" w:cs="Arial"/>
                <w:color w:val="000000" w:themeColor="text1"/>
                <w:sz w:val="22"/>
                <w:szCs w:val="22"/>
              </w:rPr>
              <w:t xml:space="preserve">speciais recursos materiais necessários ao seu desenvolvimento pessoal e social. </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Adequar os horários de funcionamento dos serviços às necessidades da comunidade educativa. </w:t>
            </w:r>
          </w:p>
          <w:p w:rsidR="00564533" w:rsidRPr="00C269BC" w:rsidRDefault="00564533" w:rsidP="00FD13B4">
            <w:pPr>
              <w:spacing w:before="180" w:after="18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lastRenderedPageBreak/>
              <w:t>Disponibilizar mais e melhores equipamentos de apoio específico aos assistentes operacionais.</w:t>
            </w:r>
          </w:p>
        </w:tc>
      </w:tr>
    </w:tbl>
    <w:p w:rsidR="00564533" w:rsidRPr="00C269BC" w:rsidRDefault="00564533" w:rsidP="00277B5C">
      <w:pPr>
        <w:pStyle w:val="Avanodecorpodetexto3"/>
        <w:tabs>
          <w:tab w:val="num" w:pos="426"/>
        </w:tabs>
        <w:spacing w:after="0" w:line="360" w:lineRule="auto"/>
        <w:ind w:left="0"/>
        <w:jc w:val="both"/>
        <w:rPr>
          <w:rFonts w:ascii="Arial" w:hAnsi="Arial" w:cs="Arial"/>
          <w:color w:val="000000" w:themeColor="text1"/>
          <w:sz w:val="22"/>
          <w:szCs w:val="22"/>
        </w:rPr>
      </w:pPr>
    </w:p>
    <w:p w:rsidR="00564533" w:rsidRPr="00C269BC" w:rsidRDefault="00564533" w:rsidP="00AF027B">
      <w:pPr>
        <w:pStyle w:val="Avanodecorpodetexto3"/>
        <w:numPr>
          <w:ilvl w:val="0"/>
          <w:numId w:val="19"/>
        </w:numPr>
        <w:tabs>
          <w:tab w:val="num" w:pos="426"/>
        </w:tabs>
        <w:spacing w:after="0" w:line="360" w:lineRule="auto"/>
        <w:ind w:left="714" w:hanging="357"/>
        <w:jc w:val="both"/>
        <w:rPr>
          <w:rFonts w:ascii="Arial" w:hAnsi="Arial" w:cs="Arial"/>
          <w:color w:val="000000" w:themeColor="text1"/>
          <w:sz w:val="22"/>
          <w:szCs w:val="22"/>
        </w:rPr>
      </w:pPr>
      <w:r w:rsidRPr="00C269BC">
        <w:rPr>
          <w:rFonts w:ascii="Arial" w:hAnsi="Arial" w:cs="Arial"/>
          <w:color w:val="000000" w:themeColor="text1"/>
          <w:sz w:val="22"/>
          <w:szCs w:val="22"/>
        </w:rPr>
        <w:t>Promoção da comunicação eficaz entre as estruturas pedagógicas do Agrupamento.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564533" w:rsidRPr="00C269BC">
        <w:trPr>
          <w:trHeight w:val="302"/>
          <w:tblHeader/>
        </w:trPr>
        <w:tc>
          <w:tcPr>
            <w:tcW w:w="8644" w:type="dxa"/>
            <w:shd w:val="clear" w:color="auto" w:fill="00CCFF"/>
          </w:tcPr>
          <w:p w:rsidR="00564533" w:rsidRPr="00C269BC" w:rsidRDefault="00A1617C" w:rsidP="005E21AB">
            <w:pPr>
              <w:spacing w:before="120" w:after="120"/>
              <w:jc w:val="center"/>
              <w:rPr>
                <w:rFonts w:ascii="Arial" w:hAnsi="Arial" w:cs="Arial"/>
                <w:b/>
                <w:color w:val="000000" w:themeColor="text1"/>
              </w:rPr>
            </w:pPr>
            <w:r>
              <w:rPr>
                <w:rFonts w:ascii="Arial" w:hAnsi="Arial" w:cs="Arial"/>
                <w:b/>
                <w:color w:val="000000" w:themeColor="text1"/>
              </w:rPr>
              <w:t>Plano de a</w:t>
            </w:r>
            <w:r w:rsidR="00564533" w:rsidRPr="00C269BC">
              <w:rPr>
                <w:rFonts w:ascii="Arial" w:hAnsi="Arial" w:cs="Arial"/>
                <w:b/>
                <w:color w:val="000000" w:themeColor="text1"/>
              </w:rPr>
              <w:t>ção</w:t>
            </w:r>
          </w:p>
        </w:tc>
      </w:tr>
      <w:tr w:rsidR="00564533" w:rsidRPr="00C269BC">
        <w:trPr>
          <w:trHeight w:val="505"/>
        </w:trPr>
        <w:tc>
          <w:tcPr>
            <w:tcW w:w="8644" w:type="dxa"/>
          </w:tcPr>
          <w:p w:rsidR="00564533" w:rsidRPr="00C269BC" w:rsidRDefault="00564533" w:rsidP="00AF027B">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Prever nos horários dos professores / educadores a possibilidade de haver coincidência de algumas horas da componente de estabelecimento</w:t>
            </w:r>
            <w:r w:rsidRPr="00C269BC">
              <w:rPr>
                <w:color w:val="000000" w:themeColor="text1"/>
              </w:rPr>
              <w:t>.</w:t>
            </w:r>
          </w:p>
          <w:p w:rsidR="00564533" w:rsidRPr="00C269BC" w:rsidRDefault="00FD13B4" w:rsidP="00AF027B">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Planificar a</w:t>
            </w:r>
            <w:r w:rsidR="00564533" w:rsidRPr="00C269BC">
              <w:rPr>
                <w:rFonts w:ascii="Arial" w:hAnsi="Arial" w:cs="Arial"/>
                <w:color w:val="000000" w:themeColor="text1"/>
                <w:sz w:val="22"/>
                <w:szCs w:val="22"/>
              </w:rPr>
              <w:t>tividades e estratégias para a ocupação dos alunos aquando da ausência de professores e da inexistência em simultâneo de professores de substituição.</w:t>
            </w:r>
          </w:p>
          <w:p w:rsidR="00564533" w:rsidRPr="00C269BC" w:rsidRDefault="00564533" w:rsidP="00AF027B">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Alarga</w:t>
            </w:r>
            <w:r w:rsidR="00FD13B4" w:rsidRPr="00C269BC">
              <w:rPr>
                <w:rFonts w:ascii="Arial" w:hAnsi="Arial" w:cs="Arial"/>
                <w:color w:val="000000" w:themeColor="text1"/>
                <w:sz w:val="22"/>
                <w:szCs w:val="22"/>
              </w:rPr>
              <w:t>r as formas de divulgação das a</w:t>
            </w:r>
            <w:r w:rsidRPr="00C269BC">
              <w:rPr>
                <w:rFonts w:ascii="Arial" w:hAnsi="Arial" w:cs="Arial"/>
                <w:color w:val="000000" w:themeColor="text1"/>
                <w:sz w:val="22"/>
                <w:szCs w:val="22"/>
              </w:rPr>
              <w:t>tividades desenvolvidas pelos serviços de psicologia e orientação.</w:t>
            </w:r>
          </w:p>
          <w:p w:rsidR="00564533" w:rsidRPr="00C269BC" w:rsidRDefault="00564533" w:rsidP="00AF027B">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Desenvolver um ambiente integral de leitura no Agrupamento.</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Intensificar a comunicação entre o órgão de gestão e o pessoal não docente.</w:t>
            </w:r>
          </w:p>
        </w:tc>
      </w:tr>
    </w:tbl>
    <w:p w:rsidR="00B509F9" w:rsidRPr="00C269BC" w:rsidRDefault="00B509F9" w:rsidP="00277B5C">
      <w:pPr>
        <w:pStyle w:val="Avanodecorpodetexto3"/>
        <w:tabs>
          <w:tab w:val="num" w:pos="426"/>
        </w:tabs>
        <w:spacing w:after="0" w:line="360" w:lineRule="auto"/>
        <w:ind w:left="0"/>
        <w:jc w:val="both"/>
        <w:rPr>
          <w:rFonts w:ascii="Arial" w:hAnsi="Arial" w:cs="Arial"/>
          <w:color w:val="000000" w:themeColor="text1"/>
          <w:sz w:val="22"/>
          <w:szCs w:val="22"/>
        </w:rPr>
      </w:pPr>
    </w:p>
    <w:p w:rsidR="00564533" w:rsidRPr="00C269BC" w:rsidRDefault="00564533" w:rsidP="00AF027B">
      <w:pPr>
        <w:pStyle w:val="Avanodecorpodetexto3"/>
        <w:numPr>
          <w:ilvl w:val="0"/>
          <w:numId w:val="19"/>
        </w:numPr>
        <w:tabs>
          <w:tab w:val="num" w:pos="426"/>
        </w:tabs>
        <w:spacing w:after="0" w:line="360" w:lineRule="auto"/>
        <w:ind w:left="714" w:hanging="357"/>
        <w:jc w:val="both"/>
        <w:rPr>
          <w:rFonts w:ascii="Arial" w:hAnsi="Arial" w:cs="Arial"/>
          <w:color w:val="000000" w:themeColor="text1"/>
          <w:sz w:val="22"/>
          <w:szCs w:val="22"/>
        </w:rPr>
      </w:pPr>
      <w:r w:rsidRPr="00C269BC">
        <w:rPr>
          <w:rFonts w:ascii="Arial" w:hAnsi="Arial" w:cs="Arial"/>
          <w:color w:val="000000" w:themeColor="text1"/>
          <w:sz w:val="22"/>
          <w:szCs w:val="22"/>
        </w:rPr>
        <w:t>Garantia da diversidade de oferta educativa e cultural do Agrupamento.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564533" w:rsidRPr="00C269BC">
        <w:trPr>
          <w:trHeight w:val="302"/>
        </w:trPr>
        <w:tc>
          <w:tcPr>
            <w:tcW w:w="8644" w:type="dxa"/>
            <w:shd w:val="clear" w:color="auto" w:fill="00CCFF"/>
          </w:tcPr>
          <w:p w:rsidR="00564533" w:rsidRPr="00C269BC" w:rsidRDefault="00A1617C" w:rsidP="005E21AB">
            <w:pPr>
              <w:spacing w:before="120" w:after="120"/>
              <w:jc w:val="center"/>
              <w:rPr>
                <w:rFonts w:ascii="Arial" w:hAnsi="Arial" w:cs="Arial"/>
                <w:b/>
                <w:color w:val="000000" w:themeColor="text1"/>
              </w:rPr>
            </w:pPr>
            <w:r>
              <w:rPr>
                <w:rFonts w:ascii="Arial" w:hAnsi="Arial" w:cs="Arial"/>
                <w:b/>
                <w:color w:val="000000" w:themeColor="text1"/>
              </w:rPr>
              <w:t>Plano de a</w:t>
            </w:r>
            <w:r w:rsidR="00564533" w:rsidRPr="00C269BC">
              <w:rPr>
                <w:rFonts w:ascii="Arial" w:hAnsi="Arial" w:cs="Arial"/>
                <w:b/>
                <w:color w:val="000000" w:themeColor="text1"/>
              </w:rPr>
              <w:t>ção</w:t>
            </w:r>
          </w:p>
        </w:tc>
      </w:tr>
      <w:tr w:rsidR="00564533" w:rsidRPr="00C269BC" w:rsidTr="00FD13B4">
        <w:trPr>
          <w:trHeight w:val="369"/>
        </w:trPr>
        <w:tc>
          <w:tcPr>
            <w:tcW w:w="8644" w:type="dxa"/>
          </w:tcPr>
          <w:p w:rsidR="00564533" w:rsidRPr="00C269BC" w:rsidRDefault="00564533" w:rsidP="00AF027B">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Garantir uma oferta educativa diversificada que responda ao per</w:t>
            </w:r>
            <w:r w:rsidR="00FD13B4" w:rsidRPr="00C269BC">
              <w:rPr>
                <w:rFonts w:ascii="Arial" w:hAnsi="Arial" w:cs="Arial"/>
                <w:color w:val="000000" w:themeColor="text1"/>
                <w:sz w:val="22"/>
                <w:szCs w:val="22"/>
              </w:rPr>
              <w:t>fil de todos os alunos, às expe</w:t>
            </w:r>
            <w:r w:rsidRPr="00C269BC">
              <w:rPr>
                <w:rFonts w:ascii="Arial" w:hAnsi="Arial" w:cs="Arial"/>
                <w:color w:val="000000" w:themeColor="text1"/>
                <w:sz w:val="22"/>
                <w:szCs w:val="22"/>
              </w:rPr>
              <w:t>tativas da comunidade educativa, ao mercado de trabalho e às necessidades de aprendizagem ao longo da vida.</w:t>
            </w:r>
          </w:p>
          <w:p w:rsidR="00564533" w:rsidRPr="00C269BC" w:rsidRDefault="00564533" w:rsidP="00AF027B">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Apoiar iniciativas culturais e desportivas realiza</w:t>
            </w:r>
            <w:r w:rsidR="00A1617C">
              <w:rPr>
                <w:rFonts w:ascii="Arial" w:hAnsi="Arial" w:cs="Arial"/>
                <w:color w:val="000000" w:themeColor="text1"/>
                <w:sz w:val="22"/>
                <w:szCs w:val="22"/>
              </w:rPr>
              <w:t>das no âmbito de clubes e p</w:t>
            </w:r>
            <w:r w:rsidR="00FD13B4" w:rsidRPr="00C269BC">
              <w:rPr>
                <w:rFonts w:ascii="Arial" w:hAnsi="Arial" w:cs="Arial"/>
                <w:color w:val="000000" w:themeColor="text1"/>
                <w:sz w:val="22"/>
                <w:szCs w:val="22"/>
              </w:rPr>
              <w:t>roje</w:t>
            </w:r>
            <w:r w:rsidRPr="00C269BC">
              <w:rPr>
                <w:rFonts w:ascii="Arial" w:hAnsi="Arial" w:cs="Arial"/>
                <w:color w:val="000000" w:themeColor="text1"/>
                <w:sz w:val="22"/>
                <w:szCs w:val="22"/>
              </w:rPr>
              <w:t>tos.</w:t>
            </w:r>
          </w:p>
        </w:tc>
      </w:tr>
    </w:tbl>
    <w:p w:rsidR="00B53549" w:rsidRPr="00B509F9" w:rsidRDefault="00B53549" w:rsidP="00EE19ED">
      <w:pPr>
        <w:pStyle w:val="Avanodecorpodetexto3"/>
        <w:tabs>
          <w:tab w:val="num" w:pos="426"/>
        </w:tabs>
        <w:spacing w:after="100" w:afterAutospacing="1" w:line="360" w:lineRule="auto"/>
        <w:ind w:left="0"/>
        <w:jc w:val="both"/>
        <w:rPr>
          <w:rFonts w:ascii="Arial" w:hAnsi="Arial" w:cs="Arial"/>
          <w:color w:val="000000" w:themeColor="text1"/>
          <w:sz w:val="4"/>
          <w:szCs w:val="4"/>
        </w:rPr>
      </w:pPr>
    </w:p>
    <w:p w:rsidR="00564533" w:rsidRPr="00C269BC" w:rsidRDefault="00564533" w:rsidP="00AF027B">
      <w:pPr>
        <w:pStyle w:val="Avanodecorpodetexto3"/>
        <w:numPr>
          <w:ilvl w:val="0"/>
          <w:numId w:val="19"/>
        </w:numPr>
        <w:tabs>
          <w:tab w:val="num" w:pos="426"/>
        </w:tabs>
        <w:spacing w:after="0" w:line="360" w:lineRule="auto"/>
        <w:ind w:left="714" w:hanging="357"/>
        <w:jc w:val="both"/>
        <w:rPr>
          <w:rFonts w:ascii="Arial" w:hAnsi="Arial" w:cs="Arial"/>
          <w:color w:val="000000" w:themeColor="text1"/>
          <w:sz w:val="22"/>
          <w:szCs w:val="22"/>
        </w:rPr>
      </w:pPr>
      <w:r w:rsidRPr="00C269BC">
        <w:rPr>
          <w:rFonts w:ascii="Arial" w:hAnsi="Arial" w:cs="Arial"/>
          <w:color w:val="000000" w:themeColor="text1"/>
          <w:sz w:val="22"/>
          <w:szCs w:val="22"/>
        </w:rPr>
        <w:t>Reforço da participação de pais e encarregados de educação na vida do Agrupamento.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564533" w:rsidRPr="00C269BC">
        <w:trPr>
          <w:trHeight w:val="302"/>
          <w:tblHeader/>
        </w:trPr>
        <w:tc>
          <w:tcPr>
            <w:tcW w:w="8644" w:type="dxa"/>
            <w:shd w:val="clear" w:color="auto" w:fill="00CCFF"/>
          </w:tcPr>
          <w:p w:rsidR="00564533" w:rsidRPr="00C269BC" w:rsidRDefault="00A1617C" w:rsidP="005E21AB">
            <w:pPr>
              <w:spacing w:before="120" w:after="120"/>
              <w:jc w:val="center"/>
              <w:rPr>
                <w:rFonts w:ascii="Arial" w:hAnsi="Arial" w:cs="Arial"/>
                <w:b/>
                <w:color w:val="000000" w:themeColor="text1"/>
              </w:rPr>
            </w:pPr>
            <w:r>
              <w:rPr>
                <w:rFonts w:ascii="Arial" w:hAnsi="Arial" w:cs="Arial"/>
                <w:b/>
                <w:color w:val="000000" w:themeColor="text1"/>
              </w:rPr>
              <w:t>Plano de a</w:t>
            </w:r>
            <w:r w:rsidR="00564533" w:rsidRPr="00C269BC">
              <w:rPr>
                <w:rFonts w:ascii="Arial" w:hAnsi="Arial" w:cs="Arial"/>
                <w:b/>
                <w:color w:val="000000" w:themeColor="text1"/>
              </w:rPr>
              <w:t>ção</w:t>
            </w:r>
          </w:p>
        </w:tc>
      </w:tr>
      <w:tr w:rsidR="00564533" w:rsidRPr="00C269BC">
        <w:trPr>
          <w:trHeight w:val="1040"/>
        </w:trPr>
        <w:tc>
          <w:tcPr>
            <w:tcW w:w="8644" w:type="dxa"/>
          </w:tcPr>
          <w:p w:rsidR="00564533" w:rsidRPr="00C269BC" w:rsidRDefault="00EE19ED" w:rsidP="00AF027B">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Implementar a</w:t>
            </w:r>
            <w:r w:rsidR="00564533" w:rsidRPr="00C269BC">
              <w:rPr>
                <w:rFonts w:ascii="Arial" w:hAnsi="Arial" w:cs="Arial"/>
                <w:color w:val="000000" w:themeColor="text1"/>
                <w:sz w:val="22"/>
                <w:szCs w:val="22"/>
              </w:rPr>
              <w:t xml:space="preserve">ções de envolvimento dos pais / encarregados de educação quer através dos seus representantes nas estruturas de orientação educativa / administração e gestão, quer </w:t>
            </w:r>
            <w:r w:rsidRPr="00C269BC">
              <w:rPr>
                <w:rFonts w:ascii="Arial" w:hAnsi="Arial" w:cs="Arial"/>
                <w:color w:val="000000" w:themeColor="text1"/>
                <w:sz w:val="22"/>
                <w:szCs w:val="22"/>
              </w:rPr>
              <w:t>através de outras iniciativas a</w:t>
            </w:r>
            <w:r w:rsidR="00564533" w:rsidRPr="00C269BC">
              <w:rPr>
                <w:rFonts w:ascii="Arial" w:hAnsi="Arial" w:cs="Arial"/>
                <w:color w:val="000000" w:themeColor="text1"/>
                <w:sz w:val="22"/>
                <w:szCs w:val="22"/>
              </w:rPr>
              <w:t>tivas de participação na definição da política educativa do Agrupamento.</w:t>
            </w:r>
          </w:p>
          <w:p w:rsidR="00564533" w:rsidRPr="00C269BC" w:rsidRDefault="00564533" w:rsidP="00AF027B">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lastRenderedPageBreak/>
              <w:t>Apostar em estratégias de divulgação do p</w:t>
            </w:r>
            <w:r w:rsidR="00EE19ED" w:rsidRPr="00C269BC">
              <w:rPr>
                <w:rFonts w:ascii="Arial" w:hAnsi="Arial" w:cs="Arial"/>
                <w:color w:val="000000" w:themeColor="text1"/>
                <w:sz w:val="22"/>
                <w:szCs w:val="22"/>
              </w:rPr>
              <w:t>lano de ação do Agrupamento, a</w:t>
            </w:r>
            <w:r w:rsidRPr="00C269BC">
              <w:rPr>
                <w:rFonts w:ascii="Arial" w:hAnsi="Arial" w:cs="Arial"/>
                <w:color w:val="000000" w:themeColor="text1"/>
                <w:sz w:val="22"/>
                <w:szCs w:val="22"/>
              </w:rPr>
              <w:t>tividades e serviços, junto dos pais / encarregados de educação.</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Sensibilizar a família para a importância do seu papel na promoção do sucesso escolar e no combate ao abandono escolar precoce.</w:t>
            </w:r>
          </w:p>
          <w:p w:rsidR="00564533" w:rsidRPr="00C269BC" w:rsidRDefault="00B53549"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Sensibilizar </w:t>
            </w:r>
            <w:r w:rsidR="00564533" w:rsidRPr="00C269BC">
              <w:rPr>
                <w:rFonts w:ascii="Arial" w:hAnsi="Arial" w:cs="Arial"/>
                <w:color w:val="000000" w:themeColor="text1"/>
                <w:sz w:val="22"/>
                <w:szCs w:val="22"/>
              </w:rPr>
              <w:t>pais e encarregados de educação para as suas funções como educadores.</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Promover o envolviment</w:t>
            </w:r>
            <w:r w:rsidR="00EE19ED" w:rsidRPr="00C269BC">
              <w:rPr>
                <w:rFonts w:ascii="Arial" w:hAnsi="Arial" w:cs="Arial"/>
                <w:color w:val="000000" w:themeColor="text1"/>
                <w:sz w:val="22"/>
                <w:szCs w:val="22"/>
              </w:rPr>
              <w:t>o das famílias como parceiros a</w:t>
            </w:r>
            <w:r w:rsidRPr="00C269BC">
              <w:rPr>
                <w:rFonts w:ascii="Arial" w:hAnsi="Arial" w:cs="Arial"/>
                <w:color w:val="000000" w:themeColor="text1"/>
                <w:sz w:val="22"/>
                <w:szCs w:val="22"/>
              </w:rPr>
              <w:t>tivos nas estratégias de leitura.</w:t>
            </w:r>
          </w:p>
          <w:p w:rsidR="00564533" w:rsidRPr="00C269BC" w:rsidRDefault="00A1617C" w:rsidP="00AF027B">
            <w:pPr>
              <w:spacing w:before="120" w:after="120" w:line="360" w:lineRule="auto"/>
              <w:jc w:val="both"/>
              <w:rPr>
                <w:rFonts w:ascii="Arial" w:hAnsi="Arial" w:cs="Arial"/>
                <w:color w:val="000000" w:themeColor="text1"/>
                <w:sz w:val="22"/>
                <w:szCs w:val="22"/>
              </w:rPr>
            </w:pPr>
            <w:r>
              <w:rPr>
                <w:rFonts w:ascii="Arial" w:hAnsi="Arial" w:cs="Arial"/>
                <w:color w:val="000000" w:themeColor="text1"/>
                <w:sz w:val="22"/>
                <w:szCs w:val="22"/>
              </w:rPr>
              <w:t>Promover a aproximação da e</w:t>
            </w:r>
            <w:r w:rsidR="00564533" w:rsidRPr="00C269BC">
              <w:rPr>
                <w:rFonts w:ascii="Arial" w:hAnsi="Arial" w:cs="Arial"/>
                <w:color w:val="000000" w:themeColor="text1"/>
                <w:sz w:val="22"/>
                <w:szCs w:val="22"/>
              </w:rPr>
              <w:t>scola junto dos pais e encarregados de educação.</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Colaborar com a associação de pais e encarregados de educa</w:t>
            </w:r>
            <w:r w:rsidR="00EE19ED" w:rsidRPr="00C269BC">
              <w:rPr>
                <w:rFonts w:ascii="Arial" w:hAnsi="Arial" w:cs="Arial"/>
                <w:color w:val="000000" w:themeColor="text1"/>
                <w:sz w:val="22"/>
                <w:szCs w:val="22"/>
              </w:rPr>
              <w:t>ção no sentido de desenvolver a</w:t>
            </w:r>
            <w:r w:rsidRPr="00C269BC">
              <w:rPr>
                <w:rFonts w:ascii="Arial" w:hAnsi="Arial" w:cs="Arial"/>
                <w:color w:val="000000" w:themeColor="text1"/>
                <w:sz w:val="22"/>
                <w:szCs w:val="22"/>
              </w:rPr>
              <w:t>tividades conjuntas.</w:t>
            </w:r>
          </w:p>
        </w:tc>
      </w:tr>
    </w:tbl>
    <w:p w:rsidR="00AE442E" w:rsidRPr="00C269BC" w:rsidRDefault="00AE442E" w:rsidP="00277B5C">
      <w:pPr>
        <w:pStyle w:val="Avanodecorpodetexto3"/>
        <w:tabs>
          <w:tab w:val="num" w:pos="426"/>
        </w:tabs>
        <w:spacing w:after="0" w:line="360" w:lineRule="auto"/>
        <w:ind w:left="0"/>
        <w:jc w:val="both"/>
        <w:rPr>
          <w:rFonts w:ascii="Arial" w:hAnsi="Arial" w:cs="Arial"/>
          <w:color w:val="000000" w:themeColor="text1"/>
          <w:sz w:val="4"/>
          <w:szCs w:val="4"/>
        </w:rPr>
      </w:pPr>
    </w:p>
    <w:p w:rsidR="00B509F9" w:rsidRPr="00AF027B" w:rsidRDefault="00B509F9" w:rsidP="00F32893">
      <w:pPr>
        <w:pStyle w:val="Avanodecorpodetexto3"/>
        <w:tabs>
          <w:tab w:val="num" w:pos="426"/>
        </w:tabs>
        <w:spacing w:after="100" w:afterAutospacing="1" w:line="360" w:lineRule="auto"/>
        <w:ind w:left="0"/>
        <w:jc w:val="both"/>
        <w:rPr>
          <w:rFonts w:ascii="Arial" w:hAnsi="Arial" w:cs="Arial"/>
          <w:color w:val="000000" w:themeColor="text1"/>
          <w:sz w:val="22"/>
          <w:szCs w:val="22"/>
        </w:rPr>
      </w:pPr>
    </w:p>
    <w:p w:rsidR="00564533" w:rsidRPr="00C269BC" w:rsidRDefault="00564533" w:rsidP="00AF027B">
      <w:pPr>
        <w:pStyle w:val="Avanodecorpodetexto3"/>
        <w:numPr>
          <w:ilvl w:val="0"/>
          <w:numId w:val="19"/>
        </w:numPr>
        <w:tabs>
          <w:tab w:val="num" w:pos="426"/>
        </w:tabs>
        <w:spacing w:after="0" w:line="360" w:lineRule="auto"/>
        <w:ind w:left="714" w:hanging="357"/>
        <w:jc w:val="both"/>
        <w:rPr>
          <w:rFonts w:ascii="Arial" w:hAnsi="Arial" w:cs="Arial"/>
          <w:color w:val="000000" w:themeColor="text1"/>
          <w:sz w:val="22"/>
          <w:szCs w:val="22"/>
        </w:rPr>
      </w:pPr>
      <w:r w:rsidRPr="00C269BC">
        <w:rPr>
          <w:rFonts w:ascii="Arial" w:hAnsi="Arial" w:cs="Arial"/>
          <w:color w:val="000000" w:themeColor="text1"/>
          <w:sz w:val="22"/>
          <w:szCs w:val="22"/>
        </w:rPr>
        <w:t xml:space="preserve"> Reforço da participação da comunidade educativa na vida do Agrupamento.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564533" w:rsidRPr="00C269BC">
        <w:trPr>
          <w:trHeight w:val="302"/>
          <w:tblHeader/>
        </w:trPr>
        <w:tc>
          <w:tcPr>
            <w:tcW w:w="8644" w:type="dxa"/>
            <w:shd w:val="clear" w:color="auto" w:fill="00CCFF"/>
          </w:tcPr>
          <w:p w:rsidR="00564533" w:rsidRPr="00C269BC" w:rsidRDefault="00A1617C" w:rsidP="005E21AB">
            <w:pPr>
              <w:spacing w:before="120" w:after="120"/>
              <w:jc w:val="center"/>
              <w:rPr>
                <w:rFonts w:ascii="Arial" w:hAnsi="Arial" w:cs="Arial"/>
                <w:b/>
                <w:color w:val="000000" w:themeColor="text1"/>
              </w:rPr>
            </w:pPr>
            <w:r>
              <w:rPr>
                <w:rFonts w:ascii="Arial" w:hAnsi="Arial" w:cs="Arial"/>
                <w:b/>
                <w:color w:val="000000" w:themeColor="text1"/>
              </w:rPr>
              <w:t>Plano de a</w:t>
            </w:r>
            <w:r w:rsidR="00564533" w:rsidRPr="00C269BC">
              <w:rPr>
                <w:rFonts w:ascii="Arial" w:hAnsi="Arial" w:cs="Arial"/>
                <w:b/>
                <w:color w:val="000000" w:themeColor="text1"/>
              </w:rPr>
              <w:t>ção</w:t>
            </w:r>
          </w:p>
        </w:tc>
      </w:tr>
      <w:tr w:rsidR="00564533" w:rsidRPr="00C269BC">
        <w:trPr>
          <w:trHeight w:val="1040"/>
        </w:trPr>
        <w:tc>
          <w:tcPr>
            <w:tcW w:w="8644" w:type="dxa"/>
          </w:tcPr>
          <w:p w:rsidR="00564533" w:rsidRPr="00C269BC" w:rsidRDefault="00564533" w:rsidP="00AF027B">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Dinamizar iniciativas que promovam a cooperação e a partilha de experiências entre os diferentes membros da comunidade educativa.</w:t>
            </w:r>
          </w:p>
          <w:p w:rsidR="00564533" w:rsidRPr="00C269BC" w:rsidRDefault="00564533" w:rsidP="00AF027B">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Envolver na promoção da leitura todos os elementos da comunidade educativa.</w:t>
            </w:r>
          </w:p>
          <w:p w:rsidR="00564533" w:rsidRPr="00C269BC" w:rsidRDefault="00EE19ED" w:rsidP="00AF027B">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Incentivar a organização de a</w:t>
            </w:r>
            <w:r w:rsidR="00564533" w:rsidRPr="00C269BC">
              <w:rPr>
                <w:rFonts w:ascii="Arial" w:hAnsi="Arial" w:cs="Arial"/>
                <w:color w:val="000000" w:themeColor="text1"/>
                <w:sz w:val="22"/>
                <w:szCs w:val="22"/>
              </w:rPr>
              <w:t>tividades (enc</w:t>
            </w:r>
            <w:r w:rsidRPr="00C269BC">
              <w:rPr>
                <w:rFonts w:ascii="Arial" w:hAnsi="Arial" w:cs="Arial"/>
                <w:color w:val="000000" w:themeColor="text1"/>
                <w:sz w:val="22"/>
                <w:szCs w:val="22"/>
              </w:rPr>
              <w:t>ontros, convívios, palestras, a</w:t>
            </w:r>
            <w:r w:rsidR="00564533" w:rsidRPr="00C269BC">
              <w:rPr>
                <w:rFonts w:ascii="Arial" w:hAnsi="Arial" w:cs="Arial"/>
                <w:color w:val="000000" w:themeColor="text1"/>
                <w:sz w:val="22"/>
                <w:szCs w:val="22"/>
              </w:rPr>
              <w:t>ções de formação / reflexão) que envolvam toda a comunidade e concorram para o tratamento de áreas sensíveis e para a resolução de problemáticas que lhes são inerentes, nomeadamente de índole cult</w:t>
            </w:r>
            <w:r w:rsidRPr="00C269BC">
              <w:rPr>
                <w:rFonts w:ascii="Arial" w:hAnsi="Arial" w:cs="Arial"/>
                <w:color w:val="000000" w:themeColor="text1"/>
                <w:sz w:val="22"/>
                <w:szCs w:val="22"/>
              </w:rPr>
              <w:t xml:space="preserve">ural, desportiva, social, </w:t>
            </w:r>
            <w:proofErr w:type="spellStart"/>
            <w:r w:rsidRPr="00C269BC">
              <w:rPr>
                <w:rFonts w:ascii="Arial" w:hAnsi="Arial" w:cs="Arial"/>
                <w:color w:val="000000" w:themeColor="text1"/>
                <w:sz w:val="22"/>
                <w:szCs w:val="22"/>
              </w:rPr>
              <w:t>psicoafe</w:t>
            </w:r>
            <w:r w:rsidR="00564533" w:rsidRPr="00C269BC">
              <w:rPr>
                <w:rFonts w:ascii="Arial" w:hAnsi="Arial" w:cs="Arial"/>
                <w:color w:val="000000" w:themeColor="text1"/>
                <w:sz w:val="22"/>
                <w:szCs w:val="22"/>
              </w:rPr>
              <w:t>tiva</w:t>
            </w:r>
            <w:proofErr w:type="spellEnd"/>
            <w:r w:rsidR="00564533" w:rsidRPr="00C269BC">
              <w:rPr>
                <w:rFonts w:ascii="Arial" w:hAnsi="Arial" w:cs="Arial"/>
                <w:color w:val="000000" w:themeColor="text1"/>
                <w:sz w:val="22"/>
                <w:szCs w:val="22"/>
              </w:rPr>
              <w:t xml:space="preserve"> e relacional.</w:t>
            </w:r>
          </w:p>
          <w:p w:rsidR="00564533" w:rsidRPr="00C269BC" w:rsidRDefault="00564533" w:rsidP="00AF027B">
            <w:pPr>
              <w:pStyle w:val="Avanodecorpodetexto3"/>
              <w:spacing w:before="120" w:line="360" w:lineRule="auto"/>
              <w:ind w:left="0"/>
              <w:jc w:val="both"/>
              <w:rPr>
                <w:rFonts w:ascii="Arial" w:hAnsi="Arial" w:cs="Arial"/>
                <w:color w:val="000000" w:themeColor="text1"/>
                <w:sz w:val="22"/>
                <w:szCs w:val="22"/>
              </w:rPr>
            </w:pPr>
            <w:r w:rsidRPr="00C269BC">
              <w:rPr>
                <w:rFonts w:ascii="Arial" w:hAnsi="Arial" w:cs="Arial"/>
                <w:color w:val="000000" w:themeColor="text1"/>
                <w:sz w:val="22"/>
                <w:szCs w:val="22"/>
              </w:rPr>
              <w:t>Promover a vontade d</w:t>
            </w:r>
            <w:r w:rsidR="00EE19ED" w:rsidRPr="00C269BC">
              <w:rPr>
                <w:rFonts w:ascii="Arial" w:hAnsi="Arial" w:cs="Arial"/>
                <w:color w:val="000000" w:themeColor="text1"/>
                <w:sz w:val="22"/>
                <w:szCs w:val="22"/>
              </w:rPr>
              <w:t>e participar e a participação a</w:t>
            </w:r>
            <w:r w:rsidRPr="00C269BC">
              <w:rPr>
                <w:rFonts w:ascii="Arial" w:hAnsi="Arial" w:cs="Arial"/>
                <w:color w:val="000000" w:themeColor="text1"/>
                <w:sz w:val="22"/>
                <w:szCs w:val="22"/>
              </w:rPr>
              <w:t>tiva na vida do Agrupamento.</w:t>
            </w:r>
          </w:p>
          <w:p w:rsidR="00564533" w:rsidRPr="00C269BC" w:rsidRDefault="00564533" w:rsidP="00AF027B">
            <w:pPr>
              <w:autoSpaceDE w:val="0"/>
              <w:autoSpaceDN w:val="0"/>
              <w:adjustRightInd w:val="0"/>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Envolver toda a comunidade educativa no cumprimento das regras de funcionamento da escola e no desenvolvimento de atitudes e valores de respeito mútuo, de cooperação e responsabilidade.</w:t>
            </w:r>
          </w:p>
          <w:p w:rsidR="00564533" w:rsidRPr="00C269BC" w:rsidRDefault="00EE19ED"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Promover a</w:t>
            </w:r>
            <w:r w:rsidR="00564533" w:rsidRPr="00C269BC">
              <w:rPr>
                <w:rFonts w:ascii="Arial" w:hAnsi="Arial" w:cs="Arial"/>
                <w:color w:val="000000" w:themeColor="text1"/>
                <w:sz w:val="22"/>
                <w:szCs w:val="22"/>
              </w:rPr>
              <w:t>ções para um maior envolvimento dos diferentes elementos da comunidade educativa na definição da política educativa do Agrupamento.</w:t>
            </w:r>
          </w:p>
        </w:tc>
      </w:tr>
    </w:tbl>
    <w:p w:rsidR="00564533" w:rsidRPr="00AF027B" w:rsidRDefault="00564533" w:rsidP="00AF027B">
      <w:pPr>
        <w:pStyle w:val="Avanodecorpodetexto3"/>
        <w:tabs>
          <w:tab w:val="num" w:pos="426"/>
        </w:tabs>
        <w:spacing w:after="0" w:line="360" w:lineRule="auto"/>
        <w:jc w:val="both"/>
        <w:rPr>
          <w:rFonts w:ascii="Arial" w:hAnsi="Arial" w:cs="Arial"/>
          <w:color w:val="000000" w:themeColor="text1"/>
          <w:sz w:val="4"/>
          <w:szCs w:val="4"/>
        </w:rPr>
      </w:pPr>
    </w:p>
    <w:p w:rsidR="00564533" w:rsidRPr="00C269BC" w:rsidRDefault="00EE19ED" w:rsidP="00AF027B">
      <w:pPr>
        <w:pStyle w:val="Avanodecorpodetexto3"/>
        <w:numPr>
          <w:ilvl w:val="0"/>
          <w:numId w:val="19"/>
        </w:numPr>
        <w:tabs>
          <w:tab w:val="num" w:pos="426"/>
        </w:tabs>
        <w:spacing w:after="0" w:line="360" w:lineRule="auto"/>
        <w:ind w:left="714" w:hanging="357"/>
        <w:jc w:val="both"/>
        <w:rPr>
          <w:rFonts w:ascii="Arial" w:hAnsi="Arial" w:cs="Arial"/>
          <w:color w:val="000000" w:themeColor="text1"/>
          <w:sz w:val="22"/>
          <w:szCs w:val="22"/>
        </w:rPr>
      </w:pPr>
      <w:r w:rsidRPr="00C269BC">
        <w:rPr>
          <w:rFonts w:ascii="Arial" w:hAnsi="Arial" w:cs="Arial"/>
          <w:color w:val="000000" w:themeColor="text1"/>
          <w:sz w:val="22"/>
          <w:szCs w:val="22"/>
        </w:rPr>
        <w:t>Desenvolvimento de proje</w:t>
      </w:r>
      <w:r w:rsidR="00564533" w:rsidRPr="00C269BC">
        <w:rPr>
          <w:rFonts w:ascii="Arial" w:hAnsi="Arial" w:cs="Arial"/>
          <w:color w:val="000000" w:themeColor="text1"/>
          <w:sz w:val="22"/>
          <w:szCs w:val="22"/>
        </w:rPr>
        <w:t>tos de parcerias e protocolos c</w:t>
      </w:r>
      <w:r w:rsidRPr="00C269BC">
        <w:rPr>
          <w:rFonts w:ascii="Arial" w:hAnsi="Arial" w:cs="Arial"/>
          <w:color w:val="000000" w:themeColor="text1"/>
          <w:sz w:val="22"/>
          <w:szCs w:val="22"/>
        </w:rPr>
        <w:t>om instituições e sectores de a</w:t>
      </w:r>
      <w:r w:rsidR="00564533" w:rsidRPr="00C269BC">
        <w:rPr>
          <w:rFonts w:ascii="Arial" w:hAnsi="Arial" w:cs="Arial"/>
          <w:color w:val="000000" w:themeColor="text1"/>
          <w:sz w:val="22"/>
          <w:szCs w:val="22"/>
        </w:rPr>
        <w:t>tividade da região.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564533" w:rsidRPr="00C269BC">
        <w:trPr>
          <w:trHeight w:val="302"/>
          <w:tblHeader/>
        </w:trPr>
        <w:tc>
          <w:tcPr>
            <w:tcW w:w="8644" w:type="dxa"/>
            <w:shd w:val="clear" w:color="auto" w:fill="00CCFF"/>
          </w:tcPr>
          <w:p w:rsidR="00564533" w:rsidRPr="00C269BC" w:rsidRDefault="00D4641A" w:rsidP="005E21AB">
            <w:pPr>
              <w:spacing w:before="120" w:after="120"/>
              <w:jc w:val="center"/>
              <w:rPr>
                <w:rFonts w:ascii="Arial" w:hAnsi="Arial" w:cs="Arial"/>
                <w:b/>
                <w:color w:val="000000" w:themeColor="text1"/>
              </w:rPr>
            </w:pPr>
            <w:r>
              <w:rPr>
                <w:rFonts w:ascii="Arial" w:hAnsi="Arial" w:cs="Arial"/>
                <w:b/>
                <w:color w:val="000000" w:themeColor="text1"/>
              </w:rPr>
              <w:lastRenderedPageBreak/>
              <w:t>Plano de a</w:t>
            </w:r>
            <w:r w:rsidR="00564533" w:rsidRPr="00C269BC">
              <w:rPr>
                <w:rFonts w:ascii="Arial" w:hAnsi="Arial" w:cs="Arial"/>
                <w:b/>
                <w:color w:val="000000" w:themeColor="text1"/>
              </w:rPr>
              <w:t>ção</w:t>
            </w:r>
          </w:p>
        </w:tc>
      </w:tr>
      <w:tr w:rsidR="00564533" w:rsidRPr="00C269BC">
        <w:trPr>
          <w:trHeight w:val="1040"/>
        </w:trPr>
        <w:tc>
          <w:tcPr>
            <w:tcW w:w="8644" w:type="dxa"/>
          </w:tcPr>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Promover a interligação dinâmica entre o Agrupamento e a comunidade, enquanto portadora de saberes e experiências em domínios relevantes que podem favorecer as aprendizagens e contribuir para a formação integral dos alunos.</w:t>
            </w:r>
          </w:p>
          <w:p w:rsidR="00564533" w:rsidRPr="00C269BC" w:rsidRDefault="00EE19ED"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Desenvolver proje</w:t>
            </w:r>
            <w:r w:rsidR="00564533" w:rsidRPr="00C269BC">
              <w:rPr>
                <w:rFonts w:ascii="Arial" w:hAnsi="Arial" w:cs="Arial"/>
                <w:color w:val="000000" w:themeColor="text1"/>
                <w:sz w:val="22"/>
                <w:szCs w:val="22"/>
              </w:rPr>
              <w:t>tos com os serviços culturais e sociais da comunidade.</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Implementar parcerias e protocolos c</w:t>
            </w:r>
            <w:r w:rsidR="00EE19ED" w:rsidRPr="00C269BC">
              <w:rPr>
                <w:rFonts w:ascii="Arial" w:hAnsi="Arial" w:cs="Arial"/>
                <w:color w:val="000000" w:themeColor="text1"/>
                <w:sz w:val="22"/>
                <w:szCs w:val="22"/>
              </w:rPr>
              <w:t>om instituições e sectores de a</w:t>
            </w:r>
            <w:r w:rsidRPr="00C269BC">
              <w:rPr>
                <w:rFonts w:ascii="Arial" w:hAnsi="Arial" w:cs="Arial"/>
                <w:color w:val="000000" w:themeColor="text1"/>
                <w:sz w:val="22"/>
                <w:szCs w:val="22"/>
              </w:rPr>
              <w:t>tividade da região numa dinâmica de complementaridade e intercâmbios.</w:t>
            </w:r>
          </w:p>
        </w:tc>
      </w:tr>
    </w:tbl>
    <w:p w:rsidR="00B509F9" w:rsidRPr="00C269BC" w:rsidRDefault="00B509F9" w:rsidP="00AC7D34">
      <w:pPr>
        <w:pStyle w:val="Avanodecorpodetexto3"/>
        <w:spacing w:after="100" w:afterAutospacing="1" w:line="360" w:lineRule="auto"/>
        <w:ind w:left="0"/>
        <w:jc w:val="both"/>
        <w:rPr>
          <w:rFonts w:ascii="Arial" w:hAnsi="Arial" w:cs="Arial"/>
          <w:color w:val="000000" w:themeColor="text1"/>
          <w:sz w:val="22"/>
          <w:szCs w:val="22"/>
        </w:rPr>
      </w:pPr>
    </w:p>
    <w:p w:rsidR="00564533" w:rsidRPr="00C269BC" w:rsidRDefault="004634D5" w:rsidP="00AC7D34">
      <w:pPr>
        <w:pStyle w:val="Ttulo3"/>
        <w:rPr>
          <w:color w:val="000000" w:themeColor="text1"/>
          <w:sz w:val="22"/>
        </w:rPr>
      </w:pPr>
      <w:bookmarkStart w:id="136" w:name="_Toc408846320"/>
      <w:r w:rsidRPr="00C269BC">
        <w:rPr>
          <w:color w:val="000000" w:themeColor="text1"/>
          <w:sz w:val="22"/>
        </w:rPr>
        <w:t>III -</w:t>
      </w:r>
      <w:r w:rsidR="00AC7D34" w:rsidRPr="00C269BC">
        <w:rPr>
          <w:color w:val="000000" w:themeColor="text1"/>
          <w:sz w:val="22"/>
        </w:rPr>
        <w:t xml:space="preserve"> </w:t>
      </w:r>
      <w:r w:rsidR="006B63F1">
        <w:rPr>
          <w:color w:val="000000" w:themeColor="text1"/>
          <w:sz w:val="22"/>
        </w:rPr>
        <w:t>SUPERVISÃO E AUTOR</w:t>
      </w:r>
      <w:r w:rsidR="00564533" w:rsidRPr="00C269BC">
        <w:rPr>
          <w:color w:val="000000" w:themeColor="text1"/>
          <w:sz w:val="22"/>
        </w:rPr>
        <w:t>REGULAÇÃO</w:t>
      </w:r>
      <w:bookmarkEnd w:id="136"/>
      <w:r w:rsidR="00564533" w:rsidRPr="00C269BC">
        <w:rPr>
          <w:color w:val="000000" w:themeColor="text1"/>
          <w:sz w:val="22"/>
        </w:rPr>
        <w:t xml:space="preserve"> </w:t>
      </w:r>
    </w:p>
    <w:p w:rsidR="00AC7D34" w:rsidRPr="00C269BC" w:rsidRDefault="00AC7D34" w:rsidP="00AC7D34">
      <w:pPr>
        <w:rPr>
          <w:color w:val="000000" w:themeColor="text1"/>
        </w:rPr>
      </w:pPr>
    </w:p>
    <w:p w:rsidR="00564533" w:rsidRPr="00C269BC" w:rsidRDefault="00AF027B" w:rsidP="00AF027B">
      <w:pPr>
        <w:pStyle w:val="PargrafodaLista"/>
        <w:numPr>
          <w:ilvl w:val="0"/>
          <w:numId w:val="20"/>
        </w:numPr>
        <w:tabs>
          <w:tab w:val="left" w:leader="dot" w:pos="567"/>
        </w:tabs>
        <w:spacing w:after="0" w:line="360" w:lineRule="auto"/>
        <w:ind w:left="714" w:hanging="357"/>
        <w:jc w:val="both"/>
        <w:rPr>
          <w:rFonts w:ascii="Arial" w:hAnsi="Arial" w:cs="Arial"/>
          <w:color w:val="000000" w:themeColor="text1"/>
        </w:rPr>
      </w:pPr>
      <w:r>
        <w:rPr>
          <w:rFonts w:ascii="Arial" w:hAnsi="Arial" w:cs="Arial"/>
          <w:color w:val="000000" w:themeColor="text1"/>
        </w:rPr>
        <w:t xml:space="preserve"> </w:t>
      </w:r>
      <w:r w:rsidR="00564533" w:rsidRPr="00C269BC">
        <w:rPr>
          <w:rFonts w:ascii="Arial" w:hAnsi="Arial" w:cs="Arial"/>
          <w:color w:val="000000" w:themeColor="text1"/>
        </w:rPr>
        <w:t xml:space="preserve">Promoção de uma cultura de avaliação e de rigor. </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5"/>
      </w:tblGrid>
      <w:tr w:rsidR="00564533" w:rsidRPr="00C269BC">
        <w:trPr>
          <w:tblHeader/>
        </w:trPr>
        <w:tc>
          <w:tcPr>
            <w:tcW w:w="8655" w:type="dxa"/>
            <w:shd w:val="clear" w:color="auto" w:fill="00CCFF"/>
          </w:tcPr>
          <w:p w:rsidR="00564533" w:rsidRPr="00C269BC" w:rsidRDefault="00D4641A" w:rsidP="005E21AB">
            <w:pPr>
              <w:spacing w:before="120" w:after="120"/>
              <w:jc w:val="center"/>
              <w:rPr>
                <w:rFonts w:ascii="Arial" w:hAnsi="Arial" w:cs="Arial"/>
                <w:b/>
                <w:color w:val="000000" w:themeColor="text1"/>
              </w:rPr>
            </w:pPr>
            <w:r>
              <w:rPr>
                <w:rFonts w:ascii="Arial" w:hAnsi="Arial" w:cs="Arial"/>
                <w:b/>
                <w:color w:val="000000" w:themeColor="text1"/>
              </w:rPr>
              <w:t>Plano de a</w:t>
            </w:r>
            <w:r w:rsidR="00564533" w:rsidRPr="00C269BC">
              <w:rPr>
                <w:rFonts w:ascii="Arial" w:hAnsi="Arial" w:cs="Arial"/>
                <w:b/>
                <w:color w:val="000000" w:themeColor="text1"/>
              </w:rPr>
              <w:t>ção</w:t>
            </w:r>
          </w:p>
        </w:tc>
      </w:tr>
      <w:tr w:rsidR="00564533" w:rsidRPr="00C269BC">
        <w:tc>
          <w:tcPr>
            <w:tcW w:w="8655" w:type="dxa"/>
          </w:tcPr>
          <w:p w:rsidR="00F017F1" w:rsidRDefault="00564533" w:rsidP="00B919B2">
            <w:pPr>
              <w:pStyle w:val="PargrafodaLista"/>
              <w:tabs>
                <w:tab w:val="left" w:leader="dot" w:pos="567"/>
              </w:tabs>
              <w:spacing w:before="120" w:after="120" w:line="360" w:lineRule="auto"/>
              <w:ind w:left="0"/>
              <w:jc w:val="both"/>
              <w:rPr>
                <w:rFonts w:ascii="Arial" w:hAnsi="Arial" w:cs="Arial"/>
                <w:color w:val="000000" w:themeColor="text1"/>
              </w:rPr>
            </w:pPr>
            <w:r w:rsidRPr="00C269BC">
              <w:rPr>
                <w:rFonts w:ascii="Arial" w:hAnsi="Arial" w:cs="Arial"/>
                <w:color w:val="000000" w:themeColor="text1"/>
              </w:rPr>
              <w:t xml:space="preserve">Reforçar no Agrupamento a prática de reflexão sobre os dados da avaliação externa como orientadores da intervenção pedagógico – educativa. </w:t>
            </w:r>
          </w:p>
          <w:p w:rsidR="00F017F1" w:rsidRPr="00F017F1" w:rsidRDefault="00F017F1" w:rsidP="00B919B2">
            <w:pPr>
              <w:pStyle w:val="PargrafodaLista"/>
              <w:tabs>
                <w:tab w:val="left" w:leader="dot" w:pos="567"/>
              </w:tabs>
              <w:spacing w:before="120" w:after="120" w:line="360" w:lineRule="auto"/>
              <w:ind w:left="0"/>
              <w:jc w:val="both"/>
              <w:rPr>
                <w:rFonts w:ascii="Arial" w:hAnsi="Arial" w:cs="Arial"/>
                <w:color w:val="000000" w:themeColor="text1"/>
                <w:sz w:val="8"/>
                <w:szCs w:val="8"/>
              </w:rPr>
            </w:pPr>
          </w:p>
          <w:p w:rsidR="00564533" w:rsidRDefault="00564533" w:rsidP="00B919B2">
            <w:pPr>
              <w:pStyle w:val="PargrafodaLista"/>
              <w:tabs>
                <w:tab w:val="left" w:leader="dot" w:pos="567"/>
              </w:tabs>
              <w:spacing w:before="120" w:after="120" w:line="360" w:lineRule="auto"/>
              <w:ind w:left="0"/>
              <w:jc w:val="both"/>
              <w:rPr>
                <w:rFonts w:ascii="Arial" w:hAnsi="Arial" w:cs="Arial"/>
                <w:color w:val="000000" w:themeColor="text1"/>
              </w:rPr>
            </w:pPr>
            <w:r w:rsidRPr="00C269BC">
              <w:rPr>
                <w:rFonts w:ascii="Arial" w:hAnsi="Arial" w:cs="Arial"/>
                <w:color w:val="000000" w:themeColor="text1"/>
              </w:rPr>
              <w:t>Desenvolver estratégias de melhoria decorrentes do processo de avaliação interna e externa.</w:t>
            </w:r>
          </w:p>
          <w:p w:rsidR="00B919B2" w:rsidRPr="008E6588" w:rsidRDefault="00B919B2" w:rsidP="00B919B2">
            <w:pPr>
              <w:spacing w:before="120" w:after="120" w:line="360" w:lineRule="auto"/>
              <w:jc w:val="both"/>
              <w:rPr>
                <w:rFonts w:ascii="Arial" w:hAnsi="Arial" w:cs="Arial"/>
                <w:color w:val="000000" w:themeColor="text1"/>
                <w:sz w:val="22"/>
                <w:szCs w:val="22"/>
              </w:rPr>
            </w:pPr>
            <w:r w:rsidRPr="008E6588">
              <w:rPr>
                <w:rFonts w:ascii="Arial" w:hAnsi="Arial" w:cs="Arial"/>
                <w:color w:val="000000" w:themeColor="text1"/>
                <w:sz w:val="22"/>
                <w:szCs w:val="22"/>
              </w:rPr>
              <w:t xml:space="preserve">Dar continuidade à prática de reflexão, de investigação, de partilha e de abertura, nomeadamente na elaboração de planificações e de instrumentos de trabalho, na seleção de materiais e de técnicas de lecionação, na resolução conjunta de dificuldades e de problemas de carácter científico e/ou pedagógico, com particular expressão no trabalho de assessoria em contexto de sala de aula. </w:t>
            </w:r>
          </w:p>
          <w:p w:rsidR="00564533" w:rsidRPr="00C269BC" w:rsidRDefault="00564533" w:rsidP="00B919B2">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Assegurar, nas diversas estruturas educativas, a prática sistemática e integrada de autoavaliação do trabalho realizado pelos diferentes agentes educativos e pelo Agrupamento.</w:t>
            </w:r>
          </w:p>
          <w:p w:rsidR="00564533" w:rsidRPr="00C269BC" w:rsidRDefault="00EE19ED" w:rsidP="00B919B2">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Manter</w:t>
            </w:r>
            <w:r w:rsidR="00564533" w:rsidRPr="00C269BC">
              <w:rPr>
                <w:rFonts w:ascii="Arial" w:hAnsi="Arial" w:cs="Arial"/>
                <w:color w:val="000000" w:themeColor="text1"/>
                <w:sz w:val="22"/>
                <w:szCs w:val="22"/>
              </w:rPr>
              <w:t xml:space="preserve"> um modelo de autoavaliação ao nível das estruturas educativas, que permita avaliar os processos e os resultado</w:t>
            </w:r>
            <w:r w:rsidRPr="00C269BC">
              <w:rPr>
                <w:rFonts w:ascii="Arial" w:hAnsi="Arial" w:cs="Arial"/>
                <w:color w:val="000000" w:themeColor="text1"/>
                <w:sz w:val="22"/>
                <w:szCs w:val="22"/>
              </w:rPr>
              <w:t>s alcançados com as a</w:t>
            </w:r>
            <w:r w:rsidR="00564533" w:rsidRPr="00C269BC">
              <w:rPr>
                <w:rFonts w:ascii="Arial" w:hAnsi="Arial" w:cs="Arial"/>
                <w:color w:val="000000" w:themeColor="text1"/>
                <w:sz w:val="22"/>
                <w:szCs w:val="22"/>
              </w:rPr>
              <w:t>tividade</w:t>
            </w:r>
            <w:r w:rsidRPr="00C269BC">
              <w:rPr>
                <w:rFonts w:ascii="Arial" w:hAnsi="Arial" w:cs="Arial"/>
                <w:color w:val="000000" w:themeColor="text1"/>
                <w:sz w:val="22"/>
                <w:szCs w:val="22"/>
              </w:rPr>
              <w:t>s propostas no plano anual de a</w:t>
            </w:r>
            <w:r w:rsidR="00564533" w:rsidRPr="00C269BC">
              <w:rPr>
                <w:rFonts w:ascii="Arial" w:hAnsi="Arial" w:cs="Arial"/>
                <w:color w:val="000000" w:themeColor="text1"/>
                <w:sz w:val="22"/>
                <w:szCs w:val="22"/>
              </w:rPr>
              <w:t>tividades.</w:t>
            </w:r>
          </w:p>
        </w:tc>
      </w:tr>
    </w:tbl>
    <w:p w:rsidR="00AE442E" w:rsidRPr="00C269BC" w:rsidRDefault="00AE442E" w:rsidP="00C755E9">
      <w:pPr>
        <w:pStyle w:val="PargrafodaLista"/>
        <w:tabs>
          <w:tab w:val="left" w:leader="dot" w:pos="567"/>
        </w:tabs>
        <w:spacing w:line="360" w:lineRule="auto"/>
        <w:ind w:left="0"/>
        <w:jc w:val="both"/>
        <w:rPr>
          <w:rFonts w:ascii="Arial" w:hAnsi="Arial" w:cs="Arial"/>
          <w:color w:val="000000" w:themeColor="text1"/>
        </w:rPr>
      </w:pPr>
    </w:p>
    <w:p w:rsidR="00564533" w:rsidRPr="00C269BC" w:rsidRDefault="00AF027B" w:rsidP="00AF027B">
      <w:pPr>
        <w:pStyle w:val="PargrafodaLista"/>
        <w:numPr>
          <w:ilvl w:val="0"/>
          <w:numId w:val="20"/>
        </w:numPr>
        <w:tabs>
          <w:tab w:val="left" w:leader="dot" w:pos="567"/>
        </w:tabs>
        <w:spacing w:after="0" w:line="360" w:lineRule="auto"/>
        <w:ind w:left="714" w:hanging="357"/>
        <w:jc w:val="both"/>
        <w:rPr>
          <w:rFonts w:ascii="Arial" w:hAnsi="Arial" w:cs="Arial"/>
          <w:color w:val="000000" w:themeColor="text1"/>
        </w:rPr>
      </w:pPr>
      <w:r>
        <w:rPr>
          <w:rFonts w:ascii="Arial" w:hAnsi="Arial" w:cs="Arial"/>
          <w:color w:val="000000" w:themeColor="text1"/>
        </w:rPr>
        <w:t xml:space="preserve"> </w:t>
      </w:r>
      <w:r w:rsidR="00564533" w:rsidRPr="00C269BC">
        <w:rPr>
          <w:rFonts w:ascii="Arial" w:hAnsi="Arial" w:cs="Arial"/>
          <w:color w:val="000000" w:themeColor="text1"/>
        </w:rPr>
        <w:t>Promoção dos valores do trabalho, do mérito, da cidadania e da educação.</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5"/>
      </w:tblGrid>
      <w:tr w:rsidR="00564533" w:rsidRPr="00C269BC">
        <w:trPr>
          <w:tblHeader/>
        </w:trPr>
        <w:tc>
          <w:tcPr>
            <w:tcW w:w="8655" w:type="dxa"/>
            <w:shd w:val="clear" w:color="auto" w:fill="00CCFF"/>
          </w:tcPr>
          <w:p w:rsidR="00564533" w:rsidRPr="00C269BC" w:rsidRDefault="00D4641A" w:rsidP="005E21AB">
            <w:pPr>
              <w:spacing w:before="120" w:after="120"/>
              <w:jc w:val="center"/>
              <w:rPr>
                <w:rFonts w:ascii="Arial" w:hAnsi="Arial" w:cs="Arial"/>
                <w:b/>
                <w:color w:val="000000" w:themeColor="text1"/>
              </w:rPr>
            </w:pPr>
            <w:r>
              <w:rPr>
                <w:rFonts w:ascii="Arial" w:hAnsi="Arial" w:cs="Arial"/>
                <w:b/>
                <w:color w:val="000000" w:themeColor="text1"/>
              </w:rPr>
              <w:t>Plano de a</w:t>
            </w:r>
            <w:r w:rsidR="00564533" w:rsidRPr="00C269BC">
              <w:rPr>
                <w:rFonts w:ascii="Arial" w:hAnsi="Arial" w:cs="Arial"/>
                <w:b/>
                <w:color w:val="000000" w:themeColor="text1"/>
              </w:rPr>
              <w:t>ção</w:t>
            </w:r>
          </w:p>
        </w:tc>
      </w:tr>
      <w:tr w:rsidR="00564533" w:rsidRPr="00C269BC">
        <w:tc>
          <w:tcPr>
            <w:tcW w:w="8655" w:type="dxa"/>
          </w:tcPr>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 xml:space="preserve">Garantir uma avaliação isenta e rigorosa de todos os </w:t>
            </w:r>
            <w:r w:rsidR="00053014" w:rsidRPr="00C269BC">
              <w:rPr>
                <w:rFonts w:ascii="Arial" w:hAnsi="Arial" w:cs="Arial"/>
                <w:color w:val="000000" w:themeColor="text1"/>
                <w:sz w:val="22"/>
                <w:szCs w:val="22"/>
              </w:rPr>
              <w:t>elementos</w:t>
            </w:r>
            <w:r w:rsidRPr="00C269BC">
              <w:rPr>
                <w:rFonts w:ascii="Arial" w:hAnsi="Arial" w:cs="Arial"/>
                <w:color w:val="000000" w:themeColor="text1"/>
                <w:sz w:val="22"/>
                <w:szCs w:val="22"/>
              </w:rPr>
              <w:t xml:space="preserve"> da comunidade </w:t>
            </w:r>
            <w:r w:rsidRPr="00C269BC">
              <w:rPr>
                <w:rFonts w:ascii="Arial" w:hAnsi="Arial" w:cs="Arial"/>
                <w:color w:val="000000" w:themeColor="text1"/>
                <w:sz w:val="22"/>
                <w:szCs w:val="22"/>
              </w:rPr>
              <w:lastRenderedPageBreak/>
              <w:t>escolar.</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Premiar as boas práticas, o valor e a excelência.</w:t>
            </w:r>
          </w:p>
          <w:p w:rsidR="00564533" w:rsidRPr="00C269BC" w:rsidRDefault="00564533" w:rsidP="00AF027B">
            <w:pPr>
              <w:spacing w:before="120" w:after="120"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Valorizar o rigor e o profissionalismo dos diferentes agentes educativos.</w:t>
            </w:r>
          </w:p>
        </w:tc>
      </w:tr>
    </w:tbl>
    <w:p w:rsidR="00CA000E" w:rsidRPr="00C269BC" w:rsidRDefault="00CA000E" w:rsidP="00CA000E">
      <w:pPr>
        <w:spacing w:line="360" w:lineRule="auto"/>
        <w:jc w:val="both"/>
        <w:rPr>
          <w:rFonts w:ascii="Arial" w:hAnsi="Arial" w:cs="Arial"/>
          <w:color w:val="000000" w:themeColor="text1"/>
          <w:sz w:val="4"/>
          <w:szCs w:val="4"/>
        </w:rPr>
      </w:pPr>
      <w:r w:rsidRPr="00C269BC">
        <w:rPr>
          <w:rFonts w:ascii="Arial" w:hAnsi="Arial" w:cs="Arial"/>
          <w:color w:val="000000" w:themeColor="text1"/>
          <w:sz w:val="22"/>
          <w:szCs w:val="22"/>
        </w:rPr>
        <w:lastRenderedPageBreak/>
        <w:br w:type="page"/>
      </w:r>
    </w:p>
    <w:p w:rsidR="00CA000E" w:rsidRPr="00C269BC" w:rsidRDefault="00AE43D2" w:rsidP="00975242">
      <w:pPr>
        <w:pStyle w:val="Ttulo2"/>
        <w:rPr>
          <w:i w:val="0"/>
          <w:iCs w:val="0"/>
          <w:color w:val="000000" w:themeColor="text1"/>
          <w:sz w:val="24"/>
        </w:rPr>
      </w:pPr>
      <w:bookmarkStart w:id="137" w:name="_Toc279220418"/>
      <w:bookmarkStart w:id="138" w:name="_Toc279220494"/>
      <w:bookmarkStart w:id="139" w:name="_Toc408846321"/>
      <w:r>
        <w:rPr>
          <w:i w:val="0"/>
          <w:iCs w:val="0"/>
          <w:color w:val="000000" w:themeColor="text1"/>
          <w:sz w:val="24"/>
        </w:rPr>
        <w:lastRenderedPageBreak/>
        <w:t>5.5. Divulgação do p</w:t>
      </w:r>
      <w:r w:rsidR="00EE19ED" w:rsidRPr="00C269BC">
        <w:rPr>
          <w:i w:val="0"/>
          <w:iCs w:val="0"/>
          <w:color w:val="000000" w:themeColor="text1"/>
          <w:sz w:val="24"/>
        </w:rPr>
        <w:t>roje</w:t>
      </w:r>
      <w:r>
        <w:rPr>
          <w:i w:val="0"/>
          <w:iCs w:val="0"/>
          <w:color w:val="000000" w:themeColor="text1"/>
          <w:sz w:val="24"/>
        </w:rPr>
        <w:t>to e</w:t>
      </w:r>
      <w:r w:rsidR="00CA000E" w:rsidRPr="00C269BC">
        <w:rPr>
          <w:i w:val="0"/>
          <w:iCs w:val="0"/>
          <w:color w:val="000000" w:themeColor="text1"/>
          <w:sz w:val="24"/>
        </w:rPr>
        <w:t>ducativo</w:t>
      </w:r>
      <w:bookmarkEnd w:id="137"/>
      <w:bookmarkEnd w:id="138"/>
      <w:bookmarkEnd w:id="139"/>
    </w:p>
    <w:p w:rsidR="00CA000E" w:rsidRPr="00C269BC" w:rsidRDefault="00CA000E" w:rsidP="00CA000E">
      <w:pPr>
        <w:spacing w:line="360" w:lineRule="auto"/>
        <w:rPr>
          <w:rFonts w:ascii="Arial" w:hAnsi="Arial" w:cs="Arial"/>
          <w:color w:val="000000" w:themeColor="text1"/>
          <w:sz w:val="22"/>
          <w:szCs w:val="22"/>
        </w:rPr>
      </w:pPr>
    </w:p>
    <w:p w:rsidR="00CA000E" w:rsidRPr="00C269BC" w:rsidRDefault="00EE19ED" w:rsidP="00CA000E">
      <w:pPr>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A divulgação do proje</w:t>
      </w:r>
      <w:r w:rsidR="00CA000E" w:rsidRPr="00C269BC">
        <w:rPr>
          <w:rFonts w:ascii="Arial" w:hAnsi="Arial" w:cs="Arial"/>
          <w:color w:val="000000" w:themeColor="text1"/>
          <w:sz w:val="22"/>
          <w:szCs w:val="22"/>
        </w:rPr>
        <w:t>to educativo será feita através dos seguintes meios:</w:t>
      </w:r>
    </w:p>
    <w:p w:rsidR="00CA000E" w:rsidRPr="00C269BC" w:rsidRDefault="00CA000E" w:rsidP="00CA000E">
      <w:pPr>
        <w:spacing w:line="360" w:lineRule="auto"/>
        <w:jc w:val="both"/>
        <w:rPr>
          <w:rFonts w:ascii="Arial" w:hAnsi="Arial" w:cs="Arial"/>
          <w:color w:val="000000" w:themeColor="text1"/>
          <w:sz w:val="22"/>
          <w:szCs w:val="22"/>
        </w:rPr>
      </w:pPr>
    </w:p>
    <w:p w:rsidR="00CA000E" w:rsidRPr="00C269BC" w:rsidRDefault="00C24F40" w:rsidP="00A714D4">
      <w:pPr>
        <w:numPr>
          <w:ilvl w:val="0"/>
          <w:numId w:val="5"/>
        </w:numPr>
        <w:tabs>
          <w:tab w:val="clear" w:pos="0"/>
        </w:tabs>
        <w:spacing w:line="360" w:lineRule="auto"/>
        <w:ind w:left="540"/>
        <w:jc w:val="both"/>
        <w:rPr>
          <w:rFonts w:ascii="Arial" w:hAnsi="Arial" w:cs="Arial"/>
          <w:color w:val="000000" w:themeColor="text1"/>
          <w:sz w:val="22"/>
          <w:szCs w:val="22"/>
        </w:rPr>
      </w:pPr>
      <w:r w:rsidRPr="00C269BC">
        <w:rPr>
          <w:rFonts w:ascii="Arial" w:hAnsi="Arial" w:cs="Arial"/>
          <w:color w:val="000000" w:themeColor="text1"/>
          <w:sz w:val="22"/>
          <w:szCs w:val="22"/>
        </w:rPr>
        <w:t>No conselho geral de a</w:t>
      </w:r>
      <w:r w:rsidR="00CA000E" w:rsidRPr="00C269BC">
        <w:rPr>
          <w:rFonts w:ascii="Arial" w:hAnsi="Arial" w:cs="Arial"/>
          <w:color w:val="000000" w:themeColor="text1"/>
          <w:sz w:val="22"/>
          <w:szCs w:val="22"/>
        </w:rPr>
        <w:t>grupamento</w:t>
      </w:r>
    </w:p>
    <w:p w:rsidR="00CA000E" w:rsidRPr="00C269BC" w:rsidRDefault="00C24F40" w:rsidP="00A714D4">
      <w:pPr>
        <w:numPr>
          <w:ilvl w:val="0"/>
          <w:numId w:val="5"/>
        </w:numPr>
        <w:tabs>
          <w:tab w:val="clear" w:pos="0"/>
        </w:tabs>
        <w:spacing w:line="360" w:lineRule="auto"/>
        <w:ind w:left="540"/>
        <w:jc w:val="both"/>
        <w:rPr>
          <w:rFonts w:ascii="Arial" w:hAnsi="Arial" w:cs="Arial"/>
          <w:color w:val="000000" w:themeColor="text1"/>
          <w:sz w:val="22"/>
          <w:szCs w:val="22"/>
        </w:rPr>
      </w:pPr>
      <w:r w:rsidRPr="00C269BC">
        <w:rPr>
          <w:rFonts w:ascii="Arial" w:hAnsi="Arial" w:cs="Arial"/>
          <w:color w:val="000000" w:themeColor="text1"/>
          <w:sz w:val="22"/>
          <w:szCs w:val="22"/>
        </w:rPr>
        <w:t>No c</w:t>
      </w:r>
      <w:r w:rsidR="00CA000E" w:rsidRPr="00C269BC">
        <w:rPr>
          <w:rFonts w:ascii="Arial" w:hAnsi="Arial" w:cs="Arial"/>
          <w:color w:val="000000" w:themeColor="text1"/>
          <w:sz w:val="22"/>
          <w:szCs w:val="22"/>
        </w:rPr>
        <w:t>onselh</w:t>
      </w:r>
      <w:r w:rsidRPr="00C269BC">
        <w:rPr>
          <w:rFonts w:ascii="Arial" w:hAnsi="Arial" w:cs="Arial"/>
          <w:color w:val="000000" w:themeColor="text1"/>
          <w:sz w:val="22"/>
          <w:szCs w:val="22"/>
        </w:rPr>
        <w:t>o p</w:t>
      </w:r>
      <w:r w:rsidR="00CA000E" w:rsidRPr="00C269BC">
        <w:rPr>
          <w:rFonts w:ascii="Arial" w:hAnsi="Arial" w:cs="Arial"/>
          <w:color w:val="000000" w:themeColor="text1"/>
          <w:sz w:val="22"/>
          <w:szCs w:val="22"/>
        </w:rPr>
        <w:t>edagógico</w:t>
      </w:r>
    </w:p>
    <w:p w:rsidR="00CE1C42" w:rsidRPr="00C269BC" w:rsidRDefault="00C24F40" w:rsidP="00A714D4">
      <w:pPr>
        <w:numPr>
          <w:ilvl w:val="0"/>
          <w:numId w:val="5"/>
        </w:numPr>
        <w:tabs>
          <w:tab w:val="clear" w:pos="0"/>
        </w:tabs>
        <w:spacing w:line="360" w:lineRule="auto"/>
        <w:ind w:left="540"/>
        <w:jc w:val="both"/>
        <w:rPr>
          <w:rFonts w:ascii="Arial" w:hAnsi="Arial" w:cs="Arial"/>
          <w:color w:val="000000" w:themeColor="text1"/>
          <w:sz w:val="22"/>
          <w:szCs w:val="22"/>
        </w:rPr>
      </w:pPr>
      <w:r w:rsidRPr="00C269BC">
        <w:rPr>
          <w:rFonts w:ascii="Arial" w:hAnsi="Arial" w:cs="Arial"/>
          <w:color w:val="000000" w:themeColor="text1"/>
          <w:sz w:val="22"/>
          <w:szCs w:val="22"/>
        </w:rPr>
        <w:t>Nas reuniões de d</w:t>
      </w:r>
      <w:r w:rsidR="00CE1C42" w:rsidRPr="00C269BC">
        <w:rPr>
          <w:rFonts w:ascii="Arial" w:hAnsi="Arial" w:cs="Arial"/>
          <w:color w:val="000000" w:themeColor="text1"/>
          <w:sz w:val="22"/>
          <w:szCs w:val="22"/>
        </w:rPr>
        <w:t xml:space="preserve">epartamento </w:t>
      </w:r>
    </w:p>
    <w:p w:rsidR="00CA000E" w:rsidRPr="00C269BC" w:rsidRDefault="00C24F40" w:rsidP="00A714D4">
      <w:pPr>
        <w:numPr>
          <w:ilvl w:val="0"/>
          <w:numId w:val="5"/>
        </w:numPr>
        <w:tabs>
          <w:tab w:val="clear" w:pos="0"/>
        </w:tabs>
        <w:spacing w:line="360" w:lineRule="auto"/>
        <w:ind w:left="540"/>
        <w:jc w:val="both"/>
        <w:rPr>
          <w:rFonts w:ascii="Arial" w:hAnsi="Arial" w:cs="Arial"/>
          <w:color w:val="000000" w:themeColor="text1"/>
          <w:sz w:val="22"/>
          <w:szCs w:val="22"/>
        </w:rPr>
      </w:pPr>
      <w:r w:rsidRPr="00C269BC">
        <w:rPr>
          <w:rFonts w:ascii="Arial" w:hAnsi="Arial" w:cs="Arial"/>
          <w:color w:val="000000" w:themeColor="text1"/>
          <w:sz w:val="22"/>
          <w:szCs w:val="22"/>
        </w:rPr>
        <w:t>Nos conselhos de t</w:t>
      </w:r>
      <w:r w:rsidR="00CA000E" w:rsidRPr="00C269BC">
        <w:rPr>
          <w:rFonts w:ascii="Arial" w:hAnsi="Arial" w:cs="Arial"/>
          <w:color w:val="000000" w:themeColor="text1"/>
          <w:sz w:val="22"/>
          <w:szCs w:val="22"/>
        </w:rPr>
        <w:t>urma</w:t>
      </w:r>
    </w:p>
    <w:p w:rsidR="00CA000E" w:rsidRPr="00C269BC" w:rsidRDefault="00CA000E" w:rsidP="00A714D4">
      <w:pPr>
        <w:numPr>
          <w:ilvl w:val="0"/>
          <w:numId w:val="5"/>
        </w:numPr>
        <w:tabs>
          <w:tab w:val="clear" w:pos="0"/>
        </w:tabs>
        <w:spacing w:line="360" w:lineRule="auto"/>
        <w:ind w:left="540"/>
        <w:jc w:val="both"/>
        <w:rPr>
          <w:rFonts w:ascii="Arial" w:hAnsi="Arial" w:cs="Arial"/>
          <w:color w:val="000000" w:themeColor="text1"/>
          <w:sz w:val="22"/>
          <w:szCs w:val="22"/>
        </w:rPr>
      </w:pPr>
      <w:r w:rsidRPr="00C269BC">
        <w:rPr>
          <w:rFonts w:ascii="Arial" w:hAnsi="Arial" w:cs="Arial"/>
          <w:color w:val="000000" w:themeColor="text1"/>
          <w:sz w:val="22"/>
          <w:szCs w:val="22"/>
        </w:rPr>
        <w:t xml:space="preserve">Nas </w:t>
      </w:r>
      <w:r w:rsidR="00C24F40" w:rsidRPr="00C269BC">
        <w:rPr>
          <w:rFonts w:ascii="Arial" w:hAnsi="Arial" w:cs="Arial"/>
          <w:color w:val="000000" w:themeColor="text1"/>
          <w:sz w:val="22"/>
          <w:szCs w:val="22"/>
        </w:rPr>
        <w:t>reuniões de pessoal não d</w:t>
      </w:r>
      <w:r w:rsidRPr="00C269BC">
        <w:rPr>
          <w:rFonts w:ascii="Arial" w:hAnsi="Arial" w:cs="Arial"/>
          <w:color w:val="000000" w:themeColor="text1"/>
          <w:sz w:val="22"/>
          <w:szCs w:val="22"/>
        </w:rPr>
        <w:t>ocente</w:t>
      </w:r>
    </w:p>
    <w:p w:rsidR="00CA000E" w:rsidRPr="00C269BC" w:rsidRDefault="00CA000E" w:rsidP="00A714D4">
      <w:pPr>
        <w:numPr>
          <w:ilvl w:val="0"/>
          <w:numId w:val="5"/>
        </w:numPr>
        <w:tabs>
          <w:tab w:val="clear" w:pos="0"/>
        </w:tabs>
        <w:spacing w:line="360" w:lineRule="auto"/>
        <w:ind w:left="540"/>
        <w:jc w:val="both"/>
        <w:rPr>
          <w:rFonts w:ascii="Arial" w:hAnsi="Arial" w:cs="Arial"/>
          <w:color w:val="000000" w:themeColor="text1"/>
          <w:sz w:val="22"/>
          <w:szCs w:val="22"/>
        </w:rPr>
      </w:pPr>
      <w:r w:rsidRPr="00C269BC">
        <w:rPr>
          <w:rFonts w:ascii="Arial" w:hAnsi="Arial" w:cs="Arial"/>
          <w:color w:val="000000" w:themeColor="text1"/>
          <w:sz w:val="22"/>
          <w:szCs w:val="22"/>
        </w:rPr>
        <w:t xml:space="preserve">Nas reuniões de </w:t>
      </w:r>
      <w:r w:rsidR="00C24F40" w:rsidRPr="00C269BC">
        <w:rPr>
          <w:rFonts w:ascii="Arial" w:hAnsi="Arial" w:cs="Arial"/>
          <w:color w:val="000000" w:themeColor="text1"/>
          <w:sz w:val="22"/>
          <w:szCs w:val="22"/>
        </w:rPr>
        <w:t>pais e encarregados de e</w:t>
      </w:r>
      <w:r w:rsidRPr="00C269BC">
        <w:rPr>
          <w:rFonts w:ascii="Arial" w:hAnsi="Arial" w:cs="Arial"/>
          <w:color w:val="000000" w:themeColor="text1"/>
          <w:sz w:val="22"/>
          <w:szCs w:val="22"/>
        </w:rPr>
        <w:t>ducação</w:t>
      </w:r>
    </w:p>
    <w:p w:rsidR="00CA000E" w:rsidRPr="00C269BC" w:rsidRDefault="00CE1C42" w:rsidP="00A714D4">
      <w:pPr>
        <w:numPr>
          <w:ilvl w:val="0"/>
          <w:numId w:val="5"/>
        </w:numPr>
        <w:tabs>
          <w:tab w:val="clear" w:pos="0"/>
        </w:tabs>
        <w:spacing w:line="360" w:lineRule="auto"/>
        <w:ind w:left="540"/>
        <w:jc w:val="both"/>
        <w:rPr>
          <w:rFonts w:ascii="Arial" w:hAnsi="Arial" w:cs="Arial"/>
          <w:color w:val="000000" w:themeColor="text1"/>
          <w:sz w:val="22"/>
          <w:szCs w:val="22"/>
        </w:rPr>
      </w:pPr>
      <w:r w:rsidRPr="00C269BC">
        <w:rPr>
          <w:rFonts w:ascii="Arial" w:hAnsi="Arial" w:cs="Arial"/>
          <w:color w:val="000000" w:themeColor="text1"/>
          <w:sz w:val="22"/>
          <w:szCs w:val="22"/>
        </w:rPr>
        <w:t>No portal do Agrupamento</w:t>
      </w:r>
    </w:p>
    <w:p w:rsidR="00CA000E" w:rsidRPr="00C269BC" w:rsidRDefault="00E67E27" w:rsidP="00A714D4">
      <w:pPr>
        <w:numPr>
          <w:ilvl w:val="0"/>
          <w:numId w:val="5"/>
        </w:numPr>
        <w:tabs>
          <w:tab w:val="clear" w:pos="0"/>
        </w:tabs>
        <w:spacing w:line="360" w:lineRule="auto"/>
        <w:ind w:left="540"/>
        <w:jc w:val="both"/>
        <w:rPr>
          <w:rFonts w:ascii="Arial" w:hAnsi="Arial" w:cs="Arial"/>
          <w:color w:val="000000" w:themeColor="text1"/>
          <w:sz w:val="22"/>
          <w:szCs w:val="22"/>
        </w:rPr>
      </w:pPr>
      <w:r w:rsidRPr="00C269BC">
        <w:rPr>
          <w:rFonts w:ascii="Arial" w:hAnsi="Arial" w:cs="Arial"/>
          <w:color w:val="000000" w:themeColor="text1"/>
          <w:sz w:val="22"/>
          <w:szCs w:val="22"/>
        </w:rPr>
        <w:t>Na associação de e</w:t>
      </w:r>
      <w:r w:rsidR="00CA000E" w:rsidRPr="00C269BC">
        <w:rPr>
          <w:rFonts w:ascii="Arial" w:hAnsi="Arial" w:cs="Arial"/>
          <w:color w:val="000000" w:themeColor="text1"/>
          <w:sz w:val="22"/>
          <w:szCs w:val="22"/>
        </w:rPr>
        <w:t>studantes</w:t>
      </w:r>
    </w:p>
    <w:p w:rsidR="00CA000E" w:rsidRPr="00C269BC" w:rsidRDefault="00CA000E" w:rsidP="00A714D4">
      <w:pPr>
        <w:numPr>
          <w:ilvl w:val="0"/>
          <w:numId w:val="5"/>
        </w:numPr>
        <w:tabs>
          <w:tab w:val="clear" w:pos="0"/>
        </w:tabs>
        <w:spacing w:line="360" w:lineRule="auto"/>
        <w:ind w:left="540"/>
        <w:jc w:val="both"/>
        <w:rPr>
          <w:rFonts w:ascii="Arial" w:hAnsi="Arial" w:cs="Arial"/>
          <w:color w:val="000000" w:themeColor="text1"/>
          <w:sz w:val="22"/>
          <w:szCs w:val="22"/>
        </w:rPr>
      </w:pPr>
      <w:r w:rsidRPr="00C269BC">
        <w:rPr>
          <w:rFonts w:ascii="Arial" w:hAnsi="Arial" w:cs="Arial"/>
          <w:color w:val="000000" w:themeColor="text1"/>
          <w:sz w:val="22"/>
          <w:szCs w:val="22"/>
        </w:rPr>
        <w:t>Junto dos parceiros económicos, culturais e sociais</w:t>
      </w:r>
    </w:p>
    <w:p w:rsidR="00CA000E" w:rsidRPr="00C269BC" w:rsidRDefault="00CA000E" w:rsidP="00A714D4">
      <w:pPr>
        <w:numPr>
          <w:ilvl w:val="0"/>
          <w:numId w:val="5"/>
        </w:numPr>
        <w:tabs>
          <w:tab w:val="clear" w:pos="0"/>
        </w:tabs>
        <w:spacing w:line="360" w:lineRule="auto"/>
        <w:ind w:left="540"/>
        <w:jc w:val="both"/>
        <w:rPr>
          <w:rFonts w:ascii="Arial" w:hAnsi="Arial" w:cs="Arial"/>
          <w:color w:val="000000" w:themeColor="text1"/>
          <w:sz w:val="22"/>
          <w:szCs w:val="22"/>
        </w:rPr>
      </w:pPr>
      <w:r w:rsidRPr="00C269BC">
        <w:rPr>
          <w:rFonts w:ascii="Arial" w:hAnsi="Arial" w:cs="Arial"/>
          <w:color w:val="000000" w:themeColor="text1"/>
          <w:sz w:val="22"/>
          <w:szCs w:val="22"/>
        </w:rPr>
        <w:t>Junto do município</w:t>
      </w:r>
    </w:p>
    <w:p w:rsidR="00CA000E" w:rsidRPr="00C269BC" w:rsidRDefault="00CE1C42" w:rsidP="00A714D4">
      <w:pPr>
        <w:numPr>
          <w:ilvl w:val="0"/>
          <w:numId w:val="5"/>
        </w:numPr>
        <w:tabs>
          <w:tab w:val="clear" w:pos="0"/>
        </w:tabs>
        <w:spacing w:line="360" w:lineRule="auto"/>
        <w:ind w:left="540"/>
        <w:jc w:val="both"/>
        <w:rPr>
          <w:rFonts w:ascii="Arial" w:hAnsi="Arial" w:cs="Arial"/>
          <w:color w:val="000000" w:themeColor="text1"/>
          <w:sz w:val="22"/>
          <w:szCs w:val="22"/>
        </w:rPr>
      </w:pPr>
      <w:r w:rsidRPr="00C269BC">
        <w:rPr>
          <w:rFonts w:ascii="Arial" w:hAnsi="Arial" w:cs="Arial"/>
          <w:color w:val="000000" w:themeColor="text1"/>
          <w:sz w:val="22"/>
          <w:szCs w:val="22"/>
        </w:rPr>
        <w:t>Nos órgãos de comunicação social locais</w:t>
      </w:r>
    </w:p>
    <w:p w:rsidR="00975242" w:rsidRPr="00C269BC" w:rsidRDefault="00CE1C42" w:rsidP="00CE1C42">
      <w:pPr>
        <w:spacing w:line="360" w:lineRule="auto"/>
        <w:jc w:val="both"/>
        <w:rPr>
          <w:rFonts w:ascii="Arial" w:hAnsi="Arial" w:cs="Arial"/>
          <w:color w:val="000000" w:themeColor="text1"/>
          <w:sz w:val="4"/>
          <w:szCs w:val="4"/>
        </w:rPr>
      </w:pPr>
      <w:r w:rsidRPr="00C269BC">
        <w:rPr>
          <w:rFonts w:ascii="Arial" w:hAnsi="Arial" w:cs="Arial"/>
          <w:color w:val="000000" w:themeColor="text1"/>
          <w:sz w:val="22"/>
          <w:szCs w:val="22"/>
        </w:rPr>
        <w:br w:type="page"/>
      </w:r>
    </w:p>
    <w:p w:rsidR="00CE1C42" w:rsidRPr="00C269BC" w:rsidRDefault="00B509F9" w:rsidP="00975242">
      <w:pPr>
        <w:pStyle w:val="Ttulo2"/>
        <w:rPr>
          <w:i w:val="0"/>
          <w:iCs w:val="0"/>
          <w:color w:val="000000" w:themeColor="text1"/>
          <w:sz w:val="24"/>
        </w:rPr>
      </w:pPr>
      <w:bookmarkStart w:id="140" w:name="_Toc279220419"/>
      <w:bookmarkStart w:id="141" w:name="_Toc279220495"/>
      <w:bookmarkStart w:id="142" w:name="_Toc408846322"/>
      <w:r>
        <w:rPr>
          <w:i w:val="0"/>
          <w:iCs w:val="0"/>
          <w:color w:val="000000" w:themeColor="text1"/>
          <w:sz w:val="24"/>
        </w:rPr>
        <w:lastRenderedPageBreak/>
        <w:t>5</w:t>
      </w:r>
      <w:r w:rsidR="006B63F1">
        <w:rPr>
          <w:i w:val="0"/>
          <w:iCs w:val="0"/>
          <w:color w:val="000000" w:themeColor="text1"/>
          <w:sz w:val="24"/>
        </w:rPr>
        <w:t>.6. Avaliação do p</w:t>
      </w:r>
      <w:r w:rsidR="00EE19ED" w:rsidRPr="00C269BC">
        <w:rPr>
          <w:i w:val="0"/>
          <w:iCs w:val="0"/>
          <w:color w:val="000000" w:themeColor="text1"/>
          <w:sz w:val="24"/>
        </w:rPr>
        <w:t>roje</w:t>
      </w:r>
      <w:r w:rsidR="006B63F1">
        <w:rPr>
          <w:i w:val="0"/>
          <w:iCs w:val="0"/>
          <w:color w:val="000000" w:themeColor="text1"/>
          <w:sz w:val="24"/>
        </w:rPr>
        <w:t>to e</w:t>
      </w:r>
      <w:r w:rsidR="00CE1C42" w:rsidRPr="00C269BC">
        <w:rPr>
          <w:i w:val="0"/>
          <w:iCs w:val="0"/>
          <w:color w:val="000000" w:themeColor="text1"/>
          <w:sz w:val="24"/>
        </w:rPr>
        <w:t>ducativo</w:t>
      </w:r>
      <w:bookmarkEnd w:id="140"/>
      <w:bookmarkEnd w:id="141"/>
      <w:bookmarkEnd w:id="142"/>
    </w:p>
    <w:p w:rsidR="00CE1C42" w:rsidRPr="00C269BC" w:rsidRDefault="00CE1C42" w:rsidP="00CE1C42">
      <w:pPr>
        <w:spacing w:line="360" w:lineRule="auto"/>
        <w:jc w:val="both"/>
        <w:rPr>
          <w:rFonts w:ascii="Arial" w:hAnsi="Arial" w:cs="Arial"/>
          <w:color w:val="000000" w:themeColor="text1"/>
          <w:sz w:val="22"/>
          <w:szCs w:val="22"/>
        </w:rPr>
      </w:pPr>
    </w:p>
    <w:p w:rsidR="00CE1C42" w:rsidRPr="00C269BC" w:rsidRDefault="00EE19ED" w:rsidP="00CE1C42">
      <w:pPr>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ab/>
        <w:t>A avaliação do proje</w:t>
      </w:r>
      <w:r w:rsidR="00E67E27" w:rsidRPr="00C269BC">
        <w:rPr>
          <w:rFonts w:ascii="Arial" w:hAnsi="Arial" w:cs="Arial"/>
          <w:color w:val="000000" w:themeColor="text1"/>
          <w:sz w:val="22"/>
          <w:szCs w:val="22"/>
        </w:rPr>
        <w:t>to e</w:t>
      </w:r>
      <w:r w:rsidR="00CE1C42" w:rsidRPr="00C269BC">
        <w:rPr>
          <w:rFonts w:ascii="Arial" w:hAnsi="Arial" w:cs="Arial"/>
          <w:color w:val="000000" w:themeColor="text1"/>
          <w:sz w:val="22"/>
          <w:szCs w:val="22"/>
        </w:rPr>
        <w:t>ducativo deve permitir ajuizar so</w:t>
      </w:r>
      <w:r w:rsidRPr="00C269BC">
        <w:rPr>
          <w:rFonts w:ascii="Arial" w:hAnsi="Arial" w:cs="Arial"/>
          <w:color w:val="000000" w:themeColor="text1"/>
          <w:sz w:val="22"/>
          <w:szCs w:val="22"/>
        </w:rPr>
        <w:t>bre a sua coerência com os obje</w:t>
      </w:r>
      <w:r w:rsidR="00CE1C42" w:rsidRPr="00C269BC">
        <w:rPr>
          <w:rFonts w:ascii="Arial" w:hAnsi="Arial" w:cs="Arial"/>
          <w:color w:val="000000" w:themeColor="text1"/>
          <w:sz w:val="22"/>
          <w:szCs w:val="22"/>
        </w:rPr>
        <w:t>tivos e finalidades da educação, sobre a per</w:t>
      </w:r>
      <w:r w:rsidRPr="00C269BC">
        <w:rPr>
          <w:rFonts w:ascii="Arial" w:hAnsi="Arial" w:cs="Arial"/>
          <w:color w:val="000000" w:themeColor="text1"/>
          <w:sz w:val="22"/>
          <w:szCs w:val="22"/>
        </w:rPr>
        <w:t>tinência das a</w:t>
      </w:r>
      <w:r w:rsidR="00CE1C42" w:rsidRPr="00C269BC">
        <w:rPr>
          <w:rFonts w:ascii="Arial" w:hAnsi="Arial" w:cs="Arial"/>
          <w:color w:val="000000" w:themeColor="text1"/>
          <w:sz w:val="22"/>
          <w:szCs w:val="22"/>
        </w:rPr>
        <w:t>ções nele inscritas e sobre a sua eficácia face aos efeitos desejados. Neste sentido, deve contemplar duas dimensões</w:t>
      </w:r>
      <w:r w:rsidR="00E67E27" w:rsidRPr="00C269BC">
        <w:rPr>
          <w:rFonts w:ascii="Arial" w:hAnsi="Arial" w:cs="Arial"/>
          <w:color w:val="000000" w:themeColor="text1"/>
          <w:sz w:val="22"/>
          <w:szCs w:val="22"/>
        </w:rPr>
        <w:t>: o d</w:t>
      </w:r>
      <w:r w:rsidRPr="00C269BC">
        <w:rPr>
          <w:rFonts w:ascii="Arial" w:hAnsi="Arial" w:cs="Arial"/>
          <w:color w:val="000000" w:themeColor="text1"/>
          <w:sz w:val="22"/>
          <w:szCs w:val="22"/>
        </w:rPr>
        <w:t>esenvolvimento do próprio proje</w:t>
      </w:r>
      <w:r w:rsidR="00E67E27" w:rsidRPr="00C269BC">
        <w:rPr>
          <w:rFonts w:ascii="Arial" w:hAnsi="Arial" w:cs="Arial"/>
          <w:color w:val="000000" w:themeColor="text1"/>
          <w:sz w:val="22"/>
          <w:szCs w:val="22"/>
        </w:rPr>
        <w:t>to e</w:t>
      </w:r>
      <w:r w:rsidR="00CE1C42" w:rsidRPr="00C269BC">
        <w:rPr>
          <w:rFonts w:ascii="Arial" w:hAnsi="Arial" w:cs="Arial"/>
          <w:color w:val="000000" w:themeColor="text1"/>
          <w:sz w:val="22"/>
          <w:szCs w:val="22"/>
        </w:rPr>
        <w:t>ducativo e os resultados alcançados.</w:t>
      </w:r>
    </w:p>
    <w:p w:rsidR="00CE1C42" w:rsidRPr="00277B5C" w:rsidRDefault="00CE1C42" w:rsidP="00CE1C42">
      <w:pPr>
        <w:spacing w:line="360" w:lineRule="auto"/>
        <w:jc w:val="both"/>
        <w:rPr>
          <w:rFonts w:ascii="Arial" w:hAnsi="Arial" w:cs="Arial"/>
          <w:color w:val="000000" w:themeColor="text1"/>
          <w:sz w:val="22"/>
          <w:szCs w:val="22"/>
        </w:rPr>
      </w:pPr>
      <w:r w:rsidRPr="00EE19ED">
        <w:rPr>
          <w:rFonts w:ascii="Arial" w:hAnsi="Arial" w:cs="Arial"/>
          <w:color w:val="FF0000"/>
          <w:sz w:val="22"/>
          <w:szCs w:val="22"/>
        </w:rPr>
        <w:tab/>
      </w:r>
      <w:r w:rsidRPr="00277B5C">
        <w:rPr>
          <w:rFonts w:ascii="Arial" w:hAnsi="Arial" w:cs="Arial"/>
          <w:color w:val="000000" w:themeColor="text1"/>
          <w:sz w:val="22"/>
          <w:szCs w:val="22"/>
        </w:rPr>
        <w:t xml:space="preserve">A avaliação </w:t>
      </w:r>
      <w:r w:rsidR="00F458D9" w:rsidRPr="00277B5C">
        <w:rPr>
          <w:rFonts w:ascii="Arial" w:hAnsi="Arial" w:cs="Arial"/>
          <w:color w:val="000000" w:themeColor="text1"/>
          <w:sz w:val="22"/>
          <w:szCs w:val="22"/>
        </w:rPr>
        <w:t xml:space="preserve">intermédia </w:t>
      </w:r>
      <w:r w:rsidRPr="00277B5C">
        <w:rPr>
          <w:rFonts w:ascii="Arial" w:hAnsi="Arial" w:cs="Arial"/>
          <w:color w:val="000000" w:themeColor="text1"/>
          <w:sz w:val="22"/>
          <w:szCs w:val="22"/>
        </w:rPr>
        <w:t xml:space="preserve">do processo será </w:t>
      </w:r>
      <w:r w:rsidR="00EE19ED" w:rsidRPr="00277B5C">
        <w:rPr>
          <w:rFonts w:ascii="Arial" w:hAnsi="Arial" w:cs="Arial"/>
          <w:color w:val="000000" w:themeColor="text1"/>
          <w:sz w:val="22"/>
          <w:szCs w:val="22"/>
        </w:rPr>
        <w:t>efe</w:t>
      </w:r>
      <w:r w:rsidR="00F458D9" w:rsidRPr="00277B5C">
        <w:rPr>
          <w:rFonts w:ascii="Arial" w:hAnsi="Arial" w:cs="Arial"/>
          <w:color w:val="000000" w:themeColor="text1"/>
          <w:sz w:val="22"/>
          <w:szCs w:val="22"/>
        </w:rPr>
        <w:t>tu</w:t>
      </w:r>
      <w:r w:rsidR="00EE19ED" w:rsidRPr="00277B5C">
        <w:rPr>
          <w:rFonts w:ascii="Arial" w:hAnsi="Arial" w:cs="Arial"/>
          <w:color w:val="000000" w:themeColor="text1"/>
          <w:sz w:val="22"/>
          <w:szCs w:val="22"/>
        </w:rPr>
        <w:t>ada no final do ano letivo 2015/2016</w:t>
      </w:r>
      <w:r w:rsidR="00F458D9" w:rsidRPr="00277B5C">
        <w:rPr>
          <w:rFonts w:ascii="Arial" w:hAnsi="Arial" w:cs="Arial"/>
          <w:color w:val="000000" w:themeColor="text1"/>
          <w:sz w:val="22"/>
          <w:szCs w:val="22"/>
        </w:rPr>
        <w:t xml:space="preserve">, </w:t>
      </w:r>
      <w:r w:rsidRPr="00277B5C">
        <w:rPr>
          <w:rFonts w:ascii="Arial" w:hAnsi="Arial" w:cs="Arial"/>
          <w:color w:val="000000" w:themeColor="text1"/>
          <w:sz w:val="22"/>
          <w:szCs w:val="22"/>
        </w:rPr>
        <w:t>sob a forma de relatório escrito, devendo fornecer informações provindas dos diferentes órgãos da Escola (</w:t>
      </w:r>
      <w:r w:rsidR="00E67E27" w:rsidRPr="00277B5C">
        <w:rPr>
          <w:rFonts w:ascii="Arial" w:hAnsi="Arial" w:cs="Arial"/>
          <w:color w:val="000000" w:themeColor="text1"/>
          <w:sz w:val="22"/>
          <w:szCs w:val="22"/>
        </w:rPr>
        <w:t>órgão de g</w:t>
      </w:r>
      <w:r w:rsidR="00015C42" w:rsidRPr="00277B5C">
        <w:rPr>
          <w:rFonts w:ascii="Arial" w:hAnsi="Arial" w:cs="Arial"/>
          <w:color w:val="000000" w:themeColor="text1"/>
          <w:sz w:val="22"/>
          <w:szCs w:val="22"/>
        </w:rPr>
        <w:t>estão</w:t>
      </w:r>
      <w:r w:rsidRPr="00277B5C">
        <w:rPr>
          <w:rFonts w:ascii="Arial" w:hAnsi="Arial" w:cs="Arial"/>
          <w:color w:val="000000" w:themeColor="text1"/>
          <w:sz w:val="22"/>
          <w:szCs w:val="22"/>
        </w:rPr>
        <w:t xml:space="preserve">, </w:t>
      </w:r>
      <w:r w:rsidR="00E67E27" w:rsidRPr="00277B5C">
        <w:rPr>
          <w:rFonts w:ascii="Arial" w:hAnsi="Arial" w:cs="Arial"/>
          <w:color w:val="000000" w:themeColor="text1"/>
          <w:sz w:val="22"/>
          <w:szCs w:val="22"/>
        </w:rPr>
        <w:t>conselho g</w:t>
      </w:r>
      <w:r w:rsidR="00015C42" w:rsidRPr="00277B5C">
        <w:rPr>
          <w:rFonts w:ascii="Arial" w:hAnsi="Arial" w:cs="Arial"/>
          <w:color w:val="000000" w:themeColor="text1"/>
          <w:sz w:val="22"/>
          <w:szCs w:val="22"/>
        </w:rPr>
        <w:t>eral</w:t>
      </w:r>
      <w:r w:rsidR="00E67E27" w:rsidRPr="00277B5C">
        <w:rPr>
          <w:rFonts w:ascii="Arial" w:hAnsi="Arial" w:cs="Arial"/>
          <w:color w:val="000000" w:themeColor="text1"/>
          <w:sz w:val="22"/>
          <w:szCs w:val="22"/>
        </w:rPr>
        <w:t xml:space="preserve">, departamentos </w:t>
      </w:r>
      <w:r w:rsidR="00EE19ED" w:rsidRPr="00277B5C">
        <w:rPr>
          <w:rFonts w:ascii="Arial" w:hAnsi="Arial" w:cs="Arial"/>
          <w:color w:val="000000" w:themeColor="text1"/>
          <w:sz w:val="22"/>
          <w:szCs w:val="22"/>
        </w:rPr>
        <w:t>curriculares, conselhos de dire</w:t>
      </w:r>
      <w:r w:rsidR="00E67E27" w:rsidRPr="00277B5C">
        <w:rPr>
          <w:rFonts w:ascii="Arial" w:hAnsi="Arial" w:cs="Arial"/>
          <w:color w:val="000000" w:themeColor="text1"/>
          <w:sz w:val="22"/>
          <w:szCs w:val="22"/>
        </w:rPr>
        <w:t>tores de turma, associação de pais e encarregados de e</w:t>
      </w:r>
      <w:r w:rsidRPr="00277B5C">
        <w:rPr>
          <w:rFonts w:ascii="Arial" w:hAnsi="Arial" w:cs="Arial"/>
          <w:color w:val="000000" w:themeColor="text1"/>
          <w:sz w:val="22"/>
          <w:szCs w:val="22"/>
        </w:rPr>
        <w:t>d</w:t>
      </w:r>
      <w:r w:rsidR="00E67E27" w:rsidRPr="00277B5C">
        <w:rPr>
          <w:rFonts w:ascii="Arial" w:hAnsi="Arial" w:cs="Arial"/>
          <w:color w:val="000000" w:themeColor="text1"/>
          <w:sz w:val="22"/>
          <w:szCs w:val="22"/>
        </w:rPr>
        <w:t>ucação, associação de e</w:t>
      </w:r>
      <w:r w:rsidRPr="00277B5C">
        <w:rPr>
          <w:rFonts w:ascii="Arial" w:hAnsi="Arial" w:cs="Arial"/>
          <w:color w:val="000000" w:themeColor="text1"/>
          <w:sz w:val="22"/>
          <w:szCs w:val="22"/>
        </w:rPr>
        <w:t>studantes, entre outro</w:t>
      </w:r>
      <w:r w:rsidR="00E67E27" w:rsidRPr="00277B5C">
        <w:rPr>
          <w:rFonts w:ascii="Arial" w:hAnsi="Arial" w:cs="Arial"/>
          <w:color w:val="000000" w:themeColor="text1"/>
          <w:sz w:val="22"/>
          <w:szCs w:val="22"/>
        </w:rPr>
        <w:t>s), com base nas avaliações do plano de a</w:t>
      </w:r>
      <w:r w:rsidRPr="00277B5C">
        <w:rPr>
          <w:rFonts w:ascii="Arial" w:hAnsi="Arial" w:cs="Arial"/>
          <w:color w:val="000000" w:themeColor="text1"/>
          <w:sz w:val="22"/>
          <w:szCs w:val="22"/>
        </w:rPr>
        <w:t>tividades e nos documentos de avaliação interna dos órgãos pedagógicos do Agrupamento.</w:t>
      </w:r>
    </w:p>
    <w:p w:rsidR="00CE1C42" w:rsidRPr="00C269BC" w:rsidRDefault="00CE1C42" w:rsidP="00CE1C42">
      <w:pPr>
        <w:spacing w:line="360" w:lineRule="auto"/>
        <w:jc w:val="both"/>
        <w:rPr>
          <w:rFonts w:ascii="Arial" w:hAnsi="Arial" w:cs="Arial"/>
          <w:color w:val="000000" w:themeColor="text1"/>
          <w:sz w:val="22"/>
          <w:szCs w:val="22"/>
        </w:rPr>
      </w:pPr>
      <w:r w:rsidRPr="00277B5C">
        <w:rPr>
          <w:rFonts w:ascii="Arial" w:hAnsi="Arial" w:cs="Arial"/>
          <w:color w:val="000000" w:themeColor="text1"/>
          <w:sz w:val="22"/>
          <w:szCs w:val="22"/>
        </w:rPr>
        <w:tab/>
      </w:r>
      <w:r w:rsidR="00F458D9" w:rsidRPr="00277B5C">
        <w:rPr>
          <w:rFonts w:ascii="Arial" w:hAnsi="Arial" w:cs="Arial"/>
          <w:color w:val="000000" w:themeColor="text1"/>
          <w:sz w:val="22"/>
          <w:szCs w:val="22"/>
        </w:rPr>
        <w:t xml:space="preserve">A </w:t>
      </w:r>
      <w:r w:rsidRPr="00277B5C">
        <w:rPr>
          <w:rFonts w:ascii="Arial" w:hAnsi="Arial" w:cs="Arial"/>
          <w:color w:val="000000" w:themeColor="text1"/>
          <w:sz w:val="22"/>
          <w:szCs w:val="22"/>
        </w:rPr>
        <w:t>avaliação final</w:t>
      </w:r>
      <w:r w:rsidR="00F458D9" w:rsidRPr="00277B5C">
        <w:rPr>
          <w:rFonts w:ascii="Arial" w:hAnsi="Arial" w:cs="Arial"/>
          <w:color w:val="000000" w:themeColor="text1"/>
          <w:sz w:val="22"/>
          <w:szCs w:val="22"/>
        </w:rPr>
        <w:t xml:space="preserve"> deco</w:t>
      </w:r>
      <w:r w:rsidR="00EE19ED" w:rsidRPr="00277B5C">
        <w:rPr>
          <w:rFonts w:ascii="Arial" w:hAnsi="Arial" w:cs="Arial"/>
          <w:color w:val="000000" w:themeColor="text1"/>
          <w:sz w:val="22"/>
          <w:szCs w:val="22"/>
        </w:rPr>
        <w:t xml:space="preserve">rrerá até à conclusão do ano </w:t>
      </w:r>
      <w:r w:rsidR="003C4ACB" w:rsidRPr="00277B5C">
        <w:rPr>
          <w:rFonts w:ascii="Arial" w:hAnsi="Arial" w:cs="Arial"/>
          <w:color w:val="000000" w:themeColor="text1"/>
          <w:sz w:val="22"/>
          <w:szCs w:val="22"/>
        </w:rPr>
        <w:t>letivo 2016</w:t>
      </w:r>
      <w:r w:rsidR="00EE19ED" w:rsidRPr="00277B5C">
        <w:rPr>
          <w:rFonts w:ascii="Arial" w:hAnsi="Arial" w:cs="Arial"/>
          <w:color w:val="000000" w:themeColor="text1"/>
          <w:sz w:val="22"/>
          <w:szCs w:val="22"/>
        </w:rPr>
        <w:t>/2017</w:t>
      </w:r>
      <w:r w:rsidR="00F458D9" w:rsidRPr="00277B5C">
        <w:rPr>
          <w:rFonts w:ascii="Arial" w:hAnsi="Arial" w:cs="Arial"/>
          <w:color w:val="000000" w:themeColor="text1"/>
          <w:sz w:val="22"/>
          <w:szCs w:val="22"/>
        </w:rPr>
        <w:t xml:space="preserve"> e</w:t>
      </w:r>
      <w:r w:rsidRPr="00277B5C">
        <w:rPr>
          <w:rFonts w:ascii="Arial" w:hAnsi="Arial" w:cs="Arial"/>
          <w:color w:val="000000" w:themeColor="text1"/>
          <w:sz w:val="22"/>
          <w:szCs w:val="22"/>
        </w:rPr>
        <w:t xml:space="preserve"> deve</w:t>
      </w:r>
      <w:r w:rsidRPr="00C269BC">
        <w:rPr>
          <w:rFonts w:ascii="Arial" w:hAnsi="Arial" w:cs="Arial"/>
          <w:color w:val="000000" w:themeColor="text1"/>
          <w:sz w:val="22"/>
          <w:szCs w:val="22"/>
        </w:rPr>
        <w:t xml:space="preserve">rá ter o propósito de regular o processo </w:t>
      </w:r>
      <w:r w:rsidR="00F458D9" w:rsidRPr="00C269BC">
        <w:rPr>
          <w:rFonts w:ascii="Arial" w:hAnsi="Arial" w:cs="Arial"/>
          <w:color w:val="000000" w:themeColor="text1"/>
          <w:sz w:val="22"/>
          <w:szCs w:val="22"/>
        </w:rPr>
        <w:t>e</w:t>
      </w:r>
      <w:r w:rsidRPr="00C269BC">
        <w:rPr>
          <w:rFonts w:ascii="Arial" w:hAnsi="Arial" w:cs="Arial"/>
          <w:color w:val="000000" w:themeColor="text1"/>
          <w:sz w:val="22"/>
          <w:szCs w:val="22"/>
        </w:rPr>
        <w:t xml:space="preserve"> o grau de pertinência dos princípios orientadores, bem como do grau de consecução de todas as propostas aí formuladas.</w:t>
      </w:r>
    </w:p>
    <w:p w:rsidR="00F458D9" w:rsidRPr="00C269BC" w:rsidRDefault="00F458D9" w:rsidP="00CE1C42">
      <w:pPr>
        <w:spacing w:line="360" w:lineRule="auto"/>
        <w:jc w:val="both"/>
        <w:rPr>
          <w:rFonts w:ascii="Arial" w:hAnsi="Arial" w:cs="Arial"/>
          <w:color w:val="000000" w:themeColor="text1"/>
          <w:sz w:val="22"/>
          <w:szCs w:val="22"/>
        </w:rPr>
      </w:pPr>
      <w:r w:rsidRPr="00C269BC">
        <w:rPr>
          <w:rFonts w:ascii="Arial" w:hAnsi="Arial" w:cs="Arial"/>
          <w:color w:val="000000" w:themeColor="text1"/>
          <w:sz w:val="22"/>
          <w:szCs w:val="22"/>
        </w:rPr>
        <w:tab/>
        <w:t>Essa avaliação final deverá arti</w:t>
      </w:r>
      <w:r w:rsidR="00895F2C" w:rsidRPr="00C269BC">
        <w:rPr>
          <w:rFonts w:ascii="Arial" w:hAnsi="Arial" w:cs="Arial"/>
          <w:color w:val="000000" w:themeColor="text1"/>
          <w:sz w:val="22"/>
          <w:szCs w:val="22"/>
        </w:rPr>
        <w:t>cular-se com o processo de auto</w:t>
      </w:r>
      <w:r w:rsidRPr="00C269BC">
        <w:rPr>
          <w:rFonts w:ascii="Arial" w:hAnsi="Arial" w:cs="Arial"/>
          <w:color w:val="000000" w:themeColor="text1"/>
          <w:sz w:val="22"/>
          <w:szCs w:val="22"/>
        </w:rPr>
        <w:t>avaliação interna do Agrupamento.</w:t>
      </w:r>
    </w:p>
    <w:p w:rsidR="00CA000E" w:rsidRPr="009A26F3" w:rsidRDefault="00CA000E" w:rsidP="00CE1C42">
      <w:pPr>
        <w:spacing w:line="360" w:lineRule="auto"/>
        <w:ind w:left="540"/>
        <w:jc w:val="both"/>
        <w:rPr>
          <w:rFonts w:ascii="Arial" w:hAnsi="Arial" w:cs="Arial"/>
          <w:sz w:val="22"/>
          <w:szCs w:val="22"/>
        </w:rPr>
      </w:pPr>
    </w:p>
    <w:p w:rsidR="006B63F1" w:rsidRPr="00C269BC" w:rsidRDefault="006B63F1" w:rsidP="006B63F1">
      <w:pPr>
        <w:pStyle w:val="Ttulo2"/>
        <w:rPr>
          <w:i w:val="0"/>
          <w:iCs w:val="0"/>
          <w:color w:val="000000" w:themeColor="text1"/>
          <w:sz w:val="24"/>
        </w:rPr>
      </w:pPr>
      <w:bookmarkStart w:id="143" w:name="_Toc408846323"/>
      <w:r>
        <w:rPr>
          <w:i w:val="0"/>
          <w:iCs w:val="0"/>
          <w:color w:val="000000" w:themeColor="text1"/>
          <w:sz w:val="24"/>
        </w:rPr>
        <w:t>5.7. Processo de revisão do projeto educativo</w:t>
      </w:r>
      <w:bookmarkEnd w:id="143"/>
    </w:p>
    <w:p w:rsidR="00B76DC8" w:rsidRPr="00B76DC8" w:rsidRDefault="00B76DC8" w:rsidP="00D4641A">
      <w:pPr>
        <w:spacing w:line="360" w:lineRule="auto"/>
        <w:jc w:val="both"/>
        <w:rPr>
          <w:rFonts w:ascii="Arial" w:hAnsi="Arial" w:cs="Arial"/>
          <w:sz w:val="22"/>
          <w:szCs w:val="22"/>
        </w:rPr>
      </w:pPr>
    </w:p>
    <w:p w:rsidR="00D4641A" w:rsidRPr="005364E4" w:rsidRDefault="00D4641A" w:rsidP="005364E4">
      <w:pPr>
        <w:spacing w:line="360" w:lineRule="auto"/>
        <w:ind w:firstLine="708"/>
        <w:jc w:val="both"/>
        <w:rPr>
          <w:rFonts w:ascii="Arial" w:hAnsi="Arial" w:cs="Arial"/>
          <w:sz w:val="22"/>
          <w:szCs w:val="22"/>
        </w:rPr>
      </w:pPr>
      <w:r w:rsidRPr="005364E4">
        <w:rPr>
          <w:rFonts w:ascii="Arial" w:hAnsi="Arial" w:cs="Arial"/>
          <w:sz w:val="22"/>
          <w:szCs w:val="22"/>
        </w:rPr>
        <w:t>O projeto educativo será revisto três anos após a sua vigência. A apresentação de propostas de revisão pelo conselho pedagógico é posta à discussão pública durante 30 dias.</w:t>
      </w:r>
    </w:p>
    <w:p w:rsidR="00D059CB" w:rsidRDefault="00D4641A" w:rsidP="005364E4">
      <w:pPr>
        <w:spacing w:line="360" w:lineRule="auto"/>
        <w:ind w:firstLine="360"/>
        <w:jc w:val="both"/>
        <w:rPr>
          <w:rFonts w:ascii="Arial" w:hAnsi="Arial" w:cs="Arial"/>
          <w:sz w:val="22"/>
          <w:szCs w:val="22"/>
        </w:rPr>
      </w:pPr>
      <w:r w:rsidRPr="005364E4">
        <w:rPr>
          <w:rFonts w:ascii="Arial" w:hAnsi="Arial" w:cs="Arial"/>
          <w:sz w:val="22"/>
          <w:szCs w:val="22"/>
        </w:rPr>
        <w:t>As alterações são aprovadas por maioria</w:t>
      </w:r>
      <w:r w:rsidR="005364E4">
        <w:rPr>
          <w:rFonts w:ascii="Arial" w:hAnsi="Arial" w:cs="Arial"/>
          <w:sz w:val="22"/>
          <w:szCs w:val="22"/>
        </w:rPr>
        <w:t xml:space="preserve"> </w:t>
      </w:r>
      <w:r w:rsidRPr="005364E4">
        <w:rPr>
          <w:rFonts w:ascii="Arial" w:hAnsi="Arial" w:cs="Arial"/>
          <w:sz w:val="22"/>
          <w:szCs w:val="22"/>
        </w:rPr>
        <w:t xml:space="preserve">absoluta dos elementos do conselho pedagógico </w:t>
      </w:r>
      <w:r w:rsidR="00D059CB">
        <w:rPr>
          <w:rFonts w:ascii="Arial" w:hAnsi="Arial" w:cs="Arial"/>
          <w:sz w:val="22"/>
          <w:szCs w:val="22"/>
        </w:rPr>
        <w:t>e submetidas para aprovação ao conselho g</w:t>
      </w:r>
      <w:r w:rsidRPr="005364E4">
        <w:rPr>
          <w:rFonts w:ascii="Arial" w:hAnsi="Arial" w:cs="Arial"/>
          <w:sz w:val="22"/>
          <w:szCs w:val="22"/>
        </w:rPr>
        <w:t>eral.</w:t>
      </w:r>
    </w:p>
    <w:p w:rsidR="00B76DC8" w:rsidRPr="005958ED" w:rsidRDefault="00CE1C42" w:rsidP="005364E4">
      <w:pPr>
        <w:spacing w:line="360" w:lineRule="auto"/>
        <w:ind w:firstLine="360"/>
        <w:jc w:val="both"/>
        <w:rPr>
          <w:rFonts w:ascii="Arial" w:hAnsi="Arial" w:cs="Arial"/>
        </w:rPr>
      </w:pPr>
      <w:r w:rsidRPr="005364E4">
        <w:rPr>
          <w:rFonts w:ascii="Arial" w:hAnsi="Arial" w:cs="Arial"/>
          <w:sz w:val="22"/>
          <w:szCs w:val="22"/>
        </w:rPr>
        <w:br w:type="page"/>
      </w:r>
      <w:r w:rsidR="005958ED">
        <w:rPr>
          <w:rFonts w:ascii="Arial" w:hAnsi="Arial" w:cs="Arial"/>
          <w:color w:val="000000"/>
          <w:sz w:val="28"/>
        </w:rPr>
        <w:lastRenderedPageBreak/>
        <w:t>Referências bibliográficas</w:t>
      </w:r>
    </w:p>
    <w:p w:rsidR="00CE1C42" w:rsidRDefault="00CE1C42" w:rsidP="00B76DC8">
      <w:pPr>
        <w:spacing w:line="360" w:lineRule="auto"/>
        <w:jc w:val="both"/>
        <w:rPr>
          <w:rFonts w:ascii="Arial" w:hAnsi="Arial" w:cs="Arial"/>
          <w:sz w:val="22"/>
          <w:szCs w:val="22"/>
        </w:rPr>
      </w:pPr>
    </w:p>
    <w:p w:rsidR="00065CD0" w:rsidRDefault="00065CD0" w:rsidP="00065CD0">
      <w:pPr>
        <w:numPr>
          <w:ilvl w:val="0"/>
          <w:numId w:val="14"/>
        </w:numPr>
        <w:spacing w:before="120" w:after="120" w:line="360" w:lineRule="auto"/>
        <w:jc w:val="both"/>
        <w:rPr>
          <w:rFonts w:ascii="Arial" w:hAnsi="Arial" w:cs="Arial"/>
          <w:color w:val="000000" w:themeColor="text1"/>
          <w:sz w:val="22"/>
          <w:szCs w:val="22"/>
        </w:rPr>
      </w:pPr>
      <w:r w:rsidRPr="00277B5C">
        <w:rPr>
          <w:rFonts w:ascii="Arial" w:hAnsi="Arial" w:cs="Arial"/>
          <w:color w:val="000000" w:themeColor="text1"/>
          <w:sz w:val="22"/>
          <w:szCs w:val="22"/>
        </w:rPr>
        <w:t>AGRUPAMENTO DE ESCOLAS DE SOURE. (20</w:t>
      </w:r>
      <w:r w:rsidR="00277B5C">
        <w:rPr>
          <w:rFonts w:ascii="Arial" w:hAnsi="Arial" w:cs="Arial"/>
          <w:color w:val="000000" w:themeColor="text1"/>
          <w:sz w:val="22"/>
          <w:szCs w:val="22"/>
        </w:rPr>
        <w:t>12</w:t>
      </w:r>
      <w:r w:rsidRPr="00277B5C">
        <w:rPr>
          <w:rFonts w:ascii="Arial" w:hAnsi="Arial" w:cs="Arial"/>
          <w:color w:val="000000" w:themeColor="text1"/>
          <w:sz w:val="22"/>
          <w:szCs w:val="22"/>
        </w:rPr>
        <w:t xml:space="preserve">) - </w:t>
      </w:r>
      <w:r w:rsidR="0009401A" w:rsidRPr="00277B5C">
        <w:rPr>
          <w:rFonts w:ascii="Arial" w:hAnsi="Arial" w:cs="Arial"/>
          <w:i/>
          <w:color w:val="000000" w:themeColor="text1"/>
          <w:sz w:val="22"/>
          <w:szCs w:val="22"/>
        </w:rPr>
        <w:t>Avaliação Intermédia do Proje</w:t>
      </w:r>
      <w:r w:rsidRPr="00277B5C">
        <w:rPr>
          <w:rFonts w:ascii="Arial" w:hAnsi="Arial" w:cs="Arial"/>
          <w:i/>
          <w:color w:val="000000" w:themeColor="text1"/>
          <w:sz w:val="22"/>
          <w:szCs w:val="22"/>
        </w:rPr>
        <w:t xml:space="preserve">to Educativo do Agrupamento </w:t>
      </w:r>
      <w:r w:rsidRPr="00277B5C">
        <w:rPr>
          <w:rFonts w:ascii="Arial" w:hAnsi="Arial" w:cs="Arial"/>
          <w:color w:val="000000" w:themeColor="text1"/>
          <w:sz w:val="22"/>
          <w:szCs w:val="22"/>
        </w:rPr>
        <w:t>(Documento apre</w:t>
      </w:r>
      <w:r w:rsidR="00D4641A">
        <w:rPr>
          <w:rFonts w:ascii="Arial" w:hAnsi="Arial" w:cs="Arial"/>
          <w:color w:val="000000" w:themeColor="text1"/>
          <w:sz w:val="22"/>
          <w:szCs w:val="22"/>
        </w:rPr>
        <w:t>sentado em CP). Soure: AES</w:t>
      </w:r>
      <w:r w:rsidRPr="00277B5C">
        <w:rPr>
          <w:rFonts w:ascii="Arial" w:hAnsi="Arial" w:cs="Arial"/>
          <w:color w:val="000000" w:themeColor="text1"/>
          <w:sz w:val="22"/>
          <w:szCs w:val="22"/>
        </w:rPr>
        <w:t>.</w:t>
      </w:r>
    </w:p>
    <w:p w:rsidR="00277B5C" w:rsidRPr="00277B5C" w:rsidRDefault="00277B5C" w:rsidP="00277B5C">
      <w:pPr>
        <w:numPr>
          <w:ilvl w:val="0"/>
          <w:numId w:val="14"/>
        </w:numPr>
        <w:spacing w:before="120" w:after="120" w:line="360" w:lineRule="auto"/>
        <w:jc w:val="both"/>
        <w:rPr>
          <w:rFonts w:ascii="Arial" w:hAnsi="Arial" w:cs="Arial"/>
          <w:color w:val="000000" w:themeColor="text1"/>
          <w:sz w:val="22"/>
          <w:szCs w:val="22"/>
        </w:rPr>
      </w:pPr>
      <w:r w:rsidRPr="00277B5C">
        <w:rPr>
          <w:rFonts w:ascii="Arial" w:hAnsi="Arial" w:cs="Arial"/>
          <w:color w:val="000000" w:themeColor="text1"/>
          <w:sz w:val="22"/>
          <w:szCs w:val="22"/>
        </w:rPr>
        <w:t>AGRUPAMENTO DE ESCOLAS DE SOURE. (20</w:t>
      </w:r>
      <w:r>
        <w:rPr>
          <w:rFonts w:ascii="Arial" w:hAnsi="Arial" w:cs="Arial"/>
          <w:color w:val="000000" w:themeColor="text1"/>
          <w:sz w:val="22"/>
          <w:szCs w:val="22"/>
        </w:rPr>
        <w:t>14</w:t>
      </w:r>
      <w:r w:rsidRPr="00277B5C">
        <w:rPr>
          <w:rFonts w:ascii="Arial" w:hAnsi="Arial" w:cs="Arial"/>
          <w:color w:val="000000" w:themeColor="text1"/>
          <w:sz w:val="22"/>
          <w:szCs w:val="22"/>
        </w:rPr>
        <w:t xml:space="preserve">) - </w:t>
      </w:r>
      <w:r w:rsidRPr="00277B5C">
        <w:rPr>
          <w:rFonts w:ascii="Arial" w:hAnsi="Arial" w:cs="Arial"/>
          <w:i/>
          <w:color w:val="000000" w:themeColor="text1"/>
          <w:sz w:val="22"/>
          <w:szCs w:val="22"/>
        </w:rPr>
        <w:t xml:space="preserve">Avaliação Intermédia do Projeto Educativo do Agrupamento </w:t>
      </w:r>
      <w:r w:rsidRPr="00277B5C">
        <w:rPr>
          <w:rFonts w:ascii="Arial" w:hAnsi="Arial" w:cs="Arial"/>
          <w:color w:val="000000" w:themeColor="text1"/>
          <w:sz w:val="22"/>
          <w:szCs w:val="22"/>
        </w:rPr>
        <w:t xml:space="preserve">(Documento </w:t>
      </w:r>
      <w:r w:rsidR="00D4641A">
        <w:rPr>
          <w:rFonts w:ascii="Arial" w:hAnsi="Arial" w:cs="Arial"/>
          <w:color w:val="000000" w:themeColor="text1"/>
          <w:sz w:val="22"/>
          <w:szCs w:val="22"/>
        </w:rPr>
        <w:t>apresentado em CP). Soure: AES</w:t>
      </w:r>
      <w:r w:rsidRPr="00277B5C">
        <w:rPr>
          <w:rFonts w:ascii="Arial" w:hAnsi="Arial" w:cs="Arial"/>
          <w:color w:val="000000" w:themeColor="text1"/>
          <w:sz w:val="22"/>
          <w:szCs w:val="22"/>
        </w:rPr>
        <w:t>.</w:t>
      </w:r>
    </w:p>
    <w:p w:rsidR="00065CD0" w:rsidRPr="00277B5C" w:rsidRDefault="00065CD0" w:rsidP="00065CD0">
      <w:pPr>
        <w:numPr>
          <w:ilvl w:val="0"/>
          <w:numId w:val="14"/>
        </w:numPr>
        <w:autoSpaceDE w:val="0"/>
        <w:autoSpaceDN w:val="0"/>
        <w:adjustRightInd w:val="0"/>
        <w:spacing w:before="120" w:after="120" w:line="360" w:lineRule="auto"/>
        <w:jc w:val="both"/>
        <w:rPr>
          <w:rFonts w:ascii="Arial" w:hAnsi="Arial" w:cs="Arial"/>
          <w:color w:val="000000" w:themeColor="text1"/>
          <w:sz w:val="22"/>
          <w:szCs w:val="22"/>
        </w:rPr>
      </w:pPr>
      <w:r w:rsidRPr="00277B5C">
        <w:rPr>
          <w:rFonts w:ascii="Arial" w:hAnsi="Arial" w:cs="Arial"/>
          <w:color w:val="000000" w:themeColor="text1"/>
          <w:sz w:val="22"/>
          <w:szCs w:val="22"/>
        </w:rPr>
        <w:t>AGRUP</w:t>
      </w:r>
      <w:r w:rsidR="0009401A" w:rsidRPr="00277B5C">
        <w:rPr>
          <w:rFonts w:ascii="Arial" w:hAnsi="Arial" w:cs="Arial"/>
          <w:color w:val="000000" w:themeColor="text1"/>
          <w:sz w:val="22"/>
          <w:szCs w:val="22"/>
        </w:rPr>
        <w:t>AMENTO DE ESCOLAS DE SOURE (2010</w:t>
      </w:r>
      <w:r w:rsidRPr="00277B5C">
        <w:rPr>
          <w:rFonts w:ascii="Arial" w:hAnsi="Arial" w:cs="Arial"/>
          <w:color w:val="000000" w:themeColor="text1"/>
          <w:sz w:val="22"/>
          <w:szCs w:val="22"/>
        </w:rPr>
        <w:t xml:space="preserve">). </w:t>
      </w:r>
      <w:r w:rsidRPr="00277B5C">
        <w:rPr>
          <w:rFonts w:ascii="Arial" w:hAnsi="Arial" w:cs="Arial"/>
          <w:i/>
          <w:color w:val="000000" w:themeColor="text1"/>
          <w:sz w:val="22"/>
          <w:szCs w:val="22"/>
        </w:rPr>
        <w:t>Rankings do Ensino Básico e Secundário</w:t>
      </w:r>
      <w:r w:rsidRPr="00277B5C">
        <w:rPr>
          <w:rFonts w:ascii="Arial" w:hAnsi="Arial" w:cs="Arial"/>
          <w:color w:val="000000" w:themeColor="text1"/>
          <w:sz w:val="22"/>
          <w:szCs w:val="22"/>
        </w:rPr>
        <w:t xml:space="preserve"> (Documento apre</w:t>
      </w:r>
      <w:r w:rsidR="00D4641A">
        <w:rPr>
          <w:rFonts w:ascii="Arial" w:hAnsi="Arial" w:cs="Arial"/>
          <w:color w:val="000000" w:themeColor="text1"/>
          <w:sz w:val="22"/>
          <w:szCs w:val="22"/>
        </w:rPr>
        <w:t>sentado em CP). Soure: AES</w:t>
      </w:r>
      <w:r w:rsidRPr="00277B5C">
        <w:rPr>
          <w:rFonts w:ascii="Arial" w:hAnsi="Arial" w:cs="Arial"/>
          <w:color w:val="000000" w:themeColor="text1"/>
          <w:sz w:val="22"/>
          <w:szCs w:val="22"/>
        </w:rPr>
        <w:t>.</w:t>
      </w:r>
    </w:p>
    <w:p w:rsidR="0009401A" w:rsidRPr="00277B5C" w:rsidRDefault="0009401A" w:rsidP="0009401A">
      <w:pPr>
        <w:numPr>
          <w:ilvl w:val="0"/>
          <w:numId w:val="14"/>
        </w:numPr>
        <w:autoSpaceDE w:val="0"/>
        <w:autoSpaceDN w:val="0"/>
        <w:adjustRightInd w:val="0"/>
        <w:spacing w:before="120" w:after="120" w:line="360" w:lineRule="auto"/>
        <w:jc w:val="both"/>
        <w:rPr>
          <w:rFonts w:ascii="Arial" w:hAnsi="Arial" w:cs="Arial"/>
          <w:color w:val="000000" w:themeColor="text1"/>
          <w:sz w:val="22"/>
          <w:szCs w:val="22"/>
        </w:rPr>
      </w:pPr>
      <w:r w:rsidRPr="00277B5C">
        <w:rPr>
          <w:rFonts w:ascii="Arial" w:hAnsi="Arial" w:cs="Arial"/>
          <w:color w:val="000000" w:themeColor="text1"/>
          <w:sz w:val="22"/>
          <w:szCs w:val="22"/>
        </w:rPr>
        <w:t xml:space="preserve">AGRUPAMENTO DE ESCOLAS DE SOURE (2011). </w:t>
      </w:r>
      <w:r w:rsidRPr="00277B5C">
        <w:rPr>
          <w:rFonts w:ascii="Arial" w:hAnsi="Arial" w:cs="Arial"/>
          <w:i/>
          <w:color w:val="000000" w:themeColor="text1"/>
          <w:sz w:val="22"/>
          <w:szCs w:val="22"/>
        </w:rPr>
        <w:t>Rankings do Ensino Básico e Secundário</w:t>
      </w:r>
      <w:r w:rsidRPr="00277B5C">
        <w:rPr>
          <w:rFonts w:ascii="Arial" w:hAnsi="Arial" w:cs="Arial"/>
          <w:color w:val="000000" w:themeColor="text1"/>
          <w:sz w:val="22"/>
          <w:szCs w:val="22"/>
        </w:rPr>
        <w:t xml:space="preserve"> (Documento apre</w:t>
      </w:r>
      <w:r w:rsidR="00D4641A">
        <w:rPr>
          <w:rFonts w:ascii="Arial" w:hAnsi="Arial" w:cs="Arial"/>
          <w:color w:val="000000" w:themeColor="text1"/>
          <w:sz w:val="22"/>
          <w:szCs w:val="22"/>
        </w:rPr>
        <w:t>sentado em CP). Soure: AES</w:t>
      </w:r>
      <w:r w:rsidRPr="00277B5C">
        <w:rPr>
          <w:rFonts w:ascii="Arial" w:hAnsi="Arial" w:cs="Arial"/>
          <w:color w:val="000000" w:themeColor="text1"/>
          <w:sz w:val="22"/>
          <w:szCs w:val="22"/>
        </w:rPr>
        <w:t>.</w:t>
      </w:r>
    </w:p>
    <w:p w:rsidR="0009401A" w:rsidRPr="00277B5C" w:rsidRDefault="0009401A" w:rsidP="0009401A">
      <w:pPr>
        <w:numPr>
          <w:ilvl w:val="0"/>
          <w:numId w:val="14"/>
        </w:numPr>
        <w:autoSpaceDE w:val="0"/>
        <w:autoSpaceDN w:val="0"/>
        <w:adjustRightInd w:val="0"/>
        <w:spacing w:before="120" w:after="120" w:line="360" w:lineRule="auto"/>
        <w:jc w:val="both"/>
        <w:rPr>
          <w:rFonts w:ascii="Arial" w:hAnsi="Arial" w:cs="Arial"/>
          <w:color w:val="000000" w:themeColor="text1"/>
          <w:sz w:val="22"/>
          <w:szCs w:val="22"/>
        </w:rPr>
      </w:pPr>
      <w:r w:rsidRPr="00277B5C">
        <w:rPr>
          <w:rFonts w:ascii="Arial" w:hAnsi="Arial" w:cs="Arial"/>
          <w:color w:val="000000" w:themeColor="text1"/>
          <w:sz w:val="22"/>
          <w:szCs w:val="22"/>
        </w:rPr>
        <w:t xml:space="preserve">AGRUPAMENTO DE ESCOLAS DE SOURE (2012). </w:t>
      </w:r>
      <w:r w:rsidRPr="00277B5C">
        <w:rPr>
          <w:rFonts w:ascii="Arial" w:hAnsi="Arial" w:cs="Arial"/>
          <w:i/>
          <w:color w:val="000000" w:themeColor="text1"/>
          <w:sz w:val="22"/>
          <w:szCs w:val="22"/>
        </w:rPr>
        <w:t>Rankings do Ensino Básico e Secundário</w:t>
      </w:r>
      <w:r w:rsidRPr="00277B5C">
        <w:rPr>
          <w:rFonts w:ascii="Arial" w:hAnsi="Arial" w:cs="Arial"/>
          <w:color w:val="000000" w:themeColor="text1"/>
          <w:sz w:val="22"/>
          <w:szCs w:val="22"/>
        </w:rPr>
        <w:t xml:space="preserve"> (Documento apre</w:t>
      </w:r>
      <w:r w:rsidR="00D4641A">
        <w:rPr>
          <w:rFonts w:ascii="Arial" w:hAnsi="Arial" w:cs="Arial"/>
          <w:color w:val="000000" w:themeColor="text1"/>
          <w:sz w:val="22"/>
          <w:szCs w:val="22"/>
        </w:rPr>
        <w:t>sentado em CP). Soure: AES</w:t>
      </w:r>
      <w:r w:rsidRPr="00277B5C">
        <w:rPr>
          <w:rFonts w:ascii="Arial" w:hAnsi="Arial" w:cs="Arial"/>
          <w:color w:val="000000" w:themeColor="text1"/>
          <w:sz w:val="22"/>
          <w:szCs w:val="22"/>
        </w:rPr>
        <w:t>.</w:t>
      </w:r>
    </w:p>
    <w:p w:rsidR="0009401A" w:rsidRPr="00277B5C" w:rsidRDefault="0009401A" w:rsidP="0009401A">
      <w:pPr>
        <w:numPr>
          <w:ilvl w:val="0"/>
          <w:numId w:val="14"/>
        </w:numPr>
        <w:autoSpaceDE w:val="0"/>
        <w:autoSpaceDN w:val="0"/>
        <w:adjustRightInd w:val="0"/>
        <w:spacing w:before="120" w:after="120" w:line="360" w:lineRule="auto"/>
        <w:jc w:val="both"/>
        <w:rPr>
          <w:rFonts w:ascii="Arial" w:hAnsi="Arial" w:cs="Arial"/>
          <w:color w:val="000000" w:themeColor="text1"/>
          <w:sz w:val="22"/>
          <w:szCs w:val="22"/>
        </w:rPr>
      </w:pPr>
      <w:r w:rsidRPr="00277B5C">
        <w:rPr>
          <w:rFonts w:ascii="Arial" w:hAnsi="Arial" w:cs="Arial"/>
          <w:color w:val="000000" w:themeColor="text1"/>
          <w:sz w:val="22"/>
          <w:szCs w:val="22"/>
        </w:rPr>
        <w:t xml:space="preserve">AGRUPAMENTO DE ESCOLAS DE SOURE (2013). </w:t>
      </w:r>
      <w:r w:rsidRPr="00277B5C">
        <w:rPr>
          <w:rFonts w:ascii="Arial" w:hAnsi="Arial" w:cs="Arial"/>
          <w:i/>
          <w:color w:val="000000" w:themeColor="text1"/>
          <w:sz w:val="22"/>
          <w:szCs w:val="22"/>
        </w:rPr>
        <w:t>Rankings do Ensino Básico e Secundário</w:t>
      </w:r>
      <w:r w:rsidRPr="00277B5C">
        <w:rPr>
          <w:rFonts w:ascii="Arial" w:hAnsi="Arial" w:cs="Arial"/>
          <w:color w:val="000000" w:themeColor="text1"/>
          <w:sz w:val="22"/>
          <w:szCs w:val="22"/>
        </w:rPr>
        <w:t xml:space="preserve"> (Documento apre</w:t>
      </w:r>
      <w:r w:rsidR="00D4641A">
        <w:rPr>
          <w:rFonts w:ascii="Arial" w:hAnsi="Arial" w:cs="Arial"/>
          <w:color w:val="000000" w:themeColor="text1"/>
          <w:sz w:val="22"/>
          <w:szCs w:val="22"/>
        </w:rPr>
        <w:t>sentado em CP). Soure: AES</w:t>
      </w:r>
      <w:r w:rsidRPr="00277B5C">
        <w:rPr>
          <w:rFonts w:ascii="Arial" w:hAnsi="Arial" w:cs="Arial"/>
          <w:color w:val="000000" w:themeColor="text1"/>
          <w:sz w:val="22"/>
          <w:szCs w:val="22"/>
        </w:rPr>
        <w:t>.</w:t>
      </w:r>
    </w:p>
    <w:p w:rsidR="00065CD0" w:rsidRPr="00277B5C" w:rsidRDefault="00065CD0" w:rsidP="00065CD0">
      <w:pPr>
        <w:numPr>
          <w:ilvl w:val="0"/>
          <w:numId w:val="14"/>
        </w:numPr>
        <w:spacing w:before="120" w:after="120" w:line="360" w:lineRule="auto"/>
        <w:jc w:val="both"/>
        <w:rPr>
          <w:rFonts w:ascii="Arial" w:hAnsi="Arial" w:cs="Arial"/>
          <w:color w:val="000000" w:themeColor="text1"/>
          <w:sz w:val="22"/>
          <w:szCs w:val="22"/>
        </w:rPr>
      </w:pPr>
      <w:r w:rsidRPr="00277B5C">
        <w:rPr>
          <w:rFonts w:ascii="Arial" w:hAnsi="Arial" w:cs="Arial"/>
          <w:color w:val="000000" w:themeColor="text1"/>
          <w:sz w:val="22"/>
          <w:szCs w:val="22"/>
        </w:rPr>
        <w:t xml:space="preserve">AGRUPAMENTO DE ESCOLAS DE SOURE (2010) - </w:t>
      </w:r>
      <w:r w:rsidRPr="00277B5C">
        <w:rPr>
          <w:rFonts w:ascii="Arial" w:hAnsi="Arial" w:cs="Arial"/>
          <w:i/>
          <w:color w:val="000000" w:themeColor="text1"/>
          <w:sz w:val="22"/>
          <w:szCs w:val="22"/>
        </w:rPr>
        <w:t xml:space="preserve">Síntese da Avaliação </w:t>
      </w:r>
      <w:r w:rsidR="00277B5C" w:rsidRPr="00277B5C">
        <w:rPr>
          <w:rFonts w:ascii="Arial" w:hAnsi="Arial" w:cs="Arial"/>
          <w:i/>
          <w:color w:val="000000" w:themeColor="text1"/>
          <w:sz w:val="22"/>
          <w:szCs w:val="22"/>
        </w:rPr>
        <w:t>20009/2010</w:t>
      </w:r>
      <w:r w:rsidRPr="00277B5C">
        <w:rPr>
          <w:rFonts w:ascii="Arial" w:hAnsi="Arial" w:cs="Arial"/>
          <w:i/>
          <w:color w:val="000000" w:themeColor="text1"/>
          <w:sz w:val="22"/>
          <w:szCs w:val="22"/>
        </w:rPr>
        <w:t xml:space="preserve"> 20</w:t>
      </w:r>
      <w:r w:rsidR="00277B5C" w:rsidRPr="00277B5C">
        <w:rPr>
          <w:rFonts w:ascii="Arial" w:hAnsi="Arial" w:cs="Arial"/>
          <w:i/>
          <w:color w:val="000000" w:themeColor="text1"/>
          <w:sz w:val="22"/>
          <w:szCs w:val="22"/>
        </w:rPr>
        <w:t>10/2011, 2011</w:t>
      </w:r>
      <w:r w:rsidRPr="00277B5C">
        <w:rPr>
          <w:rFonts w:ascii="Arial" w:hAnsi="Arial" w:cs="Arial"/>
          <w:i/>
          <w:color w:val="000000" w:themeColor="text1"/>
          <w:sz w:val="22"/>
          <w:szCs w:val="22"/>
        </w:rPr>
        <w:t>/20</w:t>
      </w:r>
      <w:r w:rsidR="00277B5C" w:rsidRPr="00277B5C">
        <w:rPr>
          <w:rFonts w:ascii="Arial" w:hAnsi="Arial" w:cs="Arial"/>
          <w:i/>
          <w:color w:val="000000" w:themeColor="text1"/>
          <w:sz w:val="22"/>
          <w:szCs w:val="22"/>
        </w:rPr>
        <w:t>12 e 2012/2013</w:t>
      </w:r>
      <w:r w:rsidRPr="00277B5C">
        <w:rPr>
          <w:rFonts w:ascii="Arial" w:hAnsi="Arial" w:cs="Arial"/>
          <w:color w:val="000000" w:themeColor="text1"/>
          <w:sz w:val="22"/>
          <w:szCs w:val="22"/>
        </w:rPr>
        <w:t>. (Documentos apre</w:t>
      </w:r>
      <w:r w:rsidR="00D4641A">
        <w:rPr>
          <w:rFonts w:ascii="Arial" w:hAnsi="Arial" w:cs="Arial"/>
          <w:color w:val="000000" w:themeColor="text1"/>
          <w:sz w:val="22"/>
          <w:szCs w:val="22"/>
        </w:rPr>
        <w:t>sentados em CP). Soure: AES</w:t>
      </w:r>
      <w:r w:rsidRPr="00277B5C">
        <w:rPr>
          <w:rFonts w:ascii="Arial" w:hAnsi="Arial" w:cs="Arial"/>
          <w:color w:val="000000" w:themeColor="text1"/>
          <w:sz w:val="22"/>
          <w:szCs w:val="22"/>
        </w:rPr>
        <w:t>.</w:t>
      </w:r>
    </w:p>
    <w:p w:rsidR="00065CD0" w:rsidRPr="00277B5C" w:rsidRDefault="00065CD0" w:rsidP="00065CD0">
      <w:pPr>
        <w:numPr>
          <w:ilvl w:val="0"/>
          <w:numId w:val="14"/>
        </w:numPr>
        <w:spacing w:before="120" w:after="120" w:line="360" w:lineRule="auto"/>
        <w:jc w:val="both"/>
        <w:rPr>
          <w:rFonts w:ascii="Arial" w:hAnsi="Arial" w:cs="Arial"/>
          <w:color w:val="000000" w:themeColor="text1"/>
          <w:sz w:val="22"/>
          <w:szCs w:val="22"/>
        </w:rPr>
      </w:pPr>
      <w:r w:rsidRPr="00277B5C">
        <w:rPr>
          <w:rFonts w:ascii="Arial" w:hAnsi="Arial" w:cs="Arial"/>
          <w:color w:val="000000" w:themeColor="text1"/>
          <w:sz w:val="22"/>
          <w:szCs w:val="22"/>
        </w:rPr>
        <w:t xml:space="preserve">AGRUPAMENTO DE ESCOLAS DE SOURE (2008) - </w:t>
      </w:r>
      <w:r w:rsidR="00277B5C" w:rsidRPr="00277B5C">
        <w:rPr>
          <w:rFonts w:ascii="Arial" w:hAnsi="Arial" w:cs="Arial"/>
          <w:i/>
          <w:color w:val="000000" w:themeColor="text1"/>
          <w:sz w:val="22"/>
          <w:szCs w:val="22"/>
        </w:rPr>
        <w:t>Taxas de retenção média 2010</w:t>
      </w:r>
      <w:r w:rsidRPr="00277B5C">
        <w:rPr>
          <w:rFonts w:ascii="Arial" w:hAnsi="Arial" w:cs="Arial"/>
          <w:i/>
          <w:color w:val="000000" w:themeColor="text1"/>
          <w:sz w:val="22"/>
          <w:szCs w:val="22"/>
        </w:rPr>
        <w:t>/20</w:t>
      </w:r>
      <w:r w:rsidR="00277B5C" w:rsidRPr="00277B5C">
        <w:rPr>
          <w:rFonts w:ascii="Arial" w:hAnsi="Arial" w:cs="Arial"/>
          <w:i/>
          <w:color w:val="000000" w:themeColor="text1"/>
          <w:sz w:val="22"/>
          <w:szCs w:val="22"/>
        </w:rPr>
        <w:t>14</w:t>
      </w:r>
      <w:r w:rsidRPr="00277B5C">
        <w:rPr>
          <w:rFonts w:ascii="Arial" w:hAnsi="Arial" w:cs="Arial"/>
          <w:color w:val="000000" w:themeColor="text1"/>
          <w:sz w:val="22"/>
          <w:szCs w:val="22"/>
        </w:rPr>
        <w:t xml:space="preserve"> (Documentos apres</w:t>
      </w:r>
      <w:r w:rsidR="00D4641A">
        <w:rPr>
          <w:rFonts w:ascii="Arial" w:hAnsi="Arial" w:cs="Arial"/>
          <w:color w:val="000000" w:themeColor="text1"/>
          <w:sz w:val="22"/>
          <w:szCs w:val="22"/>
        </w:rPr>
        <w:t>entados em CP). Soure: AES</w:t>
      </w:r>
      <w:r w:rsidRPr="00277B5C">
        <w:rPr>
          <w:rFonts w:ascii="Arial" w:hAnsi="Arial" w:cs="Arial"/>
          <w:color w:val="000000" w:themeColor="text1"/>
          <w:sz w:val="22"/>
          <w:szCs w:val="22"/>
        </w:rPr>
        <w:t>.</w:t>
      </w:r>
    </w:p>
    <w:p w:rsidR="00065CD0" w:rsidRPr="00A95CD0" w:rsidRDefault="00065CD0" w:rsidP="00065CD0">
      <w:pPr>
        <w:numPr>
          <w:ilvl w:val="0"/>
          <w:numId w:val="14"/>
        </w:numPr>
        <w:spacing w:before="120" w:after="120" w:line="360" w:lineRule="auto"/>
        <w:jc w:val="both"/>
        <w:rPr>
          <w:rFonts w:ascii="Arial" w:hAnsi="Arial" w:cs="Arial"/>
          <w:color w:val="000000" w:themeColor="text1"/>
          <w:sz w:val="22"/>
          <w:szCs w:val="22"/>
        </w:rPr>
      </w:pPr>
      <w:r w:rsidRPr="00A95CD0">
        <w:rPr>
          <w:rFonts w:ascii="Arial" w:hAnsi="Arial" w:cs="Arial"/>
          <w:color w:val="000000" w:themeColor="text1"/>
          <w:sz w:val="22"/>
          <w:szCs w:val="22"/>
        </w:rPr>
        <w:t>AGRUPAMENTO DE ESCOLAS DE SOURE</w:t>
      </w:r>
      <w:r w:rsidR="00D4641A">
        <w:rPr>
          <w:rFonts w:ascii="Arial" w:hAnsi="Arial" w:cs="Arial"/>
          <w:color w:val="000000" w:themeColor="text1"/>
          <w:sz w:val="22"/>
          <w:szCs w:val="22"/>
        </w:rPr>
        <w:t xml:space="preserve"> (2012)</w:t>
      </w:r>
      <w:r w:rsidRPr="00A95CD0">
        <w:rPr>
          <w:rFonts w:ascii="Arial" w:hAnsi="Arial" w:cs="Arial"/>
          <w:color w:val="000000" w:themeColor="text1"/>
          <w:sz w:val="22"/>
          <w:szCs w:val="22"/>
        </w:rPr>
        <w:t>.</w:t>
      </w:r>
      <w:r w:rsidR="0009401A" w:rsidRPr="00A95CD0">
        <w:rPr>
          <w:rFonts w:ascii="Arial" w:hAnsi="Arial" w:cs="Arial"/>
          <w:color w:val="000000" w:themeColor="text1"/>
          <w:sz w:val="22"/>
          <w:szCs w:val="22"/>
        </w:rPr>
        <w:t xml:space="preserve"> Equipa de </w:t>
      </w:r>
      <w:proofErr w:type="spellStart"/>
      <w:r w:rsidR="0009401A" w:rsidRPr="00A95CD0">
        <w:rPr>
          <w:rFonts w:ascii="Arial" w:hAnsi="Arial" w:cs="Arial"/>
          <w:color w:val="000000" w:themeColor="text1"/>
          <w:sz w:val="22"/>
          <w:szCs w:val="22"/>
        </w:rPr>
        <w:t>Aut</w:t>
      </w:r>
      <w:r w:rsidR="00D4641A">
        <w:rPr>
          <w:rFonts w:ascii="Arial" w:hAnsi="Arial" w:cs="Arial"/>
          <w:color w:val="000000" w:themeColor="text1"/>
          <w:sz w:val="22"/>
          <w:szCs w:val="22"/>
        </w:rPr>
        <w:t>o-avaliação</w:t>
      </w:r>
      <w:proofErr w:type="spellEnd"/>
      <w:r w:rsidR="00B66C36" w:rsidRPr="00A95CD0">
        <w:rPr>
          <w:rFonts w:ascii="Arial" w:hAnsi="Arial" w:cs="Arial"/>
          <w:color w:val="000000" w:themeColor="text1"/>
          <w:sz w:val="22"/>
          <w:szCs w:val="22"/>
        </w:rPr>
        <w:t>.</w:t>
      </w:r>
      <w:r w:rsidRPr="00A95CD0">
        <w:rPr>
          <w:rFonts w:ascii="Arial" w:hAnsi="Arial" w:cs="Arial"/>
          <w:color w:val="000000" w:themeColor="text1"/>
          <w:sz w:val="22"/>
          <w:szCs w:val="22"/>
        </w:rPr>
        <w:t xml:space="preserve"> </w:t>
      </w:r>
      <w:r w:rsidR="0035358A">
        <w:rPr>
          <w:rFonts w:ascii="Arial" w:hAnsi="Arial" w:cs="Arial"/>
          <w:i/>
          <w:color w:val="000000" w:themeColor="text1"/>
          <w:sz w:val="22"/>
          <w:szCs w:val="22"/>
        </w:rPr>
        <w:t>Relatório de Autoa</w:t>
      </w:r>
      <w:r w:rsidRPr="00A95CD0">
        <w:rPr>
          <w:rFonts w:ascii="Arial" w:hAnsi="Arial" w:cs="Arial"/>
          <w:i/>
          <w:color w:val="000000" w:themeColor="text1"/>
          <w:sz w:val="22"/>
          <w:szCs w:val="22"/>
        </w:rPr>
        <w:t>valiação Interna do Agrupamento</w:t>
      </w:r>
      <w:r w:rsidR="00B66C36" w:rsidRPr="00A95CD0">
        <w:rPr>
          <w:rFonts w:ascii="Arial" w:hAnsi="Arial" w:cs="Arial"/>
          <w:i/>
          <w:color w:val="000000" w:themeColor="text1"/>
          <w:sz w:val="22"/>
          <w:szCs w:val="22"/>
        </w:rPr>
        <w:t>.</w:t>
      </w:r>
      <w:r w:rsidR="00D4641A">
        <w:rPr>
          <w:rFonts w:ascii="Arial" w:hAnsi="Arial" w:cs="Arial"/>
          <w:color w:val="000000" w:themeColor="text1"/>
          <w:sz w:val="22"/>
          <w:szCs w:val="22"/>
        </w:rPr>
        <w:t xml:space="preserve"> Soure: AES</w:t>
      </w:r>
      <w:r w:rsidRPr="00A95CD0">
        <w:rPr>
          <w:rFonts w:ascii="Arial" w:hAnsi="Arial" w:cs="Arial"/>
          <w:color w:val="000000" w:themeColor="text1"/>
          <w:sz w:val="22"/>
          <w:szCs w:val="22"/>
        </w:rPr>
        <w:t>.</w:t>
      </w:r>
    </w:p>
    <w:p w:rsidR="00065CD0" w:rsidRPr="00A95CD0" w:rsidRDefault="00065CD0" w:rsidP="00065CD0">
      <w:pPr>
        <w:numPr>
          <w:ilvl w:val="0"/>
          <w:numId w:val="14"/>
        </w:numPr>
        <w:spacing w:before="120" w:after="120" w:line="360" w:lineRule="auto"/>
        <w:jc w:val="both"/>
        <w:rPr>
          <w:rFonts w:ascii="Arial" w:hAnsi="Arial" w:cs="Arial"/>
          <w:color w:val="000000" w:themeColor="text1"/>
          <w:sz w:val="22"/>
          <w:szCs w:val="22"/>
        </w:rPr>
      </w:pPr>
      <w:r w:rsidRPr="00A95CD0">
        <w:rPr>
          <w:rFonts w:ascii="Arial" w:hAnsi="Arial" w:cs="Arial"/>
          <w:color w:val="000000" w:themeColor="text1"/>
          <w:sz w:val="22"/>
          <w:szCs w:val="22"/>
        </w:rPr>
        <w:t>AGRUPAMENTO DE ESCOLAS DE SOURE</w:t>
      </w:r>
      <w:r w:rsidR="00D4641A">
        <w:rPr>
          <w:rFonts w:ascii="Arial" w:hAnsi="Arial" w:cs="Arial"/>
          <w:color w:val="000000" w:themeColor="text1"/>
          <w:sz w:val="22"/>
          <w:szCs w:val="22"/>
        </w:rPr>
        <w:t xml:space="preserve"> </w:t>
      </w:r>
      <w:r w:rsidR="00D4641A" w:rsidRPr="00A95CD0">
        <w:rPr>
          <w:rFonts w:ascii="Arial" w:hAnsi="Arial" w:cs="Arial"/>
          <w:color w:val="000000" w:themeColor="text1"/>
          <w:sz w:val="22"/>
          <w:szCs w:val="22"/>
        </w:rPr>
        <w:t>(2013)</w:t>
      </w:r>
      <w:r w:rsidRPr="00A95CD0">
        <w:rPr>
          <w:rFonts w:ascii="Arial" w:hAnsi="Arial" w:cs="Arial"/>
          <w:color w:val="000000" w:themeColor="text1"/>
          <w:sz w:val="22"/>
          <w:szCs w:val="22"/>
        </w:rPr>
        <w:t xml:space="preserve">. Equipa do </w:t>
      </w:r>
      <w:r w:rsidR="0009401A" w:rsidRPr="00A95CD0">
        <w:rPr>
          <w:rFonts w:ascii="Arial" w:hAnsi="Arial" w:cs="Arial"/>
          <w:color w:val="000000" w:themeColor="text1"/>
          <w:sz w:val="22"/>
          <w:szCs w:val="22"/>
        </w:rPr>
        <w:t xml:space="preserve">Centro Novas Oportunidades </w:t>
      </w:r>
      <w:r w:rsidRPr="00A95CD0">
        <w:rPr>
          <w:rFonts w:ascii="Arial" w:hAnsi="Arial" w:cs="Arial"/>
          <w:color w:val="000000" w:themeColor="text1"/>
          <w:sz w:val="22"/>
          <w:szCs w:val="22"/>
        </w:rPr>
        <w:t xml:space="preserve">- </w:t>
      </w:r>
      <w:r w:rsidRPr="00A95CD0">
        <w:rPr>
          <w:rFonts w:ascii="Arial" w:hAnsi="Arial" w:cs="Arial"/>
          <w:i/>
          <w:color w:val="000000" w:themeColor="text1"/>
          <w:sz w:val="22"/>
          <w:szCs w:val="22"/>
        </w:rPr>
        <w:t>Relatório Anual do Centro Novas Oportunidades</w:t>
      </w:r>
      <w:r w:rsidR="00D4641A">
        <w:rPr>
          <w:rFonts w:ascii="Arial" w:hAnsi="Arial" w:cs="Arial"/>
          <w:color w:val="000000" w:themeColor="text1"/>
          <w:sz w:val="22"/>
          <w:szCs w:val="22"/>
        </w:rPr>
        <w:t>. Soure: AES.</w:t>
      </w:r>
    </w:p>
    <w:p w:rsidR="00065CD0" w:rsidRPr="00A95CD0" w:rsidRDefault="00065CD0" w:rsidP="00065CD0">
      <w:pPr>
        <w:numPr>
          <w:ilvl w:val="0"/>
          <w:numId w:val="14"/>
        </w:numPr>
        <w:spacing w:before="120" w:after="120" w:line="360" w:lineRule="auto"/>
        <w:jc w:val="both"/>
        <w:rPr>
          <w:rFonts w:ascii="Arial" w:hAnsi="Arial" w:cs="Arial"/>
          <w:color w:val="000000" w:themeColor="text1"/>
          <w:sz w:val="22"/>
          <w:szCs w:val="22"/>
        </w:rPr>
      </w:pPr>
      <w:r w:rsidRPr="00A95CD0">
        <w:rPr>
          <w:rFonts w:ascii="Arial" w:hAnsi="Arial" w:cs="Arial"/>
          <w:color w:val="000000" w:themeColor="text1"/>
          <w:sz w:val="22"/>
          <w:szCs w:val="22"/>
        </w:rPr>
        <w:t>AGRUPAMENTO DE ES</w:t>
      </w:r>
      <w:r w:rsidR="0009401A" w:rsidRPr="00A95CD0">
        <w:rPr>
          <w:rFonts w:ascii="Arial" w:hAnsi="Arial" w:cs="Arial"/>
          <w:color w:val="000000" w:themeColor="text1"/>
          <w:sz w:val="22"/>
          <w:szCs w:val="22"/>
        </w:rPr>
        <w:t>COLAS DE SOURE</w:t>
      </w:r>
      <w:r w:rsidR="00D4641A">
        <w:rPr>
          <w:rFonts w:ascii="Arial" w:hAnsi="Arial" w:cs="Arial"/>
          <w:color w:val="000000" w:themeColor="text1"/>
          <w:sz w:val="22"/>
          <w:szCs w:val="22"/>
        </w:rPr>
        <w:t xml:space="preserve"> (2010</w:t>
      </w:r>
      <w:r w:rsidR="00D4641A" w:rsidRPr="00A95CD0">
        <w:rPr>
          <w:rFonts w:ascii="Arial" w:hAnsi="Arial" w:cs="Arial"/>
          <w:color w:val="000000" w:themeColor="text1"/>
          <w:sz w:val="22"/>
          <w:szCs w:val="22"/>
        </w:rPr>
        <w:t>)</w:t>
      </w:r>
      <w:r w:rsidR="0009401A" w:rsidRPr="00A95CD0">
        <w:rPr>
          <w:rFonts w:ascii="Arial" w:hAnsi="Arial" w:cs="Arial"/>
          <w:color w:val="000000" w:themeColor="text1"/>
          <w:sz w:val="22"/>
          <w:szCs w:val="22"/>
        </w:rPr>
        <w:t>. Equipa do Proje</w:t>
      </w:r>
      <w:r w:rsidRPr="00A95CD0">
        <w:rPr>
          <w:rFonts w:ascii="Arial" w:hAnsi="Arial" w:cs="Arial"/>
          <w:color w:val="000000" w:themeColor="text1"/>
          <w:sz w:val="22"/>
          <w:szCs w:val="22"/>
        </w:rPr>
        <w:t xml:space="preserve">to Educativo - </w:t>
      </w:r>
      <w:r w:rsidR="0009401A" w:rsidRPr="00A95CD0">
        <w:rPr>
          <w:rFonts w:ascii="Arial" w:hAnsi="Arial" w:cs="Arial"/>
          <w:i/>
          <w:color w:val="000000" w:themeColor="text1"/>
          <w:sz w:val="22"/>
          <w:szCs w:val="22"/>
        </w:rPr>
        <w:t>Proje</w:t>
      </w:r>
      <w:r w:rsidRPr="00A95CD0">
        <w:rPr>
          <w:rFonts w:ascii="Arial" w:hAnsi="Arial" w:cs="Arial"/>
          <w:i/>
          <w:color w:val="000000" w:themeColor="text1"/>
          <w:sz w:val="22"/>
          <w:szCs w:val="22"/>
        </w:rPr>
        <w:t>to Educativo 20</w:t>
      </w:r>
      <w:r w:rsidR="0009401A" w:rsidRPr="00A95CD0">
        <w:rPr>
          <w:rFonts w:ascii="Arial" w:hAnsi="Arial" w:cs="Arial"/>
          <w:i/>
          <w:color w:val="000000" w:themeColor="text1"/>
          <w:sz w:val="22"/>
          <w:szCs w:val="22"/>
        </w:rPr>
        <w:t>10</w:t>
      </w:r>
      <w:r w:rsidRPr="00A95CD0">
        <w:rPr>
          <w:rFonts w:ascii="Arial" w:hAnsi="Arial" w:cs="Arial"/>
          <w:i/>
          <w:color w:val="000000" w:themeColor="text1"/>
          <w:sz w:val="22"/>
          <w:szCs w:val="22"/>
        </w:rPr>
        <w:t>/201</w:t>
      </w:r>
      <w:r w:rsidR="0009401A" w:rsidRPr="00A95CD0">
        <w:rPr>
          <w:rFonts w:ascii="Arial" w:hAnsi="Arial" w:cs="Arial"/>
          <w:i/>
          <w:color w:val="000000" w:themeColor="text1"/>
          <w:sz w:val="22"/>
          <w:szCs w:val="22"/>
        </w:rPr>
        <w:t>4</w:t>
      </w:r>
      <w:r w:rsidR="00D4641A">
        <w:rPr>
          <w:rFonts w:ascii="Arial" w:hAnsi="Arial" w:cs="Arial"/>
          <w:color w:val="000000" w:themeColor="text1"/>
          <w:sz w:val="22"/>
          <w:szCs w:val="22"/>
        </w:rPr>
        <w:t>. Soure: AES</w:t>
      </w:r>
      <w:r w:rsidRPr="00A95CD0">
        <w:rPr>
          <w:rFonts w:ascii="Arial" w:hAnsi="Arial" w:cs="Arial"/>
          <w:color w:val="000000" w:themeColor="text1"/>
          <w:sz w:val="22"/>
          <w:szCs w:val="22"/>
        </w:rPr>
        <w:t>.</w:t>
      </w:r>
    </w:p>
    <w:p w:rsidR="00065CD0" w:rsidRPr="00A95CD0" w:rsidRDefault="00065CD0" w:rsidP="00065CD0">
      <w:pPr>
        <w:pStyle w:val="NormalWeb"/>
        <w:numPr>
          <w:ilvl w:val="0"/>
          <w:numId w:val="14"/>
        </w:numPr>
        <w:spacing w:before="120" w:beforeAutospacing="0" w:after="120" w:afterAutospacing="0" w:line="360" w:lineRule="auto"/>
        <w:jc w:val="both"/>
        <w:rPr>
          <w:rFonts w:ascii="Arial" w:hAnsi="Arial" w:cs="Arial"/>
          <w:color w:val="000000" w:themeColor="text1"/>
          <w:sz w:val="22"/>
          <w:szCs w:val="22"/>
        </w:rPr>
      </w:pPr>
      <w:r w:rsidRPr="00A95CD0">
        <w:rPr>
          <w:rFonts w:ascii="Arial" w:hAnsi="Arial" w:cs="Arial"/>
          <w:color w:val="000000" w:themeColor="text1"/>
          <w:sz w:val="22"/>
          <w:szCs w:val="22"/>
        </w:rPr>
        <w:t xml:space="preserve">ALVES, J. Matias (1992) - </w:t>
      </w:r>
      <w:r w:rsidR="0009401A" w:rsidRPr="00A95CD0">
        <w:rPr>
          <w:rFonts w:ascii="Arial" w:hAnsi="Arial" w:cs="Arial"/>
          <w:i/>
          <w:iCs/>
          <w:color w:val="000000" w:themeColor="text1"/>
          <w:sz w:val="22"/>
          <w:szCs w:val="22"/>
        </w:rPr>
        <w:t>Organização, Gestão e Proje</w:t>
      </w:r>
      <w:r w:rsidRPr="00A95CD0">
        <w:rPr>
          <w:rFonts w:ascii="Arial" w:hAnsi="Arial" w:cs="Arial"/>
          <w:i/>
          <w:iCs/>
          <w:color w:val="000000" w:themeColor="text1"/>
          <w:sz w:val="22"/>
          <w:szCs w:val="22"/>
        </w:rPr>
        <w:t>to Educativo das Escolas</w:t>
      </w:r>
      <w:r w:rsidR="00D4641A">
        <w:rPr>
          <w:rFonts w:ascii="Arial" w:hAnsi="Arial" w:cs="Arial"/>
          <w:color w:val="000000" w:themeColor="text1"/>
          <w:sz w:val="22"/>
          <w:szCs w:val="22"/>
        </w:rPr>
        <w:t>. Lisboa: Edições ASA</w:t>
      </w:r>
      <w:r w:rsidRPr="00A95CD0">
        <w:rPr>
          <w:rFonts w:ascii="Arial" w:hAnsi="Arial" w:cs="Arial"/>
          <w:color w:val="000000" w:themeColor="text1"/>
          <w:sz w:val="22"/>
          <w:szCs w:val="22"/>
        </w:rPr>
        <w:t>.</w:t>
      </w:r>
    </w:p>
    <w:p w:rsidR="00065CD0" w:rsidRPr="00A95CD0" w:rsidRDefault="00065CD0" w:rsidP="00065CD0">
      <w:pPr>
        <w:numPr>
          <w:ilvl w:val="0"/>
          <w:numId w:val="14"/>
        </w:numPr>
        <w:spacing w:before="120" w:after="120" w:line="360" w:lineRule="auto"/>
        <w:rPr>
          <w:rFonts w:ascii="Arial" w:hAnsi="Arial" w:cs="Arial"/>
          <w:color w:val="000000" w:themeColor="text1"/>
          <w:sz w:val="22"/>
          <w:szCs w:val="22"/>
        </w:rPr>
      </w:pPr>
      <w:r w:rsidRPr="00A95CD0">
        <w:rPr>
          <w:rFonts w:ascii="Arial" w:hAnsi="Arial" w:cs="Arial"/>
          <w:iCs/>
          <w:color w:val="000000" w:themeColor="text1"/>
          <w:sz w:val="22"/>
          <w:szCs w:val="22"/>
        </w:rPr>
        <w:t>DELORS, Jacques</w:t>
      </w:r>
      <w:r w:rsidRPr="00A95CD0">
        <w:rPr>
          <w:rFonts w:ascii="Arial" w:hAnsi="Arial" w:cs="Arial"/>
          <w:i/>
          <w:iCs/>
          <w:color w:val="000000" w:themeColor="text1"/>
          <w:sz w:val="22"/>
          <w:szCs w:val="22"/>
        </w:rPr>
        <w:t xml:space="preserve"> </w:t>
      </w:r>
      <w:r w:rsidRPr="00A95CD0">
        <w:rPr>
          <w:rFonts w:ascii="Arial" w:hAnsi="Arial" w:cs="Arial"/>
          <w:color w:val="000000" w:themeColor="text1"/>
          <w:sz w:val="22"/>
          <w:szCs w:val="22"/>
        </w:rPr>
        <w:t>[</w:t>
      </w:r>
      <w:proofErr w:type="spellStart"/>
      <w:r w:rsidRPr="00A95CD0">
        <w:rPr>
          <w:rFonts w:ascii="Arial" w:hAnsi="Arial" w:cs="Arial"/>
          <w:color w:val="000000" w:themeColor="text1"/>
          <w:sz w:val="22"/>
          <w:szCs w:val="22"/>
        </w:rPr>
        <w:t>et</w:t>
      </w:r>
      <w:proofErr w:type="spellEnd"/>
      <w:r w:rsidRPr="00A95CD0">
        <w:rPr>
          <w:rFonts w:ascii="Arial" w:hAnsi="Arial" w:cs="Arial"/>
          <w:color w:val="000000" w:themeColor="text1"/>
          <w:sz w:val="22"/>
          <w:szCs w:val="22"/>
        </w:rPr>
        <w:t xml:space="preserve"> al.] (1996) </w:t>
      </w:r>
      <w:r w:rsidRPr="00A95CD0">
        <w:rPr>
          <w:rFonts w:ascii="Arial" w:hAnsi="Arial" w:cs="Arial"/>
          <w:i/>
          <w:iCs/>
          <w:color w:val="000000" w:themeColor="text1"/>
          <w:sz w:val="22"/>
          <w:szCs w:val="22"/>
        </w:rPr>
        <w:t>- Educação</w:t>
      </w:r>
      <w:r w:rsidRPr="00A95CD0">
        <w:rPr>
          <w:rFonts w:ascii="Arial" w:hAnsi="Arial" w:cs="Arial"/>
          <w:iCs/>
          <w:color w:val="000000" w:themeColor="text1"/>
          <w:sz w:val="22"/>
          <w:szCs w:val="22"/>
        </w:rPr>
        <w:t>: um tesouro a descobrir: relatório para a Unesco da Comissão Internacional sobre educação para o século XXI</w:t>
      </w:r>
      <w:r w:rsidR="00D4641A">
        <w:rPr>
          <w:rFonts w:ascii="Arial" w:hAnsi="Arial" w:cs="Arial"/>
          <w:color w:val="000000" w:themeColor="text1"/>
          <w:sz w:val="22"/>
          <w:szCs w:val="22"/>
        </w:rPr>
        <w:t>. Porto : ASA</w:t>
      </w:r>
      <w:r w:rsidRPr="00A95CD0">
        <w:rPr>
          <w:rFonts w:ascii="Arial" w:hAnsi="Arial" w:cs="Arial"/>
          <w:color w:val="000000" w:themeColor="text1"/>
          <w:sz w:val="22"/>
          <w:szCs w:val="22"/>
        </w:rPr>
        <w:t>.</w:t>
      </w:r>
    </w:p>
    <w:p w:rsidR="00065CD0" w:rsidRPr="00A95CD0" w:rsidRDefault="00065CD0" w:rsidP="00065CD0">
      <w:pPr>
        <w:pStyle w:val="NormalWeb"/>
        <w:numPr>
          <w:ilvl w:val="0"/>
          <w:numId w:val="14"/>
        </w:numPr>
        <w:spacing w:before="120" w:beforeAutospacing="0" w:after="120" w:afterAutospacing="0" w:line="360" w:lineRule="auto"/>
        <w:jc w:val="both"/>
        <w:rPr>
          <w:rFonts w:ascii="Arial" w:hAnsi="Arial" w:cs="Arial"/>
          <w:color w:val="000000" w:themeColor="text1"/>
          <w:sz w:val="22"/>
          <w:szCs w:val="22"/>
        </w:rPr>
      </w:pPr>
      <w:r w:rsidRPr="00A95CD0">
        <w:rPr>
          <w:rFonts w:ascii="Arial" w:hAnsi="Arial" w:cs="Arial"/>
          <w:color w:val="000000" w:themeColor="text1"/>
          <w:sz w:val="22"/>
          <w:szCs w:val="22"/>
        </w:rPr>
        <w:lastRenderedPageBreak/>
        <w:t xml:space="preserve">DIOGO, Fernando (1994) - </w:t>
      </w:r>
      <w:r w:rsidRPr="00A95CD0">
        <w:rPr>
          <w:rFonts w:ascii="Arial" w:hAnsi="Arial" w:cs="Arial"/>
          <w:i/>
          <w:iCs/>
          <w:color w:val="000000" w:themeColor="text1"/>
          <w:sz w:val="22"/>
          <w:szCs w:val="22"/>
        </w:rPr>
        <w:t xml:space="preserve">Por Um </w:t>
      </w:r>
      <w:proofErr w:type="spellStart"/>
      <w:r w:rsidRPr="00A95CD0">
        <w:rPr>
          <w:rFonts w:ascii="Arial" w:hAnsi="Arial" w:cs="Arial"/>
          <w:i/>
          <w:iCs/>
          <w:color w:val="000000" w:themeColor="text1"/>
          <w:sz w:val="22"/>
          <w:szCs w:val="22"/>
        </w:rPr>
        <w:t>Projecto</w:t>
      </w:r>
      <w:proofErr w:type="spellEnd"/>
      <w:r w:rsidRPr="00A95CD0">
        <w:rPr>
          <w:rFonts w:ascii="Arial" w:hAnsi="Arial" w:cs="Arial"/>
          <w:i/>
          <w:iCs/>
          <w:color w:val="000000" w:themeColor="text1"/>
          <w:sz w:val="22"/>
          <w:szCs w:val="22"/>
        </w:rPr>
        <w:t xml:space="preserve"> Educativo de Rede,</w:t>
      </w:r>
      <w:r w:rsidR="00D4641A">
        <w:rPr>
          <w:rFonts w:ascii="Arial" w:hAnsi="Arial" w:cs="Arial"/>
          <w:color w:val="000000" w:themeColor="text1"/>
          <w:sz w:val="22"/>
          <w:szCs w:val="22"/>
        </w:rPr>
        <w:t xml:space="preserve"> Lisboa: Edições ASA</w:t>
      </w:r>
      <w:r w:rsidRPr="00A95CD0">
        <w:rPr>
          <w:rFonts w:ascii="Arial" w:hAnsi="Arial" w:cs="Arial"/>
          <w:color w:val="000000" w:themeColor="text1"/>
          <w:sz w:val="22"/>
          <w:szCs w:val="22"/>
        </w:rPr>
        <w:t>.</w:t>
      </w:r>
    </w:p>
    <w:p w:rsidR="00065CD0" w:rsidRPr="00A95CD0" w:rsidRDefault="00065CD0" w:rsidP="00065CD0">
      <w:pPr>
        <w:numPr>
          <w:ilvl w:val="0"/>
          <w:numId w:val="14"/>
        </w:numPr>
        <w:spacing w:before="120" w:after="120" w:line="360" w:lineRule="auto"/>
        <w:jc w:val="both"/>
        <w:rPr>
          <w:rFonts w:ascii="Arial" w:hAnsi="Arial" w:cs="Arial"/>
          <w:color w:val="000000" w:themeColor="text1"/>
          <w:sz w:val="22"/>
          <w:szCs w:val="22"/>
        </w:rPr>
      </w:pPr>
      <w:r w:rsidRPr="00A95CD0">
        <w:rPr>
          <w:rFonts w:ascii="Arial" w:hAnsi="Arial" w:cs="Arial"/>
          <w:color w:val="000000" w:themeColor="text1"/>
          <w:sz w:val="22"/>
          <w:szCs w:val="22"/>
        </w:rPr>
        <w:t>INSTITU</w:t>
      </w:r>
      <w:r w:rsidR="0009401A" w:rsidRPr="00A95CD0">
        <w:rPr>
          <w:rFonts w:ascii="Arial" w:hAnsi="Arial" w:cs="Arial"/>
          <w:color w:val="000000" w:themeColor="text1"/>
          <w:sz w:val="22"/>
          <w:szCs w:val="22"/>
        </w:rPr>
        <w:t>TO NACIONAL DE ESTATÍSTICA (2013</w:t>
      </w:r>
      <w:r w:rsidRPr="00A95CD0">
        <w:rPr>
          <w:rFonts w:ascii="Arial" w:hAnsi="Arial" w:cs="Arial"/>
          <w:color w:val="000000" w:themeColor="text1"/>
          <w:sz w:val="22"/>
          <w:szCs w:val="22"/>
        </w:rPr>
        <w:t xml:space="preserve">). </w:t>
      </w:r>
      <w:r w:rsidRPr="00A95CD0">
        <w:rPr>
          <w:rFonts w:ascii="Arial" w:hAnsi="Arial" w:cs="Arial"/>
          <w:i/>
          <w:color w:val="000000" w:themeColor="text1"/>
          <w:sz w:val="22"/>
          <w:szCs w:val="22"/>
        </w:rPr>
        <w:t>Anuário Estatístico da Região Centro</w:t>
      </w:r>
      <w:r w:rsidRPr="00A95CD0">
        <w:rPr>
          <w:rFonts w:ascii="Arial" w:hAnsi="Arial" w:cs="Arial"/>
          <w:color w:val="000000" w:themeColor="text1"/>
          <w:sz w:val="22"/>
          <w:szCs w:val="22"/>
        </w:rPr>
        <w:t xml:space="preserve"> -</w:t>
      </w:r>
      <w:r w:rsidR="00D4641A">
        <w:rPr>
          <w:rFonts w:ascii="Arial" w:hAnsi="Arial" w:cs="Arial"/>
          <w:color w:val="000000" w:themeColor="text1"/>
          <w:sz w:val="22"/>
          <w:szCs w:val="22"/>
        </w:rPr>
        <w:t xml:space="preserve"> 2012. Lisboa: INE</w:t>
      </w:r>
      <w:r w:rsidRPr="00A95CD0">
        <w:rPr>
          <w:rFonts w:ascii="Arial" w:hAnsi="Arial" w:cs="Arial"/>
          <w:color w:val="000000" w:themeColor="text1"/>
          <w:sz w:val="22"/>
          <w:szCs w:val="22"/>
        </w:rPr>
        <w:t>.</w:t>
      </w:r>
    </w:p>
    <w:p w:rsidR="00C269BC" w:rsidRPr="00A95CD0" w:rsidRDefault="00C269BC" w:rsidP="00C269BC">
      <w:pPr>
        <w:numPr>
          <w:ilvl w:val="0"/>
          <w:numId w:val="14"/>
        </w:numPr>
        <w:spacing w:before="120" w:after="120" w:line="360" w:lineRule="auto"/>
        <w:jc w:val="both"/>
        <w:rPr>
          <w:rFonts w:ascii="Arial" w:hAnsi="Arial" w:cs="Arial"/>
          <w:color w:val="000000" w:themeColor="text1"/>
          <w:sz w:val="22"/>
          <w:szCs w:val="22"/>
        </w:rPr>
      </w:pPr>
      <w:r w:rsidRPr="00A95CD0">
        <w:rPr>
          <w:rFonts w:ascii="Arial" w:hAnsi="Arial" w:cs="Arial"/>
          <w:color w:val="000000" w:themeColor="text1"/>
          <w:sz w:val="22"/>
          <w:szCs w:val="22"/>
        </w:rPr>
        <w:t>INSTITUTO NACIONAL DE ESTATÍSTICA (20</w:t>
      </w:r>
      <w:r w:rsidR="00882B14">
        <w:rPr>
          <w:rFonts w:ascii="Arial" w:hAnsi="Arial" w:cs="Arial"/>
          <w:color w:val="000000" w:themeColor="text1"/>
          <w:sz w:val="22"/>
          <w:szCs w:val="22"/>
        </w:rPr>
        <w:t>1</w:t>
      </w:r>
      <w:r w:rsidRPr="00A95CD0">
        <w:rPr>
          <w:rFonts w:ascii="Arial" w:hAnsi="Arial" w:cs="Arial"/>
          <w:color w:val="000000" w:themeColor="text1"/>
          <w:sz w:val="22"/>
          <w:szCs w:val="22"/>
        </w:rPr>
        <w:t xml:space="preserve">1). </w:t>
      </w:r>
      <w:r w:rsidRPr="00A95CD0">
        <w:rPr>
          <w:rFonts w:ascii="Arial" w:hAnsi="Arial" w:cs="Arial"/>
          <w:i/>
          <w:color w:val="000000" w:themeColor="text1"/>
          <w:sz w:val="22"/>
          <w:szCs w:val="22"/>
        </w:rPr>
        <w:t>Censos 2011.</w:t>
      </w:r>
      <w:r w:rsidR="00D4641A">
        <w:rPr>
          <w:rFonts w:ascii="Arial" w:hAnsi="Arial" w:cs="Arial"/>
          <w:color w:val="000000" w:themeColor="text1"/>
          <w:sz w:val="22"/>
          <w:szCs w:val="22"/>
        </w:rPr>
        <w:t xml:space="preserve"> Lisboa: INE</w:t>
      </w:r>
      <w:r w:rsidRPr="00A95CD0">
        <w:rPr>
          <w:rFonts w:ascii="Arial" w:hAnsi="Arial" w:cs="Arial"/>
          <w:color w:val="000000" w:themeColor="text1"/>
          <w:sz w:val="22"/>
          <w:szCs w:val="22"/>
        </w:rPr>
        <w:t>.</w:t>
      </w:r>
    </w:p>
    <w:p w:rsidR="00065CD0" w:rsidRPr="00A95CD0" w:rsidRDefault="00065CD0" w:rsidP="00065CD0">
      <w:pPr>
        <w:numPr>
          <w:ilvl w:val="0"/>
          <w:numId w:val="14"/>
        </w:numPr>
        <w:spacing w:before="120" w:after="120" w:line="360" w:lineRule="auto"/>
        <w:jc w:val="both"/>
        <w:rPr>
          <w:rFonts w:ascii="Arial" w:hAnsi="Arial" w:cs="Arial"/>
          <w:color w:val="000000" w:themeColor="text1"/>
          <w:sz w:val="22"/>
          <w:szCs w:val="22"/>
        </w:rPr>
      </w:pPr>
      <w:r w:rsidRPr="00A95CD0">
        <w:rPr>
          <w:rFonts w:ascii="Arial" w:hAnsi="Arial" w:cs="Arial"/>
          <w:color w:val="000000" w:themeColor="text1"/>
          <w:sz w:val="22"/>
          <w:szCs w:val="22"/>
        </w:rPr>
        <w:t>INSTIT</w:t>
      </w:r>
      <w:r w:rsidR="0009401A" w:rsidRPr="00A95CD0">
        <w:rPr>
          <w:rFonts w:ascii="Arial" w:hAnsi="Arial" w:cs="Arial"/>
          <w:color w:val="000000" w:themeColor="text1"/>
          <w:sz w:val="22"/>
          <w:szCs w:val="22"/>
        </w:rPr>
        <w:t>UTO NACIONAL DE ESTATÍSTICA (2012</w:t>
      </w:r>
      <w:r w:rsidRPr="00A95CD0">
        <w:rPr>
          <w:rFonts w:ascii="Arial" w:hAnsi="Arial" w:cs="Arial"/>
          <w:color w:val="000000" w:themeColor="text1"/>
          <w:sz w:val="22"/>
          <w:szCs w:val="22"/>
        </w:rPr>
        <w:t xml:space="preserve">). </w:t>
      </w:r>
      <w:r w:rsidR="0009401A" w:rsidRPr="00A95CD0">
        <w:rPr>
          <w:rFonts w:ascii="Arial" w:hAnsi="Arial" w:cs="Arial"/>
          <w:i/>
          <w:color w:val="000000" w:themeColor="text1"/>
          <w:sz w:val="22"/>
          <w:szCs w:val="22"/>
        </w:rPr>
        <w:t>Censos 201</w:t>
      </w:r>
      <w:r w:rsidRPr="00A95CD0">
        <w:rPr>
          <w:rFonts w:ascii="Arial" w:hAnsi="Arial" w:cs="Arial"/>
          <w:i/>
          <w:color w:val="000000" w:themeColor="text1"/>
          <w:sz w:val="22"/>
          <w:szCs w:val="22"/>
        </w:rPr>
        <w:t>1.</w:t>
      </w:r>
      <w:r w:rsidR="00D4641A">
        <w:rPr>
          <w:rFonts w:ascii="Arial" w:hAnsi="Arial" w:cs="Arial"/>
          <w:color w:val="000000" w:themeColor="text1"/>
          <w:sz w:val="22"/>
          <w:szCs w:val="22"/>
        </w:rPr>
        <w:t xml:space="preserve"> Lisboa: INE</w:t>
      </w:r>
      <w:r w:rsidRPr="00A95CD0">
        <w:rPr>
          <w:rFonts w:ascii="Arial" w:hAnsi="Arial" w:cs="Arial"/>
          <w:color w:val="000000" w:themeColor="text1"/>
          <w:sz w:val="22"/>
          <w:szCs w:val="22"/>
        </w:rPr>
        <w:t>.</w:t>
      </w:r>
    </w:p>
    <w:p w:rsidR="00065CD0" w:rsidRPr="00A95CD0" w:rsidRDefault="00065CD0" w:rsidP="00065CD0">
      <w:pPr>
        <w:numPr>
          <w:ilvl w:val="0"/>
          <w:numId w:val="14"/>
        </w:numPr>
        <w:spacing w:before="120" w:after="120" w:line="360" w:lineRule="auto"/>
        <w:jc w:val="both"/>
        <w:rPr>
          <w:rFonts w:ascii="Arial" w:hAnsi="Arial" w:cs="Arial"/>
          <w:color w:val="000000" w:themeColor="text1"/>
          <w:sz w:val="22"/>
          <w:szCs w:val="22"/>
        </w:rPr>
      </w:pPr>
      <w:r w:rsidRPr="00A95CD0">
        <w:rPr>
          <w:rFonts w:ascii="Arial" w:hAnsi="Arial" w:cs="Arial"/>
          <w:color w:val="000000" w:themeColor="text1"/>
          <w:sz w:val="22"/>
          <w:szCs w:val="22"/>
        </w:rPr>
        <w:t>INSTITUTO DE EMPREGO E FORMAÇÃO PROFISSIONAL (201</w:t>
      </w:r>
      <w:r w:rsidR="0009401A" w:rsidRPr="00A95CD0">
        <w:rPr>
          <w:rFonts w:ascii="Arial" w:hAnsi="Arial" w:cs="Arial"/>
          <w:color w:val="000000" w:themeColor="text1"/>
          <w:sz w:val="22"/>
          <w:szCs w:val="22"/>
        </w:rPr>
        <w:t>4</w:t>
      </w:r>
      <w:r w:rsidRPr="00A95CD0">
        <w:rPr>
          <w:rFonts w:ascii="Arial" w:hAnsi="Arial" w:cs="Arial"/>
          <w:color w:val="000000" w:themeColor="text1"/>
          <w:sz w:val="22"/>
          <w:szCs w:val="22"/>
        </w:rPr>
        <w:t xml:space="preserve">) - </w:t>
      </w:r>
      <w:r w:rsidRPr="00A95CD0">
        <w:rPr>
          <w:rFonts w:ascii="Arial" w:hAnsi="Arial" w:cs="Arial"/>
          <w:i/>
          <w:color w:val="000000" w:themeColor="text1"/>
          <w:sz w:val="22"/>
          <w:szCs w:val="22"/>
        </w:rPr>
        <w:t>Desemprego Registado por Concelho — Estatísticas Mensais</w:t>
      </w:r>
      <w:r w:rsidR="00D4641A">
        <w:rPr>
          <w:rFonts w:ascii="Arial" w:hAnsi="Arial" w:cs="Arial"/>
          <w:color w:val="000000" w:themeColor="text1"/>
          <w:sz w:val="22"/>
          <w:szCs w:val="22"/>
        </w:rPr>
        <w:t>. Lisboa: IEFP</w:t>
      </w:r>
      <w:r w:rsidRPr="00A95CD0">
        <w:rPr>
          <w:rFonts w:ascii="Arial" w:hAnsi="Arial" w:cs="Arial"/>
          <w:color w:val="000000" w:themeColor="text1"/>
          <w:sz w:val="22"/>
          <w:szCs w:val="22"/>
        </w:rPr>
        <w:t xml:space="preserve">. </w:t>
      </w:r>
    </w:p>
    <w:p w:rsidR="00065CD0" w:rsidRPr="00A95CD0" w:rsidRDefault="00065CD0" w:rsidP="00065CD0">
      <w:pPr>
        <w:pStyle w:val="NormalWeb"/>
        <w:numPr>
          <w:ilvl w:val="0"/>
          <w:numId w:val="14"/>
        </w:numPr>
        <w:spacing w:before="120" w:beforeAutospacing="0" w:after="120" w:afterAutospacing="0" w:line="360" w:lineRule="auto"/>
        <w:jc w:val="both"/>
        <w:rPr>
          <w:rFonts w:ascii="Arial" w:hAnsi="Arial" w:cs="Arial"/>
          <w:color w:val="000000" w:themeColor="text1"/>
          <w:sz w:val="22"/>
          <w:szCs w:val="22"/>
        </w:rPr>
      </w:pPr>
      <w:r w:rsidRPr="00625914">
        <w:rPr>
          <w:rFonts w:ascii="Arial" w:hAnsi="Arial" w:cs="Arial"/>
          <w:color w:val="000000" w:themeColor="text1"/>
          <w:sz w:val="22"/>
          <w:szCs w:val="22"/>
          <w:lang w:val="es-ES_tradnl"/>
        </w:rPr>
        <w:t xml:space="preserve">MALAGUZZI, L., </w:t>
      </w:r>
      <w:r w:rsidRPr="00625914">
        <w:rPr>
          <w:rFonts w:ascii="Arial" w:hAnsi="Arial" w:cs="Arial"/>
          <w:i/>
          <w:iCs/>
          <w:color w:val="000000" w:themeColor="text1"/>
          <w:sz w:val="22"/>
          <w:szCs w:val="22"/>
          <w:lang w:val="es-ES_tradnl"/>
        </w:rPr>
        <w:t>La Integración de la Diversidad. Contexto Social Dónde se Produce</w:t>
      </w:r>
      <w:r w:rsidRPr="00625914">
        <w:rPr>
          <w:rFonts w:ascii="Arial" w:hAnsi="Arial" w:cs="Arial"/>
          <w:color w:val="000000" w:themeColor="text1"/>
          <w:sz w:val="22"/>
          <w:szCs w:val="22"/>
          <w:lang w:val="es-ES_tradnl"/>
        </w:rPr>
        <w:t xml:space="preserve">, in Revista  INFANCIA. </w:t>
      </w:r>
      <w:r w:rsidRPr="00A95CD0">
        <w:rPr>
          <w:rFonts w:ascii="Arial" w:hAnsi="Arial" w:cs="Arial"/>
          <w:color w:val="000000" w:themeColor="text1"/>
          <w:sz w:val="22"/>
          <w:szCs w:val="22"/>
        </w:rPr>
        <w:t xml:space="preserve">Barcelona: </w:t>
      </w:r>
      <w:proofErr w:type="spellStart"/>
      <w:r w:rsidRPr="00A95CD0">
        <w:rPr>
          <w:rFonts w:ascii="Arial" w:hAnsi="Arial" w:cs="Arial"/>
          <w:color w:val="000000" w:themeColor="text1"/>
          <w:sz w:val="22"/>
          <w:szCs w:val="22"/>
        </w:rPr>
        <w:t>As</w:t>
      </w:r>
      <w:r w:rsidR="00D4641A">
        <w:rPr>
          <w:rFonts w:ascii="Arial" w:hAnsi="Arial" w:cs="Arial"/>
          <w:color w:val="000000" w:themeColor="text1"/>
          <w:sz w:val="22"/>
          <w:szCs w:val="22"/>
        </w:rPr>
        <w:t>sociacion</w:t>
      </w:r>
      <w:proofErr w:type="spellEnd"/>
      <w:r w:rsidR="00D4641A">
        <w:rPr>
          <w:rFonts w:ascii="Arial" w:hAnsi="Arial" w:cs="Arial"/>
          <w:color w:val="000000" w:themeColor="text1"/>
          <w:sz w:val="22"/>
          <w:szCs w:val="22"/>
        </w:rPr>
        <w:t xml:space="preserve"> Rosa </w:t>
      </w:r>
      <w:proofErr w:type="spellStart"/>
      <w:r w:rsidR="00D4641A">
        <w:rPr>
          <w:rFonts w:ascii="Arial" w:hAnsi="Arial" w:cs="Arial"/>
          <w:color w:val="000000" w:themeColor="text1"/>
          <w:sz w:val="22"/>
          <w:szCs w:val="22"/>
        </w:rPr>
        <w:t>Sensat</w:t>
      </w:r>
      <w:proofErr w:type="spellEnd"/>
      <w:r w:rsidR="00D4641A">
        <w:rPr>
          <w:rFonts w:ascii="Arial" w:hAnsi="Arial" w:cs="Arial"/>
          <w:color w:val="000000" w:themeColor="text1"/>
          <w:sz w:val="22"/>
          <w:szCs w:val="22"/>
        </w:rPr>
        <w:t>. nº 6</w:t>
      </w:r>
      <w:r w:rsidRPr="00A95CD0">
        <w:rPr>
          <w:rFonts w:ascii="Arial" w:hAnsi="Arial" w:cs="Arial"/>
          <w:color w:val="000000" w:themeColor="text1"/>
          <w:sz w:val="22"/>
          <w:szCs w:val="22"/>
        </w:rPr>
        <w:t xml:space="preserve">. </w:t>
      </w:r>
    </w:p>
    <w:p w:rsidR="00B66C36" w:rsidRPr="00A95CD0" w:rsidRDefault="0009401A" w:rsidP="00065CD0">
      <w:pPr>
        <w:numPr>
          <w:ilvl w:val="0"/>
          <w:numId w:val="14"/>
        </w:numPr>
        <w:spacing w:before="120" w:after="120" w:line="360" w:lineRule="auto"/>
        <w:jc w:val="both"/>
        <w:rPr>
          <w:rFonts w:ascii="Arial" w:hAnsi="Arial" w:cs="Arial"/>
          <w:color w:val="000000" w:themeColor="text1"/>
          <w:sz w:val="22"/>
          <w:szCs w:val="22"/>
        </w:rPr>
      </w:pPr>
      <w:r w:rsidRPr="00A95CD0">
        <w:rPr>
          <w:rFonts w:ascii="Arial" w:hAnsi="Arial" w:cs="Arial"/>
          <w:color w:val="000000" w:themeColor="text1"/>
          <w:sz w:val="22"/>
          <w:szCs w:val="22"/>
        </w:rPr>
        <w:t>MINISTÉRIO DA EDUCAÇÃO. Inspe</w:t>
      </w:r>
      <w:r w:rsidR="00065CD0" w:rsidRPr="00A95CD0">
        <w:rPr>
          <w:rFonts w:ascii="Arial" w:hAnsi="Arial" w:cs="Arial"/>
          <w:color w:val="000000" w:themeColor="text1"/>
          <w:sz w:val="22"/>
          <w:szCs w:val="22"/>
        </w:rPr>
        <w:t>ção-Geral da Educação (20</w:t>
      </w:r>
      <w:r w:rsidR="00B66C36" w:rsidRPr="00A95CD0">
        <w:rPr>
          <w:rFonts w:ascii="Arial" w:hAnsi="Arial" w:cs="Arial"/>
          <w:color w:val="000000" w:themeColor="text1"/>
          <w:sz w:val="22"/>
          <w:szCs w:val="22"/>
        </w:rPr>
        <w:t>13</w:t>
      </w:r>
      <w:r w:rsidR="00065CD0" w:rsidRPr="00A95CD0">
        <w:rPr>
          <w:rFonts w:ascii="Arial" w:hAnsi="Arial" w:cs="Arial"/>
          <w:color w:val="000000" w:themeColor="text1"/>
          <w:sz w:val="22"/>
          <w:szCs w:val="22"/>
        </w:rPr>
        <w:t xml:space="preserve">) – </w:t>
      </w:r>
      <w:r w:rsidR="00065CD0" w:rsidRPr="00A95CD0">
        <w:rPr>
          <w:rFonts w:ascii="Arial" w:hAnsi="Arial" w:cs="Arial"/>
          <w:i/>
          <w:color w:val="000000" w:themeColor="text1"/>
          <w:sz w:val="22"/>
          <w:szCs w:val="22"/>
        </w:rPr>
        <w:t>Avaliação Externa das Escolas. Relatório de Escola</w:t>
      </w:r>
      <w:r w:rsidR="00065CD0" w:rsidRPr="00A95CD0">
        <w:rPr>
          <w:rFonts w:ascii="Arial" w:hAnsi="Arial" w:cs="Arial"/>
          <w:color w:val="000000" w:themeColor="text1"/>
          <w:sz w:val="22"/>
          <w:szCs w:val="22"/>
        </w:rPr>
        <w:t xml:space="preserve"> - Agrupamento de Escolas de Soure</w:t>
      </w:r>
      <w:r w:rsidR="00D4641A">
        <w:rPr>
          <w:rFonts w:ascii="Arial" w:hAnsi="Arial" w:cs="Arial"/>
          <w:color w:val="000000" w:themeColor="text1"/>
          <w:sz w:val="22"/>
          <w:szCs w:val="22"/>
        </w:rPr>
        <w:t>. Lisboa: IGE</w:t>
      </w:r>
      <w:r w:rsidR="00065CD0" w:rsidRPr="00A95CD0">
        <w:rPr>
          <w:rFonts w:ascii="Arial" w:hAnsi="Arial" w:cs="Arial"/>
          <w:color w:val="000000" w:themeColor="text1"/>
          <w:sz w:val="22"/>
          <w:szCs w:val="22"/>
        </w:rPr>
        <w:t xml:space="preserve">. </w:t>
      </w:r>
    </w:p>
    <w:p w:rsidR="00065CD0" w:rsidRPr="00882B14" w:rsidRDefault="00065CD0" w:rsidP="00065CD0">
      <w:pPr>
        <w:numPr>
          <w:ilvl w:val="0"/>
          <w:numId w:val="14"/>
        </w:numPr>
        <w:spacing w:before="120" w:after="120" w:line="360" w:lineRule="auto"/>
        <w:jc w:val="both"/>
        <w:rPr>
          <w:rFonts w:ascii="Arial" w:hAnsi="Arial" w:cs="Arial"/>
          <w:color w:val="000000" w:themeColor="text1"/>
          <w:sz w:val="22"/>
          <w:szCs w:val="22"/>
        </w:rPr>
      </w:pPr>
      <w:r w:rsidRPr="00882B14">
        <w:rPr>
          <w:rFonts w:ascii="Arial" w:hAnsi="Arial" w:cs="Arial"/>
          <w:color w:val="000000" w:themeColor="text1"/>
          <w:sz w:val="22"/>
          <w:szCs w:val="22"/>
        </w:rPr>
        <w:t>MINISTÉRIO DA EDUCAÇÃO. Gabinete de Avaliação Educacional- Resultados de Exames e Provas de Aferição [Em linha]. GAVE [</w:t>
      </w:r>
      <w:proofErr w:type="spellStart"/>
      <w:r w:rsidRPr="00882B14">
        <w:rPr>
          <w:rFonts w:ascii="Arial" w:hAnsi="Arial" w:cs="Arial"/>
          <w:color w:val="000000" w:themeColor="text1"/>
          <w:sz w:val="22"/>
          <w:szCs w:val="22"/>
        </w:rPr>
        <w:t>Consult</w:t>
      </w:r>
      <w:proofErr w:type="spellEnd"/>
      <w:r w:rsidRPr="00882B14">
        <w:rPr>
          <w:rFonts w:ascii="Arial" w:hAnsi="Arial" w:cs="Arial"/>
          <w:color w:val="000000" w:themeColor="text1"/>
          <w:sz w:val="22"/>
          <w:szCs w:val="22"/>
        </w:rPr>
        <w:t>. 20</w:t>
      </w:r>
      <w:r w:rsidR="00882B14" w:rsidRPr="00882B14">
        <w:rPr>
          <w:rFonts w:ascii="Arial" w:hAnsi="Arial" w:cs="Arial"/>
          <w:color w:val="000000" w:themeColor="text1"/>
          <w:sz w:val="22"/>
          <w:szCs w:val="22"/>
        </w:rPr>
        <w:t>14</w:t>
      </w:r>
      <w:r w:rsidRPr="00882B14">
        <w:rPr>
          <w:rFonts w:ascii="Arial" w:hAnsi="Arial" w:cs="Arial"/>
          <w:color w:val="000000" w:themeColor="text1"/>
          <w:sz w:val="22"/>
          <w:szCs w:val="22"/>
        </w:rPr>
        <w:t xml:space="preserve">]. Disponível na </w:t>
      </w:r>
      <w:proofErr w:type="spellStart"/>
      <w:r w:rsidRPr="00882B14">
        <w:rPr>
          <w:rFonts w:ascii="Arial" w:hAnsi="Arial" w:cs="Arial"/>
          <w:color w:val="000000" w:themeColor="text1"/>
          <w:sz w:val="22"/>
          <w:szCs w:val="22"/>
        </w:rPr>
        <w:t>www</w:t>
      </w:r>
      <w:proofErr w:type="spellEnd"/>
      <w:r w:rsidRPr="00882B14">
        <w:rPr>
          <w:rFonts w:ascii="Arial" w:hAnsi="Arial" w:cs="Arial"/>
          <w:color w:val="000000" w:themeColor="text1"/>
          <w:sz w:val="22"/>
          <w:szCs w:val="22"/>
        </w:rPr>
        <w:t>: &lt;</w:t>
      </w:r>
      <w:hyperlink r:id="rId52" w:history="1">
        <w:r w:rsidRPr="00882B14">
          <w:rPr>
            <w:rStyle w:val="Hiperligao"/>
            <w:rFonts w:ascii="Arial" w:hAnsi="Arial" w:cs="Arial"/>
            <w:color w:val="000000" w:themeColor="text1"/>
            <w:sz w:val="22"/>
            <w:szCs w:val="22"/>
          </w:rPr>
          <w:t>http://www.gave.min-edu.pt/np3/exames</w:t>
        </w:r>
      </w:hyperlink>
      <w:r w:rsidRPr="00882B14">
        <w:rPr>
          <w:rFonts w:ascii="Arial" w:hAnsi="Arial" w:cs="Arial"/>
          <w:color w:val="000000" w:themeColor="text1"/>
          <w:sz w:val="22"/>
          <w:szCs w:val="22"/>
        </w:rPr>
        <w:t>&gt;.</w:t>
      </w:r>
    </w:p>
    <w:p w:rsidR="00065CD0" w:rsidRPr="00A95CD0" w:rsidRDefault="00065CD0" w:rsidP="00065CD0">
      <w:pPr>
        <w:numPr>
          <w:ilvl w:val="0"/>
          <w:numId w:val="14"/>
        </w:numPr>
        <w:spacing w:before="120" w:after="120" w:line="360" w:lineRule="auto"/>
        <w:jc w:val="both"/>
        <w:rPr>
          <w:rFonts w:ascii="Arial" w:hAnsi="Arial" w:cs="Arial"/>
          <w:color w:val="000000" w:themeColor="text1"/>
          <w:sz w:val="22"/>
          <w:szCs w:val="22"/>
        </w:rPr>
      </w:pPr>
      <w:r w:rsidRPr="00A95CD0">
        <w:rPr>
          <w:rFonts w:ascii="Arial" w:hAnsi="Arial" w:cs="Arial"/>
          <w:color w:val="000000" w:themeColor="text1"/>
          <w:sz w:val="22"/>
          <w:szCs w:val="22"/>
        </w:rPr>
        <w:t>PORTUGAL. MINISTÉRIO DA EDUCAÇÃO (</w:t>
      </w:r>
      <w:r w:rsidR="003C4ACB" w:rsidRPr="00A95CD0">
        <w:rPr>
          <w:rFonts w:ascii="Arial" w:hAnsi="Arial" w:cs="Arial"/>
          <w:color w:val="000000" w:themeColor="text1"/>
          <w:sz w:val="22"/>
          <w:szCs w:val="22"/>
        </w:rPr>
        <w:t>1986) -</w:t>
      </w:r>
      <w:r w:rsidRPr="00A95CD0">
        <w:rPr>
          <w:rFonts w:ascii="Arial" w:hAnsi="Arial" w:cs="Arial"/>
          <w:color w:val="000000" w:themeColor="text1"/>
          <w:sz w:val="22"/>
          <w:szCs w:val="22"/>
        </w:rPr>
        <w:t xml:space="preserve"> </w:t>
      </w:r>
      <w:r w:rsidRPr="00A95CD0">
        <w:rPr>
          <w:rFonts w:ascii="Arial" w:hAnsi="Arial" w:cs="Arial"/>
          <w:i/>
          <w:color w:val="000000" w:themeColor="text1"/>
          <w:sz w:val="22"/>
          <w:szCs w:val="22"/>
        </w:rPr>
        <w:t>Lei de Bases do Sistema Educativo</w:t>
      </w:r>
      <w:r w:rsidRPr="00A95CD0">
        <w:rPr>
          <w:rFonts w:ascii="Arial" w:hAnsi="Arial" w:cs="Arial"/>
          <w:color w:val="000000" w:themeColor="text1"/>
          <w:sz w:val="22"/>
          <w:szCs w:val="22"/>
        </w:rPr>
        <w:t xml:space="preserve"> </w:t>
      </w:r>
      <w:r w:rsidR="00D4641A">
        <w:rPr>
          <w:rFonts w:ascii="Arial" w:hAnsi="Arial" w:cs="Arial"/>
          <w:i/>
          <w:iCs/>
          <w:color w:val="000000" w:themeColor="text1"/>
          <w:sz w:val="22"/>
          <w:szCs w:val="22"/>
        </w:rPr>
        <w:t>(Lei nº 46/86, de 14 de o</w:t>
      </w:r>
      <w:r w:rsidRPr="00A95CD0">
        <w:rPr>
          <w:rFonts w:ascii="Arial" w:hAnsi="Arial" w:cs="Arial"/>
          <w:i/>
          <w:iCs/>
          <w:color w:val="000000" w:themeColor="text1"/>
          <w:sz w:val="22"/>
          <w:szCs w:val="22"/>
        </w:rPr>
        <w:t>utubro)</w:t>
      </w:r>
      <w:r w:rsidRPr="00A95CD0">
        <w:rPr>
          <w:rFonts w:ascii="Arial" w:hAnsi="Arial" w:cs="Arial"/>
          <w:color w:val="000000" w:themeColor="text1"/>
          <w:sz w:val="22"/>
          <w:szCs w:val="22"/>
        </w:rPr>
        <w:t xml:space="preserve">. </w:t>
      </w:r>
    </w:p>
    <w:p w:rsidR="00065CD0" w:rsidRPr="00A95CD0" w:rsidRDefault="00065CD0" w:rsidP="00065CD0">
      <w:pPr>
        <w:numPr>
          <w:ilvl w:val="0"/>
          <w:numId w:val="14"/>
        </w:numPr>
        <w:spacing w:line="360" w:lineRule="auto"/>
        <w:jc w:val="both"/>
        <w:rPr>
          <w:rFonts w:ascii="Arial" w:hAnsi="Arial" w:cs="Arial"/>
          <w:i/>
          <w:color w:val="000000" w:themeColor="text1"/>
          <w:sz w:val="22"/>
          <w:szCs w:val="22"/>
        </w:rPr>
      </w:pPr>
      <w:r w:rsidRPr="00A95CD0">
        <w:rPr>
          <w:rFonts w:ascii="Arial" w:hAnsi="Arial" w:cs="Arial"/>
          <w:color w:val="000000" w:themeColor="text1"/>
          <w:sz w:val="22"/>
          <w:szCs w:val="22"/>
        </w:rPr>
        <w:t xml:space="preserve">PORTUGAL MINISTÉRIO DA EDUCAÇÃO (2007) - </w:t>
      </w:r>
      <w:r w:rsidRPr="00A95CD0">
        <w:rPr>
          <w:rFonts w:ascii="Arial" w:hAnsi="Arial" w:cs="Arial"/>
          <w:i/>
          <w:color w:val="000000" w:themeColor="text1"/>
          <w:sz w:val="22"/>
          <w:szCs w:val="22"/>
        </w:rPr>
        <w:t>Portaria nº127-A/2007</w:t>
      </w:r>
      <w:r w:rsidRPr="00A95CD0">
        <w:rPr>
          <w:rFonts w:ascii="Arial" w:hAnsi="Arial" w:cs="Arial"/>
          <w:color w:val="000000" w:themeColor="text1"/>
          <w:sz w:val="22"/>
          <w:szCs w:val="22"/>
        </w:rPr>
        <w:t>,</w:t>
      </w:r>
      <w:r w:rsidR="00D4641A">
        <w:rPr>
          <w:rFonts w:ascii="Arial" w:hAnsi="Arial" w:cs="Arial"/>
          <w:i/>
          <w:color w:val="000000" w:themeColor="text1"/>
          <w:sz w:val="22"/>
          <w:szCs w:val="22"/>
        </w:rPr>
        <w:t xml:space="preserve"> de 25 de j</w:t>
      </w:r>
      <w:r w:rsidRPr="00A95CD0">
        <w:rPr>
          <w:rFonts w:ascii="Arial" w:hAnsi="Arial" w:cs="Arial"/>
          <w:i/>
          <w:color w:val="000000" w:themeColor="text1"/>
          <w:sz w:val="22"/>
          <w:szCs w:val="22"/>
        </w:rPr>
        <w:t>aneiro</w:t>
      </w:r>
    </w:p>
    <w:p w:rsidR="00015C42" w:rsidRPr="00B76DC8" w:rsidRDefault="00015C42" w:rsidP="00B76DC8">
      <w:pPr>
        <w:spacing w:line="360" w:lineRule="auto"/>
        <w:jc w:val="both"/>
        <w:rPr>
          <w:rFonts w:ascii="Arial" w:hAnsi="Arial" w:cs="Arial"/>
          <w:sz w:val="22"/>
          <w:szCs w:val="22"/>
        </w:rPr>
      </w:pPr>
    </w:p>
    <w:p w:rsidR="00B76DC8" w:rsidRPr="00B76DC8" w:rsidRDefault="00B76DC8" w:rsidP="00B76DC8">
      <w:pPr>
        <w:spacing w:line="360" w:lineRule="auto"/>
        <w:jc w:val="both"/>
        <w:rPr>
          <w:rFonts w:ascii="Arial" w:hAnsi="Arial" w:cs="Arial"/>
          <w:sz w:val="22"/>
          <w:szCs w:val="22"/>
        </w:rPr>
      </w:pPr>
    </w:p>
    <w:p w:rsidR="004D3537" w:rsidRDefault="004D3537" w:rsidP="004D3537">
      <w:pPr>
        <w:pStyle w:val="Avanodecorpodetexto3"/>
        <w:spacing w:after="100" w:afterAutospacing="1" w:line="360" w:lineRule="auto"/>
        <w:ind w:left="360"/>
        <w:jc w:val="both"/>
        <w:rPr>
          <w:rFonts w:ascii="Arial" w:hAnsi="Arial" w:cs="Arial"/>
          <w:b/>
          <w:sz w:val="22"/>
          <w:szCs w:val="22"/>
        </w:rPr>
      </w:pPr>
    </w:p>
    <w:p w:rsidR="004D3537" w:rsidRDefault="004D3537" w:rsidP="004D3537">
      <w:pPr>
        <w:pStyle w:val="Avanodecorpodetexto3"/>
        <w:spacing w:after="100" w:afterAutospacing="1" w:line="360" w:lineRule="auto"/>
        <w:ind w:left="360"/>
        <w:jc w:val="both"/>
        <w:rPr>
          <w:rFonts w:ascii="Arial" w:hAnsi="Arial" w:cs="Arial"/>
          <w:b/>
          <w:sz w:val="22"/>
          <w:szCs w:val="22"/>
        </w:rPr>
      </w:pPr>
    </w:p>
    <w:p w:rsidR="004D3537" w:rsidRDefault="004D3537" w:rsidP="004D3537">
      <w:pPr>
        <w:pStyle w:val="Avanodecorpodetexto3"/>
        <w:spacing w:after="100" w:afterAutospacing="1" w:line="360" w:lineRule="auto"/>
        <w:ind w:left="360"/>
        <w:jc w:val="both"/>
        <w:rPr>
          <w:rFonts w:ascii="Arial" w:hAnsi="Arial" w:cs="Arial"/>
          <w:b/>
          <w:sz w:val="22"/>
          <w:szCs w:val="22"/>
        </w:rPr>
      </w:pPr>
    </w:p>
    <w:p w:rsidR="00D4641A" w:rsidRDefault="00D4641A" w:rsidP="004D3537">
      <w:pPr>
        <w:pStyle w:val="Avanodecorpodetexto3"/>
        <w:spacing w:after="100" w:afterAutospacing="1" w:line="360" w:lineRule="auto"/>
        <w:ind w:left="360"/>
        <w:jc w:val="both"/>
        <w:rPr>
          <w:rFonts w:ascii="Arial" w:hAnsi="Arial" w:cs="Arial"/>
          <w:b/>
          <w:sz w:val="22"/>
          <w:szCs w:val="22"/>
        </w:rPr>
      </w:pPr>
    </w:p>
    <w:p w:rsidR="00D4641A" w:rsidRDefault="00D4641A" w:rsidP="004D3537">
      <w:pPr>
        <w:pStyle w:val="Avanodecorpodetexto3"/>
        <w:spacing w:after="100" w:afterAutospacing="1" w:line="360" w:lineRule="auto"/>
        <w:ind w:left="360"/>
        <w:jc w:val="both"/>
        <w:rPr>
          <w:rFonts w:ascii="Arial" w:hAnsi="Arial" w:cs="Arial"/>
          <w:b/>
          <w:sz w:val="22"/>
          <w:szCs w:val="22"/>
        </w:rPr>
      </w:pPr>
    </w:p>
    <w:p w:rsidR="00D4641A" w:rsidRDefault="00D4641A" w:rsidP="004D3537">
      <w:pPr>
        <w:pStyle w:val="Avanodecorpodetexto3"/>
        <w:spacing w:after="100" w:afterAutospacing="1" w:line="360" w:lineRule="auto"/>
        <w:ind w:left="360"/>
        <w:jc w:val="both"/>
        <w:rPr>
          <w:rFonts w:ascii="Arial" w:hAnsi="Arial" w:cs="Arial"/>
          <w:b/>
          <w:sz w:val="22"/>
          <w:szCs w:val="22"/>
        </w:rPr>
      </w:pPr>
    </w:p>
    <w:p w:rsidR="00D4641A" w:rsidRDefault="00D4641A" w:rsidP="004D3537">
      <w:pPr>
        <w:pStyle w:val="Avanodecorpodetexto3"/>
        <w:spacing w:after="100" w:afterAutospacing="1" w:line="360" w:lineRule="auto"/>
        <w:ind w:left="360"/>
        <w:jc w:val="both"/>
        <w:rPr>
          <w:rFonts w:ascii="Arial" w:hAnsi="Arial" w:cs="Arial"/>
          <w:b/>
          <w:sz w:val="22"/>
          <w:szCs w:val="22"/>
        </w:rPr>
      </w:pPr>
    </w:p>
    <w:p w:rsidR="004D3537" w:rsidRPr="00991B8E" w:rsidRDefault="00AC7D34" w:rsidP="00A95CD0">
      <w:pPr>
        <w:pStyle w:val="Ttulo2"/>
        <w:jc w:val="center"/>
        <w:rPr>
          <w:i w:val="0"/>
        </w:rPr>
      </w:pPr>
      <w:bookmarkStart w:id="144" w:name="_Toc408846324"/>
      <w:r w:rsidRPr="00991B8E">
        <w:rPr>
          <w:i w:val="0"/>
        </w:rPr>
        <w:lastRenderedPageBreak/>
        <w:t>Anexo</w:t>
      </w:r>
      <w:r w:rsidR="00991B8E">
        <w:rPr>
          <w:i w:val="0"/>
        </w:rPr>
        <w:t>s</w:t>
      </w:r>
      <w:bookmarkEnd w:id="144"/>
    </w:p>
    <w:p w:rsidR="004D3537" w:rsidRDefault="004D3537" w:rsidP="00E6483B">
      <w:pPr>
        <w:pStyle w:val="Ttulo3"/>
        <w:jc w:val="center"/>
      </w:pPr>
      <w:bookmarkStart w:id="145" w:name="_Toc408846325"/>
      <w:r w:rsidRPr="00E61035">
        <w:t xml:space="preserve">Programas </w:t>
      </w:r>
      <w:r>
        <w:t>desenvolvidos</w:t>
      </w:r>
      <w:r w:rsidRPr="00E61035">
        <w:t xml:space="preserve"> no Agrupamento</w:t>
      </w:r>
      <w:bookmarkEnd w:id="145"/>
    </w:p>
    <w:p w:rsidR="004D3537" w:rsidRPr="004D3537" w:rsidRDefault="004D3537" w:rsidP="004D3537"/>
    <w:p w:rsidR="0015476F" w:rsidRPr="0054322F" w:rsidRDefault="00D4641A" w:rsidP="00A714D4">
      <w:pPr>
        <w:pStyle w:val="Avanodecorpodetexto3"/>
        <w:numPr>
          <w:ilvl w:val="0"/>
          <w:numId w:val="3"/>
        </w:numPr>
        <w:spacing w:after="100" w:afterAutospacing="1" w:line="360" w:lineRule="auto"/>
        <w:ind w:left="540" w:hanging="180"/>
        <w:jc w:val="both"/>
        <w:rPr>
          <w:rFonts w:ascii="Arial" w:hAnsi="Arial" w:cs="Arial"/>
          <w:color w:val="000000"/>
          <w:sz w:val="22"/>
          <w:szCs w:val="22"/>
        </w:rPr>
      </w:pPr>
      <w:r>
        <w:rPr>
          <w:rFonts w:ascii="Arial" w:hAnsi="Arial" w:cs="Arial"/>
          <w:color w:val="000000"/>
          <w:sz w:val="22"/>
          <w:szCs w:val="22"/>
        </w:rPr>
        <w:t>Desporto e</w:t>
      </w:r>
      <w:r w:rsidR="0015476F" w:rsidRPr="0054322F">
        <w:rPr>
          <w:rFonts w:ascii="Arial" w:hAnsi="Arial" w:cs="Arial"/>
          <w:color w:val="000000"/>
          <w:sz w:val="22"/>
          <w:szCs w:val="22"/>
        </w:rPr>
        <w:t>scolar</w:t>
      </w:r>
    </w:p>
    <w:p w:rsidR="0015476F" w:rsidRPr="0054322F" w:rsidRDefault="00D4641A" w:rsidP="00A714D4">
      <w:pPr>
        <w:pStyle w:val="Avanodecorpodetexto3"/>
        <w:numPr>
          <w:ilvl w:val="0"/>
          <w:numId w:val="3"/>
        </w:numPr>
        <w:spacing w:after="100" w:afterAutospacing="1" w:line="360" w:lineRule="auto"/>
        <w:ind w:left="540" w:hanging="180"/>
        <w:jc w:val="both"/>
        <w:rPr>
          <w:rFonts w:ascii="Arial" w:hAnsi="Arial" w:cs="Arial"/>
          <w:color w:val="000000"/>
          <w:sz w:val="22"/>
          <w:szCs w:val="22"/>
        </w:rPr>
      </w:pPr>
      <w:r>
        <w:rPr>
          <w:rFonts w:ascii="Arial" w:hAnsi="Arial" w:cs="Arial"/>
          <w:color w:val="000000"/>
          <w:sz w:val="22"/>
          <w:szCs w:val="22"/>
        </w:rPr>
        <w:t>Escola s</w:t>
      </w:r>
      <w:r w:rsidR="0015476F" w:rsidRPr="0054322F">
        <w:rPr>
          <w:rFonts w:ascii="Arial" w:hAnsi="Arial" w:cs="Arial"/>
          <w:color w:val="000000"/>
          <w:sz w:val="22"/>
          <w:szCs w:val="22"/>
        </w:rPr>
        <w:t>egura</w:t>
      </w:r>
    </w:p>
    <w:p w:rsidR="0015476F" w:rsidRPr="0054322F" w:rsidRDefault="00D4641A" w:rsidP="00A714D4">
      <w:pPr>
        <w:pStyle w:val="Avanodecorpodetexto3"/>
        <w:numPr>
          <w:ilvl w:val="0"/>
          <w:numId w:val="3"/>
        </w:numPr>
        <w:spacing w:after="100" w:afterAutospacing="1" w:line="360" w:lineRule="auto"/>
        <w:ind w:left="540" w:hanging="180"/>
        <w:jc w:val="both"/>
        <w:rPr>
          <w:rFonts w:ascii="Arial" w:hAnsi="Arial" w:cs="Arial"/>
          <w:color w:val="000000"/>
          <w:sz w:val="22"/>
          <w:szCs w:val="22"/>
        </w:rPr>
      </w:pPr>
      <w:r>
        <w:rPr>
          <w:rFonts w:ascii="Arial" w:hAnsi="Arial" w:cs="Arial"/>
          <w:color w:val="000000"/>
          <w:sz w:val="22"/>
          <w:szCs w:val="22"/>
        </w:rPr>
        <w:t>Plano nacional de l</w:t>
      </w:r>
      <w:r w:rsidR="0015476F" w:rsidRPr="0054322F">
        <w:rPr>
          <w:rFonts w:ascii="Arial" w:hAnsi="Arial" w:cs="Arial"/>
          <w:color w:val="000000"/>
          <w:sz w:val="22"/>
          <w:szCs w:val="22"/>
        </w:rPr>
        <w:t xml:space="preserve">eitura </w:t>
      </w:r>
    </w:p>
    <w:p w:rsidR="0015476F" w:rsidRPr="0054322F" w:rsidRDefault="00D4641A" w:rsidP="00A714D4">
      <w:pPr>
        <w:pStyle w:val="Avanodecorpodetexto3"/>
        <w:numPr>
          <w:ilvl w:val="0"/>
          <w:numId w:val="3"/>
        </w:numPr>
        <w:spacing w:after="100" w:afterAutospacing="1" w:line="360" w:lineRule="auto"/>
        <w:ind w:left="540" w:hanging="180"/>
        <w:jc w:val="both"/>
        <w:rPr>
          <w:rFonts w:ascii="Arial" w:hAnsi="Arial" w:cs="Arial"/>
          <w:color w:val="000000"/>
          <w:sz w:val="22"/>
          <w:szCs w:val="22"/>
        </w:rPr>
      </w:pPr>
      <w:r>
        <w:rPr>
          <w:rFonts w:ascii="Arial" w:hAnsi="Arial" w:cs="Arial"/>
          <w:color w:val="000000"/>
          <w:sz w:val="22"/>
          <w:szCs w:val="22"/>
        </w:rPr>
        <w:t>Plano tecnológico de e</w:t>
      </w:r>
      <w:r w:rsidR="0015476F" w:rsidRPr="0054322F">
        <w:rPr>
          <w:rFonts w:ascii="Arial" w:hAnsi="Arial" w:cs="Arial"/>
          <w:color w:val="000000"/>
          <w:sz w:val="22"/>
          <w:szCs w:val="22"/>
        </w:rPr>
        <w:t>ducação</w:t>
      </w:r>
    </w:p>
    <w:p w:rsidR="0015476F" w:rsidRPr="0054322F" w:rsidRDefault="0015476F" w:rsidP="00A714D4">
      <w:pPr>
        <w:pStyle w:val="Avanodecorpodetexto3"/>
        <w:numPr>
          <w:ilvl w:val="0"/>
          <w:numId w:val="3"/>
        </w:numPr>
        <w:spacing w:after="100" w:afterAutospacing="1" w:line="360" w:lineRule="auto"/>
        <w:ind w:left="540" w:hanging="180"/>
        <w:jc w:val="both"/>
        <w:rPr>
          <w:rFonts w:ascii="Arial" w:hAnsi="Arial" w:cs="Arial"/>
          <w:color w:val="000000"/>
          <w:sz w:val="22"/>
          <w:szCs w:val="22"/>
        </w:rPr>
      </w:pPr>
      <w:r w:rsidRPr="0054322F">
        <w:rPr>
          <w:rFonts w:ascii="Arial" w:hAnsi="Arial" w:cs="Arial"/>
          <w:color w:val="000000"/>
          <w:sz w:val="22"/>
          <w:szCs w:val="22"/>
        </w:rPr>
        <w:t>Programa a Ler+</w:t>
      </w:r>
    </w:p>
    <w:p w:rsidR="0015476F" w:rsidRPr="0054322F" w:rsidRDefault="0015476F" w:rsidP="00A714D4">
      <w:pPr>
        <w:pStyle w:val="Avanodecorpodetexto3"/>
        <w:numPr>
          <w:ilvl w:val="0"/>
          <w:numId w:val="3"/>
        </w:numPr>
        <w:spacing w:after="100" w:afterAutospacing="1" w:line="360" w:lineRule="auto"/>
        <w:ind w:left="540" w:hanging="180"/>
        <w:jc w:val="both"/>
        <w:rPr>
          <w:rFonts w:ascii="Arial" w:hAnsi="Arial" w:cs="Arial"/>
          <w:color w:val="000000"/>
          <w:sz w:val="22"/>
          <w:szCs w:val="22"/>
        </w:rPr>
      </w:pPr>
      <w:r w:rsidRPr="0054322F">
        <w:rPr>
          <w:rFonts w:ascii="Arial" w:hAnsi="Arial" w:cs="Arial"/>
          <w:color w:val="000000"/>
          <w:sz w:val="22"/>
          <w:szCs w:val="22"/>
        </w:rPr>
        <w:t xml:space="preserve">Programa </w:t>
      </w:r>
      <w:proofErr w:type="spellStart"/>
      <w:r w:rsidRPr="0054322F">
        <w:rPr>
          <w:rFonts w:ascii="Arial" w:hAnsi="Arial" w:cs="Arial"/>
          <w:color w:val="000000"/>
          <w:sz w:val="22"/>
          <w:szCs w:val="22"/>
        </w:rPr>
        <w:t>Eco-Escolas</w:t>
      </w:r>
      <w:proofErr w:type="spellEnd"/>
      <w:r w:rsidRPr="0054322F">
        <w:rPr>
          <w:rFonts w:ascii="Arial" w:hAnsi="Arial" w:cs="Arial"/>
          <w:color w:val="000000"/>
          <w:sz w:val="22"/>
          <w:szCs w:val="22"/>
        </w:rPr>
        <w:t xml:space="preserve"> </w:t>
      </w:r>
    </w:p>
    <w:p w:rsidR="0015476F" w:rsidRPr="0054322F" w:rsidRDefault="00AD0E19" w:rsidP="00A714D4">
      <w:pPr>
        <w:pStyle w:val="Avanodecorpodetexto3"/>
        <w:numPr>
          <w:ilvl w:val="0"/>
          <w:numId w:val="3"/>
        </w:numPr>
        <w:spacing w:after="100" w:afterAutospacing="1" w:line="360" w:lineRule="auto"/>
        <w:ind w:left="540" w:hanging="180"/>
        <w:jc w:val="both"/>
        <w:rPr>
          <w:rFonts w:ascii="Arial" w:hAnsi="Arial" w:cs="Arial"/>
          <w:color w:val="000000"/>
          <w:sz w:val="22"/>
          <w:szCs w:val="22"/>
        </w:rPr>
      </w:pPr>
      <w:r>
        <w:rPr>
          <w:rFonts w:ascii="Arial" w:hAnsi="Arial" w:cs="Arial"/>
          <w:color w:val="000000"/>
          <w:sz w:val="22"/>
          <w:szCs w:val="22"/>
        </w:rPr>
        <w:t>Programa de educação para a s</w:t>
      </w:r>
      <w:r w:rsidR="0015476F" w:rsidRPr="0054322F">
        <w:rPr>
          <w:rFonts w:ascii="Arial" w:hAnsi="Arial" w:cs="Arial"/>
          <w:color w:val="000000"/>
          <w:sz w:val="22"/>
          <w:szCs w:val="22"/>
        </w:rPr>
        <w:t>aúde (Espaço J)</w:t>
      </w:r>
    </w:p>
    <w:p w:rsidR="0015476F" w:rsidRPr="0054322F" w:rsidRDefault="0009401A" w:rsidP="00A714D4">
      <w:pPr>
        <w:pStyle w:val="Avanodecorpodetexto3"/>
        <w:numPr>
          <w:ilvl w:val="0"/>
          <w:numId w:val="3"/>
        </w:numPr>
        <w:spacing w:after="100" w:afterAutospacing="1" w:line="360" w:lineRule="auto"/>
        <w:ind w:left="540" w:hanging="180"/>
        <w:jc w:val="both"/>
        <w:rPr>
          <w:rFonts w:ascii="Arial" w:hAnsi="Arial" w:cs="Arial"/>
          <w:color w:val="000000"/>
          <w:sz w:val="22"/>
          <w:szCs w:val="22"/>
        </w:rPr>
      </w:pPr>
      <w:r>
        <w:rPr>
          <w:rFonts w:ascii="Arial" w:hAnsi="Arial" w:cs="Arial"/>
          <w:color w:val="000000"/>
          <w:sz w:val="22"/>
          <w:szCs w:val="22"/>
        </w:rPr>
        <w:t>Proje</w:t>
      </w:r>
      <w:r w:rsidR="00AD0E19">
        <w:rPr>
          <w:rFonts w:ascii="Arial" w:hAnsi="Arial" w:cs="Arial"/>
          <w:color w:val="000000"/>
          <w:sz w:val="22"/>
          <w:szCs w:val="22"/>
        </w:rPr>
        <w:t>to integrado de intervenção p</w:t>
      </w:r>
      <w:r w:rsidR="0015476F" w:rsidRPr="0054322F">
        <w:rPr>
          <w:rFonts w:ascii="Arial" w:hAnsi="Arial" w:cs="Arial"/>
          <w:color w:val="000000"/>
          <w:sz w:val="22"/>
          <w:szCs w:val="22"/>
        </w:rPr>
        <w:t>recoce (PIIP)</w:t>
      </w:r>
    </w:p>
    <w:p w:rsidR="0015476F" w:rsidRPr="0054322F" w:rsidRDefault="0009401A" w:rsidP="00A714D4">
      <w:pPr>
        <w:pStyle w:val="Avanodecorpodetexto3"/>
        <w:numPr>
          <w:ilvl w:val="0"/>
          <w:numId w:val="3"/>
        </w:numPr>
        <w:spacing w:after="100" w:afterAutospacing="1" w:line="360" w:lineRule="auto"/>
        <w:ind w:left="540" w:hanging="180"/>
        <w:jc w:val="both"/>
        <w:rPr>
          <w:rFonts w:ascii="Arial" w:hAnsi="Arial" w:cs="Arial"/>
          <w:color w:val="000000"/>
          <w:sz w:val="22"/>
          <w:szCs w:val="22"/>
        </w:rPr>
      </w:pPr>
      <w:r>
        <w:rPr>
          <w:rFonts w:ascii="Arial" w:hAnsi="Arial" w:cs="Arial"/>
          <w:color w:val="000000"/>
          <w:sz w:val="22"/>
          <w:szCs w:val="22"/>
        </w:rPr>
        <w:t>Proje</w:t>
      </w:r>
      <w:r w:rsidR="00AD0E19">
        <w:rPr>
          <w:rFonts w:ascii="Arial" w:hAnsi="Arial" w:cs="Arial"/>
          <w:color w:val="000000"/>
          <w:sz w:val="22"/>
          <w:szCs w:val="22"/>
        </w:rPr>
        <w:t xml:space="preserve">to </w:t>
      </w:r>
      <w:r w:rsidR="00AD0E19" w:rsidRPr="00AD0E19">
        <w:rPr>
          <w:rFonts w:ascii="Arial" w:hAnsi="Arial" w:cs="Arial"/>
          <w:i/>
          <w:color w:val="000000"/>
          <w:sz w:val="22"/>
          <w:szCs w:val="22"/>
        </w:rPr>
        <w:t>T</w:t>
      </w:r>
      <w:r w:rsidR="0015476F" w:rsidRPr="00AD0E19">
        <w:rPr>
          <w:rFonts w:ascii="Arial" w:hAnsi="Arial" w:cs="Arial"/>
          <w:i/>
          <w:color w:val="000000"/>
          <w:sz w:val="22"/>
          <w:szCs w:val="22"/>
        </w:rPr>
        <w:t>urma Árias</w:t>
      </w:r>
      <w:r w:rsidR="0015476F" w:rsidRPr="0054322F">
        <w:rPr>
          <w:rFonts w:ascii="Arial" w:hAnsi="Arial" w:cs="Arial"/>
          <w:color w:val="000000"/>
          <w:sz w:val="22"/>
          <w:szCs w:val="22"/>
        </w:rPr>
        <w:t xml:space="preserve"> </w:t>
      </w:r>
    </w:p>
    <w:p w:rsidR="0015476F" w:rsidRPr="0054322F" w:rsidRDefault="00AD0E19" w:rsidP="00A714D4">
      <w:pPr>
        <w:pStyle w:val="Avanodecorpodetexto3"/>
        <w:numPr>
          <w:ilvl w:val="0"/>
          <w:numId w:val="3"/>
        </w:numPr>
        <w:spacing w:after="100" w:afterAutospacing="1" w:line="360" w:lineRule="auto"/>
        <w:ind w:left="540" w:hanging="180"/>
        <w:jc w:val="both"/>
        <w:rPr>
          <w:rFonts w:ascii="Arial" w:hAnsi="Arial" w:cs="Arial"/>
          <w:color w:val="000000"/>
          <w:sz w:val="22"/>
          <w:szCs w:val="22"/>
        </w:rPr>
      </w:pPr>
      <w:r>
        <w:rPr>
          <w:rFonts w:ascii="Arial" w:hAnsi="Arial" w:cs="Arial"/>
          <w:color w:val="000000"/>
          <w:sz w:val="22"/>
          <w:szCs w:val="22"/>
        </w:rPr>
        <w:t>Rede de b</w:t>
      </w:r>
      <w:r w:rsidR="0015476F" w:rsidRPr="0054322F">
        <w:rPr>
          <w:rFonts w:ascii="Arial" w:hAnsi="Arial" w:cs="Arial"/>
          <w:color w:val="000000"/>
          <w:sz w:val="22"/>
          <w:szCs w:val="22"/>
        </w:rPr>
        <w:t xml:space="preserve">ibliotecas </w:t>
      </w:r>
    </w:p>
    <w:p w:rsidR="004D3537" w:rsidRPr="0054322F" w:rsidRDefault="0009401A" w:rsidP="00E6483B">
      <w:pPr>
        <w:pStyle w:val="Ttulo3"/>
        <w:jc w:val="center"/>
        <w:rPr>
          <w:color w:val="000000"/>
        </w:rPr>
      </w:pPr>
      <w:bookmarkStart w:id="146" w:name="_Toc408846326"/>
      <w:r>
        <w:rPr>
          <w:color w:val="000000"/>
        </w:rPr>
        <w:t>A</w:t>
      </w:r>
      <w:r w:rsidR="004D3537" w:rsidRPr="0054322F">
        <w:rPr>
          <w:color w:val="000000"/>
        </w:rPr>
        <w:t xml:space="preserve">tividades de </w:t>
      </w:r>
      <w:r w:rsidR="006B63F1">
        <w:rPr>
          <w:color w:val="000000"/>
        </w:rPr>
        <w:t>complemento curricular e extra</w:t>
      </w:r>
      <w:r w:rsidR="004D3537" w:rsidRPr="0054322F">
        <w:rPr>
          <w:color w:val="000000"/>
        </w:rPr>
        <w:t>curriculares</w:t>
      </w:r>
      <w:bookmarkEnd w:id="146"/>
    </w:p>
    <w:p w:rsidR="004D3537" w:rsidRPr="0054322F" w:rsidRDefault="004D3537" w:rsidP="004D3537">
      <w:pPr>
        <w:spacing w:line="360" w:lineRule="auto"/>
        <w:jc w:val="both"/>
        <w:rPr>
          <w:rFonts w:ascii="Arial" w:hAnsi="Arial" w:cs="Arial"/>
          <w:color w:val="000000"/>
        </w:rPr>
      </w:pPr>
    </w:p>
    <w:p w:rsidR="004D3537" w:rsidRPr="00793D9C" w:rsidRDefault="0009401A" w:rsidP="00A714D4">
      <w:pPr>
        <w:numPr>
          <w:ilvl w:val="0"/>
          <w:numId w:val="4"/>
        </w:numPr>
        <w:spacing w:line="360" w:lineRule="auto"/>
        <w:ind w:left="540"/>
        <w:jc w:val="both"/>
        <w:rPr>
          <w:rFonts w:ascii="Arial" w:hAnsi="Arial" w:cs="Arial"/>
          <w:color w:val="000000" w:themeColor="text1"/>
          <w:sz w:val="22"/>
          <w:szCs w:val="22"/>
        </w:rPr>
      </w:pPr>
      <w:r w:rsidRPr="00793D9C">
        <w:rPr>
          <w:rFonts w:ascii="Arial" w:hAnsi="Arial" w:cs="Arial"/>
          <w:color w:val="000000" w:themeColor="text1"/>
          <w:sz w:val="22"/>
          <w:szCs w:val="22"/>
        </w:rPr>
        <w:t>A</w:t>
      </w:r>
      <w:r w:rsidR="00AD0E19">
        <w:rPr>
          <w:rFonts w:ascii="Arial" w:hAnsi="Arial" w:cs="Arial"/>
          <w:color w:val="000000" w:themeColor="text1"/>
          <w:sz w:val="22"/>
          <w:szCs w:val="22"/>
        </w:rPr>
        <w:t>tividades de tempos l</w:t>
      </w:r>
      <w:r w:rsidR="004D3537" w:rsidRPr="00793D9C">
        <w:rPr>
          <w:rFonts w:ascii="Arial" w:hAnsi="Arial" w:cs="Arial"/>
          <w:color w:val="000000" w:themeColor="text1"/>
          <w:sz w:val="22"/>
          <w:szCs w:val="22"/>
        </w:rPr>
        <w:t>ivres (ATL)</w:t>
      </w:r>
    </w:p>
    <w:p w:rsidR="004D3537" w:rsidRPr="0054322F" w:rsidRDefault="0009401A" w:rsidP="00A714D4">
      <w:pPr>
        <w:numPr>
          <w:ilvl w:val="0"/>
          <w:numId w:val="4"/>
        </w:numPr>
        <w:spacing w:line="360" w:lineRule="auto"/>
        <w:ind w:left="540"/>
        <w:jc w:val="both"/>
        <w:rPr>
          <w:rFonts w:ascii="Arial" w:hAnsi="Arial" w:cs="Arial"/>
          <w:color w:val="000000"/>
          <w:sz w:val="22"/>
          <w:szCs w:val="22"/>
        </w:rPr>
      </w:pPr>
      <w:r>
        <w:rPr>
          <w:rFonts w:ascii="Arial" w:hAnsi="Arial" w:cs="Arial"/>
          <w:color w:val="000000"/>
          <w:sz w:val="22"/>
          <w:szCs w:val="22"/>
        </w:rPr>
        <w:t>A</w:t>
      </w:r>
      <w:r w:rsidR="00AD0E19">
        <w:rPr>
          <w:rFonts w:ascii="Arial" w:hAnsi="Arial" w:cs="Arial"/>
          <w:color w:val="000000"/>
          <w:sz w:val="22"/>
          <w:szCs w:val="22"/>
        </w:rPr>
        <w:t>tividades de enriquecimento c</w:t>
      </w:r>
      <w:r w:rsidR="004D3537" w:rsidRPr="0054322F">
        <w:rPr>
          <w:rFonts w:ascii="Arial" w:hAnsi="Arial" w:cs="Arial"/>
          <w:color w:val="000000"/>
          <w:sz w:val="22"/>
          <w:szCs w:val="22"/>
        </w:rPr>
        <w:t>urricular (AEC)</w:t>
      </w:r>
    </w:p>
    <w:p w:rsidR="004D3537" w:rsidRPr="0054322F" w:rsidRDefault="004D3537" w:rsidP="00A714D4">
      <w:pPr>
        <w:numPr>
          <w:ilvl w:val="0"/>
          <w:numId w:val="4"/>
        </w:numPr>
        <w:spacing w:line="360" w:lineRule="auto"/>
        <w:ind w:left="540"/>
        <w:jc w:val="both"/>
        <w:rPr>
          <w:rFonts w:ascii="Arial" w:hAnsi="Arial" w:cs="Arial"/>
          <w:color w:val="000000"/>
          <w:sz w:val="22"/>
          <w:szCs w:val="22"/>
        </w:rPr>
      </w:pPr>
      <w:r w:rsidRPr="0054322F">
        <w:rPr>
          <w:rFonts w:ascii="Arial" w:hAnsi="Arial" w:cs="Arial"/>
          <w:color w:val="000000"/>
          <w:sz w:val="22"/>
          <w:szCs w:val="22"/>
        </w:rPr>
        <w:t xml:space="preserve">Clube </w:t>
      </w:r>
      <w:proofErr w:type="spellStart"/>
      <w:r w:rsidRPr="00FF211D">
        <w:rPr>
          <w:rFonts w:ascii="Arial" w:hAnsi="Arial" w:cs="Arial"/>
          <w:color w:val="000000"/>
          <w:sz w:val="22"/>
          <w:szCs w:val="22"/>
        </w:rPr>
        <w:t>Art´e</w:t>
      </w:r>
      <w:proofErr w:type="spellEnd"/>
      <w:r w:rsidRPr="00FF211D">
        <w:rPr>
          <w:rFonts w:ascii="Arial" w:hAnsi="Arial" w:cs="Arial"/>
          <w:color w:val="000000"/>
          <w:sz w:val="22"/>
          <w:szCs w:val="22"/>
        </w:rPr>
        <w:t xml:space="preserve"> </w:t>
      </w:r>
      <w:r w:rsidR="00AD0E19" w:rsidRPr="00FF211D">
        <w:rPr>
          <w:rFonts w:ascii="Arial" w:hAnsi="Arial" w:cs="Arial"/>
          <w:color w:val="000000"/>
          <w:sz w:val="22"/>
          <w:szCs w:val="22"/>
        </w:rPr>
        <w:t>Vícios</w:t>
      </w:r>
    </w:p>
    <w:p w:rsidR="004D3537" w:rsidRPr="0054322F" w:rsidRDefault="00AD0E19" w:rsidP="00A714D4">
      <w:pPr>
        <w:numPr>
          <w:ilvl w:val="0"/>
          <w:numId w:val="4"/>
        </w:numPr>
        <w:spacing w:line="360" w:lineRule="auto"/>
        <w:ind w:left="540"/>
        <w:jc w:val="both"/>
        <w:rPr>
          <w:rFonts w:ascii="Arial" w:hAnsi="Arial" w:cs="Arial"/>
          <w:color w:val="000000"/>
          <w:sz w:val="22"/>
          <w:szCs w:val="22"/>
        </w:rPr>
      </w:pPr>
      <w:r>
        <w:rPr>
          <w:rFonts w:ascii="Arial" w:hAnsi="Arial" w:cs="Arial"/>
          <w:color w:val="000000"/>
          <w:sz w:val="22"/>
          <w:szCs w:val="22"/>
        </w:rPr>
        <w:t>Clube de e</w:t>
      </w:r>
      <w:r w:rsidR="004D3537" w:rsidRPr="0054322F">
        <w:rPr>
          <w:rFonts w:ascii="Arial" w:hAnsi="Arial" w:cs="Arial"/>
          <w:color w:val="000000"/>
          <w:sz w:val="22"/>
          <w:szCs w:val="22"/>
        </w:rPr>
        <w:t>scalada</w:t>
      </w:r>
    </w:p>
    <w:p w:rsidR="004D3537" w:rsidRPr="0054322F" w:rsidRDefault="004D3537" w:rsidP="00A714D4">
      <w:pPr>
        <w:numPr>
          <w:ilvl w:val="0"/>
          <w:numId w:val="4"/>
        </w:numPr>
        <w:spacing w:line="360" w:lineRule="auto"/>
        <w:ind w:left="540"/>
        <w:jc w:val="both"/>
        <w:rPr>
          <w:rFonts w:ascii="Arial" w:hAnsi="Arial" w:cs="Arial"/>
          <w:color w:val="000000"/>
          <w:sz w:val="22"/>
          <w:szCs w:val="22"/>
        </w:rPr>
      </w:pPr>
      <w:r w:rsidRPr="0054322F">
        <w:rPr>
          <w:rFonts w:ascii="Arial" w:hAnsi="Arial" w:cs="Arial"/>
          <w:color w:val="000000"/>
          <w:sz w:val="22"/>
          <w:szCs w:val="22"/>
        </w:rPr>
        <w:t>Clube</w:t>
      </w:r>
      <w:r w:rsidR="00793D9C">
        <w:rPr>
          <w:rFonts w:ascii="Arial" w:hAnsi="Arial" w:cs="Arial"/>
          <w:color w:val="000000"/>
          <w:sz w:val="22"/>
          <w:szCs w:val="22"/>
        </w:rPr>
        <w:t>s</w:t>
      </w:r>
      <w:r w:rsidR="00AD0E19">
        <w:rPr>
          <w:rFonts w:ascii="Arial" w:hAnsi="Arial" w:cs="Arial"/>
          <w:color w:val="000000"/>
          <w:sz w:val="22"/>
          <w:szCs w:val="22"/>
        </w:rPr>
        <w:t xml:space="preserve"> de l</w:t>
      </w:r>
      <w:r w:rsidRPr="0054322F">
        <w:rPr>
          <w:rFonts w:ascii="Arial" w:hAnsi="Arial" w:cs="Arial"/>
          <w:color w:val="000000"/>
          <w:sz w:val="22"/>
          <w:szCs w:val="22"/>
        </w:rPr>
        <w:t>ínguas</w:t>
      </w:r>
    </w:p>
    <w:p w:rsidR="004D3537" w:rsidRPr="0054322F" w:rsidRDefault="00AD0E19" w:rsidP="00A714D4">
      <w:pPr>
        <w:numPr>
          <w:ilvl w:val="0"/>
          <w:numId w:val="4"/>
        </w:numPr>
        <w:spacing w:line="360" w:lineRule="auto"/>
        <w:ind w:left="540"/>
        <w:jc w:val="both"/>
        <w:rPr>
          <w:rFonts w:ascii="Arial" w:hAnsi="Arial" w:cs="Arial"/>
          <w:color w:val="000000"/>
          <w:sz w:val="22"/>
          <w:szCs w:val="22"/>
        </w:rPr>
      </w:pPr>
      <w:r>
        <w:rPr>
          <w:rFonts w:ascii="Arial" w:hAnsi="Arial" w:cs="Arial"/>
          <w:color w:val="000000"/>
          <w:sz w:val="22"/>
          <w:szCs w:val="22"/>
        </w:rPr>
        <w:t>Clube e</w:t>
      </w:r>
      <w:r w:rsidR="004D3537" w:rsidRPr="0054322F">
        <w:rPr>
          <w:rFonts w:ascii="Arial" w:hAnsi="Arial" w:cs="Arial"/>
          <w:color w:val="000000"/>
          <w:sz w:val="22"/>
          <w:szCs w:val="22"/>
        </w:rPr>
        <w:t>uropeu</w:t>
      </w:r>
    </w:p>
    <w:p w:rsidR="004D3537" w:rsidRPr="0054322F" w:rsidRDefault="00AD0E19" w:rsidP="00A714D4">
      <w:pPr>
        <w:numPr>
          <w:ilvl w:val="0"/>
          <w:numId w:val="4"/>
        </w:numPr>
        <w:spacing w:line="360" w:lineRule="auto"/>
        <w:ind w:left="540"/>
        <w:jc w:val="both"/>
        <w:rPr>
          <w:rFonts w:ascii="Arial" w:hAnsi="Arial" w:cs="Arial"/>
          <w:color w:val="000000"/>
          <w:sz w:val="22"/>
          <w:szCs w:val="22"/>
        </w:rPr>
      </w:pPr>
      <w:r>
        <w:rPr>
          <w:rFonts w:ascii="Arial" w:hAnsi="Arial" w:cs="Arial"/>
          <w:color w:val="000000"/>
          <w:sz w:val="22"/>
          <w:szCs w:val="22"/>
        </w:rPr>
        <w:t>Clube experimenta c</w:t>
      </w:r>
      <w:r w:rsidR="004D3537" w:rsidRPr="0054322F">
        <w:rPr>
          <w:rFonts w:ascii="Arial" w:hAnsi="Arial" w:cs="Arial"/>
          <w:color w:val="000000"/>
          <w:sz w:val="22"/>
          <w:szCs w:val="22"/>
        </w:rPr>
        <w:t>iência</w:t>
      </w:r>
    </w:p>
    <w:p w:rsidR="004D3537" w:rsidRDefault="00AD0E19" w:rsidP="00A714D4">
      <w:pPr>
        <w:numPr>
          <w:ilvl w:val="0"/>
          <w:numId w:val="4"/>
        </w:numPr>
        <w:spacing w:line="360" w:lineRule="auto"/>
        <w:ind w:left="540"/>
        <w:jc w:val="both"/>
        <w:rPr>
          <w:rFonts w:ascii="Arial" w:hAnsi="Arial" w:cs="Arial"/>
          <w:color w:val="000000"/>
          <w:sz w:val="22"/>
          <w:szCs w:val="22"/>
        </w:rPr>
      </w:pPr>
      <w:r>
        <w:rPr>
          <w:rFonts w:ascii="Arial" w:hAnsi="Arial" w:cs="Arial"/>
          <w:color w:val="000000"/>
          <w:sz w:val="22"/>
          <w:szCs w:val="22"/>
        </w:rPr>
        <w:t>Componente de apoio à família na educação pré-e</w:t>
      </w:r>
      <w:r w:rsidR="004D3537" w:rsidRPr="0054322F">
        <w:rPr>
          <w:rFonts w:ascii="Arial" w:hAnsi="Arial" w:cs="Arial"/>
          <w:color w:val="000000"/>
          <w:sz w:val="22"/>
          <w:szCs w:val="22"/>
        </w:rPr>
        <w:t>scolar</w:t>
      </w:r>
    </w:p>
    <w:p w:rsidR="00793D9C" w:rsidRPr="0054322F" w:rsidRDefault="00AD0E19" w:rsidP="00A714D4">
      <w:pPr>
        <w:numPr>
          <w:ilvl w:val="0"/>
          <w:numId w:val="4"/>
        </w:numPr>
        <w:spacing w:line="360" w:lineRule="auto"/>
        <w:ind w:left="540"/>
        <w:jc w:val="both"/>
        <w:rPr>
          <w:rFonts w:ascii="Arial" w:hAnsi="Arial" w:cs="Arial"/>
          <w:color w:val="000000"/>
          <w:sz w:val="22"/>
          <w:szCs w:val="22"/>
        </w:rPr>
      </w:pPr>
      <w:r>
        <w:rPr>
          <w:rFonts w:ascii="Arial" w:hAnsi="Arial" w:cs="Arial"/>
          <w:color w:val="000000"/>
          <w:sz w:val="22"/>
          <w:szCs w:val="22"/>
        </w:rPr>
        <w:t>Desporto e</w:t>
      </w:r>
      <w:r w:rsidR="00793D9C">
        <w:rPr>
          <w:rFonts w:ascii="Arial" w:hAnsi="Arial" w:cs="Arial"/>
          <w:color w:val="000000"/>
          <w:sz w:val="22"/>
          <w:szCs w:val="22"/>
        </w:rPr>
        <w:t>scolar (designadamente escalada, badminton, voleibol, ténis, basquetebol, avent</w:t>
      </w:r>
      <w:r w:rsidR="00FF211D">
        <w:rPr>
          <w:rFonts w:ascii="Arial" w:hAnsi="Arial" w:cs="Arial"/>
          <w:color w:val="000000"/>
          <w:sz w:val="22"/>
          <w:szCs w:val="22"/>
        </w:rPr>
        <w:t>ura</w:t>
      </w:r>
      <w:r w:rsidR="00793D9C">
        <w:rPr>
          <w:rFonts w:ascii="Arial" w:hAnsi="Arial" w:cs="Arial"/>
          <w:color w:val="000000"/>
          <w:sz w:val="22"/>
          <w:szCs w:val="22"/>
        </w:rPr>
        <w:t>)</w:t>
      </w:r>
    </w:p>
    <w:p w:rsidR="00793D9C" w:rsidRPr="00793D9C" w:rsidRDefault="004D3537" w:rsidP="00793D9C">
      <w:pPr>
        <w:numPr>
          <w:ilvl w:val="0"/>
          <w:numId w:val="4"/>
        </w:numPr>
        <w:spacing w:line="360" w:lineRule="auto"/>
        <w:ind w:left="540"/>
        <w:jc w:val="both"/>
        <w:rPr>
          <w:rFonts w:ascii="Arial" w:hAnsi="Arial" w:cs="Arial"/>
          <w:color w:val="000000"/>
          <w:sz w:val="22"/>
          <w:szCs w:val="22"/>
        </w:rPr>
      </w:pPr>
      <w:r w:rsidRPr="0054322F">
        <w:rPr>
          <w:rFonts w:ascii="Arial" w:hAnsi="Arial" w:cs="Arial"/>
          <w:color w:val="000000"/>
          <w:sz w:val="22"/>
          <w:szCs w:val="22"/>
        </w:rPr>
        <w:t>Espaço J</w:t>
      </w:r>
      <w:r w:rsidR="00AD0E19">
        <w:rPr>
          <w:rFonts w:ascii="Arial" w:hAnsi="Arial" w:cs="Arial"/>
          <w:color w:val="000000"/>
          <w:sz w:val="22"/>
          <w:szCs w:val="22"/>
        </w:rPr>
        <w:t xml:space="preserve"> / educação para a saúde e s</w:t>
      </w:r>
      <w:r w:rsidR="00793D9C">
        <w:rPr>
          <w:rFonts w:ascii="Arial" w:hAnsi="Arial" w:cs="Arial"/>
          <w:color w:val="000000"/>
          <w:sz w:val="22"/>
          <w:szCs w:val="22"/>
        </w:rPr>
        <w:t>exualidade</w:t>
      </w:r>
    </w:p>
    <w:p w:rsidR="004D3537" w:rsidRPr="0054322F" w:rsidRDefault="004D3537" w:rsidP="00A714D4">
      <w:pPr>
        <w:numPr>
          <w:ilvl w:val="0"/>
          <w:numId w:val="4"/>
        </w:numPr>
        <w:spacing w:line="360" w:lineRule="auto"/>
        <w:ind w:left="540"/>
        <w:jc w:val="both"/>
        <w:rPr>
          <w:rFonts w:ascii="Arial" w:hAnsi="Arial" w:cs="Arial"/>
          <w:color w:val="000000"/>
          <w:sz w:val="22"/>
          <w:szCs w:val="22"/>
        </w:rPr>
      </w:pPr>
      <w:r w:rsidRPr="0054322F">
        <w:rPr>
          <w:rFonts w:ascii="Arial" w:hAnsi="Arial" w:cs="Arial"/>
          <w:i/>
          <w:color w:val="000000"/>
          <w:sz w:val="22"/>
          <w:szCs w:val="22"/>
        </w:rPr>
        <w:t>Media</w:t>
      </w:r>
      <w:r w:rsidRPr="0054322F">
        <w:rPr>
          <w:rFonts w:ascii="Arial" w:hAnsi="Arial" w:cs="Arial"/>
          <w:color w:val="000000"/>
          <w:sz w:val="22"/>
          <w:szCs w:val="22"/>
        </w:rPr>
        <w:t xml:space="preserve"> escolares </w:t>
      </w:r>
    </w:p>
    <w:p w:rsidR="004D3537" w:rsidRPr="0054322F" w:rsidRDefault="00AD0E19" w:rsidP="00A714D4">
      <w:pPr>
        <w:numPr>
          <w:ilvl w:val="0"/>
          <w:numId w:val="4"/>
        </w:numPr>
        <w:spacing w:line="360" w:lineRule="auto"/>
        <w:ind w:left="540"/>
        <w:jc w:val="both"/>
        <w:rPr>
          <w:rFonts w:ascii="Arial" w:hAnsi="Arial" w:cs="Arial"/>
          <w:color w:val="000000"/>
          <w:sz w:val="22"/>
          <w:szCs w:val="22"/>
        </w:rPr>
      </w:pPr>
      <w:r>
        <w:rPr>
          <w:rFonts w:ascii="Arial" w:hAnsi="Arial" w:cs="Arial"/>
          <w:color w:val="000000"/>
          <w:sz w:val="22"/>
          <w:szCs w:val="22"/>
        </w:rPr>
        <w:t>Sala de e</w:t>
      </w:r>
      <w:r w:rsidR="004D3537" w:rsidRPr="0054322F">
        <w:rPr>
          <w:rFonts w:ascii="Arial" w:hAnsi="Arial" w:cs="Arial"/>
          <w:color w:val="000000"/>
          <w:sz w:val="22"/>
          <w:szCs w:val="22"/>
        </w:rPr>
        <w:t>studo</w:t>
      </w:r>
    </w:p>
    <w:p w:rsidR="004D3537" w:rsidRPr="0054322F" w:rsidRDefault="004D3537" w:rsidP="00A714D4">
      <w:pPr>
        <w:numPr>
          <w:ilvl w:val="0"/>
          <w:numId w:val="4"/>
        </w:numPr>
        <w:spacing w:line="360" w:lineRule="auto"/>
        <w:ind w:left="540"/>
        <w:jc w:val="both"/>
        <w:rPr>
          <w:rFonts w:ascii="Arial" w:hAnsi="Arial" w:cs="Arial"/>
          <w:color w:val="000000"/>
          <w:sz w:val="22"/>
          <w:szCs w:val="22"/>
        </w:rPr>
      </w:pPr>
      <w:r w:rsidRPr="0054322F">
        <w:rPr>
          <w:rFonts w:ascii="Arial" w:hAnsi="Arial" w:cs="Arial"/>
          <w:color w:val="000000"/>
          <w:sz w:val="22"/>
          <w:szCs w:val="22"/>
        </w:rPr>
        <w:t xml:space="preserve">A </w:t>
      </w:r>
      <w:r w:rsidRPr="00AD0E19">
        <w:rPr>
          <w:rFonts w:ascii="Arial" w:hAnsi="Arial" w:cs="Arial"/>
          <w:i/>
          <w:color w:val="000000"/>
          <w:sz w:val="22"/>
          <w:szCs w:val="22"/>
        </w:rPr>
        <w:t>Senhora Língua</w:t>
      </w:r>
    </w:p>
    <w:p w:rsidR="004D3537" w:rsidRPr="003202E6" w:rsidRDefault="003202E6" w:rsidP="00A714D4">
      <w:pPr>
        <w:numPr>
          <w:ilvl w:val="0"/>
          <w:numId w:val="4"/>
        </w:numPr>
        <w:spacing w:line="360" w:lineRule="auto"/>
        <w:ind w:left="540"/>
        <w:jc w:val="both"/>
        <w:rPr>
          <w:rFonts w:ascii="Arial" w:hAnsi="Arial" w:cs="Arial"/>
          <w:b/>
          <w:i/>
          <w:color w:val="000000"/>
        </w:rPr>
      </w:pPr>
      <w:r>
        <w:rPr>
          <w:rFonts w:ascii="Arial" w:hAnsi="Arial" w:cs="Arial"/>
          <w:color w:val="000000"/>
          <w:sz w:val="22"/>
          <w:szCs w:val="22"/>
        </w:rPr>
        <w:t xml:space="preserve">Universidade sénior </w:t>
      </w:r>
      <w:proofErr w:type="spellStart"/>
      <w:r w:rsidRPr="003202E6">
        <w:rPr>
          <w:rFonts w:ascii="Arial" w:hAnsi="Arial" w:cs="Arial"/>
          <w:i/>
          <w:color w:val="000000"/>
          <w:sz w:val="22"/>
          <w:szCs w:val="22"/>
        </w:rPr>
        <w:t>C</w:t>
      </w:r>
      <w:r w:rsidR="004D3537" w:rsidRPr="003202E6">
        <w:rPr>
          <w:rFonts w:ascii="Arial" w:hAnsi="Arial" w:cs="Arial"/>
          <w:i/>
          <w:color w:val="000000"/>
          <w:sz w:val="22"/>
          <w:szCs w:val="22"/>
        </w:rPr>
        <w:t>ultur</w:t>
      </w:r>
      <w:r w:rsidRPr="003202E6">
        <w:rPr>
          <w:rFonts w:ascii="Arial" w:hAnsi="Arial" w:cs="Arial"/>
          <w:i/>
          <w:color w:val="000000"/>
          <w:sz w:val="22"/>
          <w:szCs w:val="22"/>
        </w:rPr>
        <w:t>’</w:t>
      </w:r>
      <w:r w:rsidR="004D3537" w:rsidRPr="003202E6">
        <w:rPr>
          <w:rFonts w:ascii="Arial" w:hAnsi="Arial" w:cs="Arial"/>
          <w:i/>
          <w:color w:val="000000"/>
          <w:sz w:val="22"/>
          <w:szCs w:val="22"/>
        </w:rPr>
        <w:t>Árias</w:t>
      </w:r>
      <w:proofErr w:type="spellEnd"/>
    </w:p>
    <w:p w:rsidR="00AE43D2" w:rsidRPr="0054322F" w:rsidRDefault="00AE43D2" w:rsidP="00A714D4">
      <w:pPr>
        <w:numPr>
          <w:ilvl w:val="0"/>
          <w:numId w:val="4"/>
        </w:numPr>
        <w:spacing w:line="360" w:lineRule="auto"/>
        <w:ind w:left="540"/>
        <w:jc w:val="both"/>
        <w:rPr>
          <w:rFonts w:ascii="Arial" w:hAnsi="Arial" w:cs="Arial"/>
          <w:b/>
          <w:color w:val="000000"/>
        </w:rPr>
      </w:pPr>
      <w:r>
        <w:rPr>
          <w:rFonts w:ascii="Arial" w:hAnsi="Arial" w:cs="Arial"/>
          <w:color w:val="000000"/>
          <w:sz w:val="22"/>
          <w:szCs w:val="22"/>
        </w:rPr>
        <w:t xml:space="preserve">Loja </w:t>
      </w:r>
      <w:proofErr w:type="spellStart"/>
      <w:r w:rsidRPr="00AE43D2">
        <w:rPr>
          <w:rFonts w:ascii="Arial" w:hAnsi="Arial" w:cs="Arial"/>
          <w:i/>
          <w:color w:val="000000"/>
          <w:sz w:val="22"/>
          <w:szCs w:val="22"/>
        </w:rPr>
        <w:t>Solid’Árias</w:t>
      </w:r>
      <w:proofErr w:type="spellEnd"/>
    </w:p>
    <w:p w:rsidR="00113785" w:rsidRDefault="004D3537" w:rsidP="00A714D4">
      <w:pPr>
        <w:numPr>
          <w:ilvl w:val="0"/>
          <w:numId w:val="4"/>
        </w:numPr>
        <w:spacing w:line="360" w:lineRule="auto"/>
        <w:ind w:left="540"/>
        <w:jc w:val="both"/>
        <w:rPr>
          <w:rFonts w:ascii="Arial" w:hAnsi="Arial" w:cs="Arial"/>
          <w:b/>
          <w:color w:val="000000"/>
        </w:rPr>
      </w:pPr>
      <w:r w:rsidRPr="0054322F">
        <w:rPr>
          <w:rFonts w:ascii="Arial" w:hAnsi="Arial" w:cs="Arial"/>
          <w:color w:val="000000"/>
          <w:sz w:val="22"/>
          <w:szCs w:val="22"/>
        </w:rPr>
        <w:t xml:space="preserve">Clube </w:t>
      </w:r>
      <w:proofErr w:type="spellStart"/>
      <w:r w:rsidRPr="0054322F">
        <w:rPr>
          <w:rFonts w:ascii="Arial" w:hAnsi="Arial" w:cs="Arial"/>
          <w:color w:val="000000"/>
          <w:sz w:val="22"/>
          <w:szCs w:val="22"/>
        </w:rPr>
        <w:t>Recriarte</w:t>
      </w:r>
      <w:proofErr w:type="spellEnd"/>
      <w:r w:rsidRPr="0054322F">
        <w:rPr>
          <w:rFonts w:ascii="Arial" w:hAnsi="Arial" w:cs="Arial"/>
          <w:b/>
          <w:color w:val="000000"/>
        </w:rPr>
        <w:t xml:space="preserve"> </w:t>
      </w:r>
    </w:p>
    <w:p w:rsidR="0054322F" w:rsidRPr="0054322F" w:rsidRDefault="00AD0E19" w:rsidP="00A714D4">
      <w:pPr>
        <w:numPr>
          <w:ilvl w:val="0"/>
          <w:numId w:val="4"/>
        </w:numPr>
        <w:spacing w:line="360" w:lineRule="auto"/>
        <w:ind w:left="540"/>
        <w:jc w:val="both"/>
        <w:rPr>
          <w:rFonts w:ascii="Arial" w:hAnsi="Arial" w:cs="Arial"/>
          <w:color w:val="000000"/>
          <w:sz w:val="22"/>
          <w:szCs w:val="22"/>
        </w:rPr>
      </w:pPr>
      <w:proofErr w:type="spellStart"/>
      <w:r>
        <w:rPr>
          <w:rFonts w:ascii="Arial" w:hAnsi="Arial" w:cs="Arial"/>
          <w:sz w:val="22"/>
          <w:szCs w:val="22"/>
        </w:rPr>
        <w:t>Geoclube</w:t>
      </w:r>
      <w:proofErr w:type="spellEnd"/>
      <w:r>
        <w:rPr>
          <w:rFonts w:ascii="Arial" w:hAnsi="Arial" w:cs="Arial"/>
          <w:sz w:val="22"/>
          <w:szCs w:val="22"/>
        </w:rPr>
        <w:t xml:space="preserve"> – clube do ambiente g</w:t>
      </w:r>
      <w:r w:rsidR="0054322F" w:rsidRPr="0054322F">
        <w:rPr>
          <w:rFonts w:ascii="Arial" w:hAnsi="Arial" w:cs="Arial"/>
          <w:sz w:val="22"/>
          <w:szCs w:val="22"/>
        </w:rPr>
        <w:t xml:space="preserve">eográfico </w:t>
      </w:r>
    </w:p>
    <w:p w:rsidR="00113785" w:rsidRDefault="00113785" w:rsidP="00113785">
      <w:pPr>
        <w:spacing w:line="360" w:lineRule="auto"/>
        <w:jc w:val="both"/>
        <w:rPr>
          <w:rFonts w:ascii="Arial" w:hAnsi="Arial" w:cs="Arial"/>
          <w:b/>
        </w:rPr>
      </w:pPr>
    </w:p>
    <w:p w:rsidR="00113785" w:rsidRPr="00991B8E" w:rsidRDefault="0093727C" w:rsidP="00991B8E">
      <w:pPr>
        <w:pStyle w:val="Ttulo3"/>
        <w:jc w:val="center"/>
      </w:pPr>
      <w:bookmarkStart w:id="147" w:name="_Toc408846327"/>
      <w:r>
        <w:lastRenderedPageBreak/>
        <w:t>Entidades p</w:t>
      </w:r>
      <w:r w:rsidR="00113785" w:rsidRPr="00991B8E">
        <w:t>arceiras</w:t>
      </w:r>
      <w:bookmarkEnd w:id="147"/>
    </w:p>
    <w:p w:rsidR="00113785" w:rsidRDefault="00113785" w:rsidP="00113785">
      <w:pPr>
        <w:spacing w:line="360" w:lineRule="auto"/>
        <w:jc w:val="center"/>
        <w:rPr>
          <w:rFonts w:ascii="Arial" w:hAnsi="Arial" w:cs="Arial"/>
          <w:b/>
        </w:rPr>
      </w:pP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Associação Empresarial de Soure</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APPACDM de Soure</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Associação Cultu</w:t>
      </w:r>
      <w:r w:rsidR="0054322F">
        <w:rPr>
          <w:rFonts w:ascii="Arial" w:hAnsi="Arial" w:cs="Arial"/>
          <w:sz w:val="22"/>
          <w:szCs w:val="22"/>
        </w:rPr>
        <w:t xml:space="preserve">ral, Desportiva e de Solidariedade da Freguesia </w:t>
      </w:r>
      <w:r>
        <w:rPr>
          <w:rFonts w:ascii="Arial" w:hAnsi="Arial" w:cs="Arial"/>
          <w:sz w:val="22"/>
          <w:szCs w:val="22"/>
        </w:rPr>
        <w:t>da Vinha da Rainha</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Associação de Defesa do Património Cultural e Natural de Soure</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Associação Justiça e Paz</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Associação Recreativa e Cultural de Samuel</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Bombeiros Voluntário de Soure</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Câmara Municipal de Soure</w:t>
      </w:r>
    </w:p>
    <w:p w:rsidR="00B90278" w:rsidRPr="00793D9C" w:rsidRDefault="00B90278" w:rsidP="00A714D4">
      <w:pPr>
        <w:numPr>
          <w:ilvl w:val="0"/>
          <w:numId w:val="2"/>
        </w:numPr>
        <w:tabs>
          <w:tab w:val="clear" w:pos="720"/>
        </w:tabs>
        <w:spacing w:line="360" w:lineRule="auto"/>
        <w:ind w:hanging="180"/>
        <w:jc w:val="both"/>
        <w:rPr>
          <w:rFonts w:ascii="Arial" w:hAnsi="Arial" w:cs="Arial"/>
          <w:color w:val="000000" w:themeColor="text1"/>
          <w:sz w:val="22"/>
          <w:szCs w:val="22"/>
        </w:rPr>
      </w:pPr>
      <w:r w:rsidRPr="00793D9C">
        <w:rPr>
          <w:rFonts w:ascii="Arial" w:hAnsi="Arial" w:cs="Arial"/>
          <w:color w:val="000000" w:themeColor="text1"/>
          <w:sz w:val="22"/>
          <w:szCs w:val="22"/>
        </w:rPr>
        <w:t>Caritas Diocesanas de Coimbra</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Centro de Saúde de Soure</w:t>
      </w:r>
    </w:p>
    <w:p w:rsidR="00B90278" w:rsidRPr="009F47D8" w:rsidRDefault="00B90278" w:rsidP="00A714D4">
      <w:pPr>
        <w:numPr>
          <w:ilvl w:val="0"/>
          <w:numId w:val="2"/>
        </w:numPr>
        <w:tabs>
          <w:tab w:val="clear" w:pos="720"/>
        </w:tabs>
        <w:spacing w:line="360" w:lineRule="auto"/>
        <w:ind w:hanging="180"/>
        <w:jc w:val="both"/>
        <w:rPr>
          <w:rFonts w:ascii="Arial" w:hAnsi="Arial" w:cs="Arial"/>
          <w:color w:val="000000" w:themeColor="text1"/>
          <w:sz w:val="22"/>
          <w:szCs w:val="22"/>
        </w:rPr>
      </w:pPr>
      <w:r w:rsidRPr="009F47D8">
        <w:rPr>
          <w:rFonts w:ascii="Arial" w:hAnsi="Arial" w:cs="Arial"/>
          <w:color w:val="000000" w:themeColor="text1"/>
          <w:sz w:val="22"/>
          <w:szCs w:val="22"/>
        </w:rPr>
        <w:t>Centro Paroquial de Granja do Ulmeiro</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proofErr w:type="spellStart"/>
      <w:r>
        <w:rPr>
          <w:rFonts w:ascii="Arial" w:hAnsi="Arial" w:cs="Arial"/>
          <w:sz w:val="22"/>
          <w:szCs w:val="22"/>
        </w:rPr>
        <w:t>Comital</w:t>
      </w:r>
      <w:proofErr w:type="spellEnd"/>
      <w:r>
        <w:rPr>
          <w:rFonts w:ascii="Arial" w:hAnsi="Arial" w:cs="Arial"/>
          <w:sz w:val="22"/>
          <w:szCs w:val="22"/>
        </w:rPr>
        <w:t xml:space="preserve"> – Soure</w:t>
      </w:r>
    </w:p>
    <w:p w:rsidR="00744B27" w:rsidRDefault="00744B27" w:rsidP="00A714D4">
      <w:pPr>
        <w:numPr>
          <w:ilvl w:val="0"/>
          <w:numId w:val="2"/>
        </w:numPr>
        <w:tabs>
          <w:tab w:val="clear" w:pos="720"/>
        </w:tabs>
        <w:spacing w:line="360" w:lineRule="auto"/>
        <w:ind w:hanging="180"/>
        <w:jc w:val="both"/>
        <w:rPr>
          <w:rFonts w:ascii="Arial" w:hAnsi="Arial" w:cs="Arial"/>
          <w:sz w:val="22"/>
          <w:szCs w:val="22"/>
        </w:rPr>
      </w:pPr>
      <w:proofErr w:type="spellStart"/>
      <w:r>
        <w:rPr>
          <w:rFonts w:ascii="Arial" w:hAnsi="Arial" w:cs="Arial"/>
          <w:sz w:val="22"/>
          <w:szCs w:val="22"/>
        </w:rPr>
        <w:t>Vicometal</w:t>
      </w:r>
      <w:proofErr w:type="spellEnd"/>
      <w:r>
        <w:rPr>
          <w:rFonts w:ascii="Arial" w:hAnsi="Arial" w:cs="Arial"/>
          <w:sz w:val="22"/>
          <w:szCs w:val="22"/>
        </w:rPr>
        <w:t xml:space="preserve"> – Vila Nova de Anços</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proofErr w:type="spellStart"/>
      <w:r>
        <w:rPr>
          <w:rFonts w:ascii="Arial" w:hAnsi="Arial" w:cs="Arial"/>
          <w:sz w:val="22"/>
          <w:szCs w:val="22"/>
        </w:rPr>
        <w:t>Compusoft</w:t>
      </w:r>
      <w:proofErr w:type="spellEnd"/>
      <w:r>
        <w:rPr>
          <w:rFonts w:ascii="Arial" w:hAnsi="Arial" w:cs="Arial"/>
          <w:sz w:val="22"/>
          <w:szCs w:val="22"/>
        </w:rPr>
        <w:t xml:space="preserve"> Pombal</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Construção Júlio Lopes – Pombal</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proofErr w:type="spellStart"/>
      <w:r>
        <w:rPr>
          <w:rFonts w:ascii="Arial" w:hAnsi="Arial" w:cs="Arial"/>
          <w:sz w:val="22"/>
          <w:szCs w:val="22"/>
        </w:rPr>
        <w:t>Contisoure</w:t>
      </w:r>
      <w:proofErr w:type="spellEnd"/>
      <w:r>
        <w:rPr>
          <w:rFonts w:ascii="Arial" w:hAnsi="Arial" w:cs="Arial"/>
          <w:sz w:val="22"/>
          <w:szCs w:val="22"/>
        </w:rPr>
        <w:t xml:space="preserve"> </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Cooperativa Agrícola de Soure</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Dominó – Condeixa</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 xml:space="preserve">Escola de Enfermagem </w:t>
      </w:r>
      <w:proofErr w:type="spellStart"/>
      <w:r>
        <w:rPr>
          <w:rFonts w:ascii="Arial" w:hAnsi="Arial" w:cs="Arial"/>
          <w:sz w:val="22"/>
          <w:szCs w:val="22"/>
        </w:rPr>
        <w:t>Bissaya</w:t>
      </w:r>
      <w:proofErr w:type="spellEnd"/>
      <w:r>
        <w:rPr>
          <w:rFonts w:ascii="Arial" w:hAnsi="Arial" w:cs="Arial"/>
          <w:sz w:val="22"/>
          <w:szCs w:val="22"/>
        </w:rPr>
        <w:t xml:space="preserve"> Barreto</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Escola Superior de Educação de Coimbra – ESEC</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proofErr w:type="spellStart"/>
      <w:r>
        <w:rPr>
          <w:rFonts w:ascii="Arial" w:hAnsi="Arial" w:cs="Arial"/>
          <w:sz w:val="22"/>
          <w:szCs w:val="22"/>
        </w:rPr>
        <w:t>Fateugest</w:t>
      </w:r>
      <w:proofErr w:type="spellEnd"/>
      <w:r>
        <w:rPr>
          <w:rFonts w:ascii="Arial" w:hAnsi="Arial" w:cs="Arial"/>
          <w:sz w:val="22"/>
          <w:szCs w:val="22"/>
        </w:rPr>
        <w:t xml:space="preserve"> – Soure</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Ferraz Conte</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proofErr w:type="spellStart"/>
      <w:r>
        <w:rPr>
          <w:rFonts w:ascii="Arial" w:hAnsi="Arial" w:cs="Arial"/>
          <w:sz w:val="22"/>
          <w:szCs w:val="22"/>
        </w:rPr>
        <w:t>Frutorra</w:t>
      </w:r>
      <w:proofErr w:type="spellEnd"/>
      <w:r>
        <w:rPr>
          <w:rFonts w:ascii="Arial" w:hAnsi="Arial" w:cs="Arial"/>
          <w:sz w:val="22"/>
          <w:szCs w:val="22"/>
        </w:rPr>
        <w:t xml:space="preserve"> – Degracias</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Fundação Maria Luísa Ruas – Gesteira</w:t>
      </w:r>
    </w:p>
    <w:p w:rsidR="0054322F" w:rsidRPr="009F47D8" w:rsidRDefault="0054322F" w:rsidP="00A714D4">
      <w:pPr>
        <w:numPr>
          <w:ilvl w:val="0"/>
          <w:numId w:val="2"/>
        </w:numPr>
        <w:tabs>
          <w:tab w:val="clear" w:pos="720"/>
        </w:tabs>
        <w:spacing w:line="360" w:lineRule="auto"/>
        <w:ind w:hanging="180"/>
        <w:jc w:val="both"/>
        <w:rPr>
          <w:rFonts w:ascii="Arial" w:hAnsi="Arial" w:cs="Arial"/>
          <w:color w:val="000000" w:themeColor="text1"/>
          <w:sz w:val="22"/>
          <w:szCs w:val="22"/>
        </w:rPr>
      </w:pPr>
      <w:r w:rsidRPr="009F47D8">
        <w:rPr>
          <w:rFonts w:ascii="Arial" w:hAnsi="Arial" w:cs="Arial"/>
          <w:color w:val="000000" w:themeColor="text1"/>
          <w:sz w:val="22"/>
          <w:szCs w:val="22"/>
        </w:rPr>
        <w:t>Grupo de Pauliteiros de Vila Nova de Anços</w:t>
      </w:r>
    </w:p>
    <w:p w:rsidR="00A714D4" w:rsidRDefault="00A714D4" w:rsidP="00A714D4">
      <w:pPr>
        <w:numPr>
          <w:ilvl w:val="0"/>
          <w:numId w:val="2"/>
        </w:numPr>
        <w:tabs>
          <w:tab w:val="clear" w:pos="720"/>
        </w:tabs>
        <w:spacing w:line="360" w:lineRule="auto"/>
        <w:ind w:hanging="180"/>
        <w:jc w:val="both"/>
        <w:rPr>
          <w:rFonts w:ascii="Arial" w:hAnsi="Arial" w:cs="Arial"/>
          <w:sz w:val="22"/>
          <w:szCs w:val="22"/>
        </w:rPr>
      </w:pPr>
      <w:proofErr w:type="spellStart"/>
      <w:r>
        <w:rPr>
          <w:rFonts w:ascii="Arial" w:hAnsi="Arial" w:cs="Arial"/>
          <w:sz w:val="22"/>
          <w:szCs w:val="22"/>
        </w:rPr>
        <w:t>Intermarché</w:t>
      </w:r>
      <w:proofErr w:type="spellEnd"/>
      <w:r>
        <w:rPr>
          <w:rFonts w:ascii="Arial" w:hAnsi="Arial" w:cs="Arial"/>
          <w:sz w:val="22"/>
          <w:szCs w:val="22"/>
        </w:rPr>
        <w:t xml:space="preserve"> de Soure</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Instituto de Emprego e Formação Profissional de Coimbra</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Instituto Pedro Hispano</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Instituto Politécnico de Leiria</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Junta de Freguesia de Alfarelos</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 xml:space="preserve">Junta de Freguesia de </w:t>
      </w:r>
      <w:r w:rsidR="008914E8">
        <w:rPr>
          <w:rFonts w:ascii="Arial" w:hAnsi="Arial" w:cs="Arial"/>
          <w:sz w:val="22"/>
          <w:szCs w:val="22"/>
        </w:rPr>
        <w:t>Gesteira e Brunhós</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Junta de Freguesia de Degracias</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lastRenderedPageBreak/>
        <w:t>Junta de Freguesia de Figueiró do Campo</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Junta de Freguesia de Granja do Ulmeiro</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Junta de Freguesia de Soure</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 xml:space="preserve">Junta de Freguesia de </w:t>
      </w:r>
      <w:proofErr w:type="spellStart"/>
      <w:r>
        <w:rPr>
          <w:rFonts w:ascii="Arial" w:hAnsi="Arial" w:cs="Arial"/>
          <w:sz w:val="22"/>
          <w:szCs w:val="22"/>
        </w:rPr>
        <w:t>Tapeus</w:t>
      </w:r>
      <w:proofErr w:type="spellEnd"/>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Junta de Freguesia de Vila Nova de Anços</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Junta de Freguesia de Vinha da Rainha</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proofErr w:type="spellStart"/>
      <w:r>
        <w:rPr>
          <w:rFonts w:ascii="Arial" w:hAnsi="Arial" w:cs="Arial"/>
          <w:sz w:val="22"/>
          <w:szCs w:val="22"/>
        </w:rPr>
        <w:t>Modernação</w:t>
      </w:r>
      <w:proofErr w:type="spellEnd"/>
      <w:r>
        <w:rPr>
          <w:rFonts w:ascii="Arial" w:hAnsi="Arial" w:cs="Arial"/>
          <w:sz w:val="22"/>
          <w:szCs w:val="22"/>
        </w:rPr>
        <w:t xml:space="preserve"> – Soure</w:t>
      </w:r>
    </w:p>
    <w:p w:rsidR="00B90278" w:rsidRDefault="0093727C"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 xml:space="preserve">Rádio e Jornal </w:t>
      </w:r>
      <w:r w:rsidRPr="0093727C">
        <w:rPr>
          <w:rFonts w:ascii="Arial" w:hAnsi="Arial" w:cs="Arial"/>
          <w:i/>
          <w:sz w:val="22"/>
          <w:szCs w:val="22"/>
        </w:rPr>
        <w:t>O Popular de Soure</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Santa Casa da Misericórdia de Soure</w:t>
      </w:r>
    </w:p>
    <w:p w:rsidR="00B90278" w:rsidRDefault="00B90278" w:rsidP="00A714D4">
      <w:pPr>
        <w:numPr>
          <w:ilvl w:val="0"/>
          <w:numId w:val="2"/>
        </w:numPr>
        <w:tabs>
          <w:tab w:val="clear" w:pos="720"/>
        </w:tabs>
        <w:spacing w:line="360" w:lineRule="auto"/>
        <w:ind w:hanging="180"/>
        <w:jc w:val="both"/>
        <w:rPr>
          <w:rFonts w:ascii="Arial" w:hAnsi="Arial" w:cs="Arial"/>
          <w:sz w:val="22"/>
          <w:szCs w:val="22"/>
        </w:rPr>
      </w:pPr>
      <w:r>
        <w:rPr>
          <w:rFonts w:ascii="Arial" w:hAnsi="Arial" w:cs="Arial"/>
          <w:sz w:val="22"/>
          <w:szCs w:val="22"/>
        </w:rPr>
        <w:t>Segurança Social</w:t>
      </w:r>
    </w:p>
    <w:p w:rsidR="00B76DC8" w:rsidRPr="0054322F" w:rsidRDefault="00B76DC8" w:rsidP="0054322F">
      <w:pPr>
        <w:spacing w:line="360" w:lineRule="auto"/>
        <w:rPr>
          <w:rFonts w:ascii="Arial" w:hAnsi="Arial" w:cs="Arial"/>
          <w:b/>
        </w:rPr>
      </w:pPr>
    </w:p>
    <w:sectPr w:rsidR="00B76DC8" w:rsidRPr="0054322F" w:rsidSect="00751320">
      <w:headerReference w:type="default" r:id="rId53"/>
      <w:footerReference w:type="even"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F5C" w:rsidRDefault="009F3F5C">
      <w:r>
        <w:separator/>
      </w:r>
    </w:p>
  </w:endnote>
  <w:endnote w:type="continuationSeparator" w:id="0">
    <w:p w:rsidR="009F3F5C" w:rsidRDefault="009F3F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empusSansITC">
    <w:panose1 w:val="00000000000000000000"/>
    <w:charset w:val="00"/>
    <w:family w:val="auto"/>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enturySchoolbook">
    <w:panose1 w:val="00000000000000000000"/>
    <w:charset w:val="00"/>
    <w:family w:val="auto"/>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TTE197400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94" w:rsidRDefault="00E471EC" w:rsidP="007C7293">
    <w:pPr>
      <w:pStyle w:val="Rodap"/>
      <w:framePr w:wrap="around" w:vAnchor="text" w:hAnchor="margin" w:xAlign="center" w:y="1"/>
      <w:rPr>
        <w:rStyle w:val="Nmerodepgina"/>
      </w:rPr>
    </w:pPr>
    <w:r>
      <w:rPr>
        <w:rStyle w:val="Nmerodepgina"/>
      </w:rPr>
      <w:fldChar w:fldCharType="begin"/>
    </w:r>
    <w:r w:rsidR="00D66B94">
      <w:rPr>
        <w:rStyle w:val="Nmerodepgina"/>
      </w:rPr>
      <w:instrText xml:space="preserve">PAGE  </w:instrText>
    </w:r>
    <w:r>
      <w:rPr>
        <w:rStyle w:val="Nmerodepgina"/>
      </w:rPr>
      <w:fldChar w:fldCharType="end"/>
    </w:r>
  </w:p>
  <w:p w:rsidR="00D66B94" w:rsidRDefault="00D66B9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94" w:rsidRPr="001F5232" w:rsidRDefault="00D66B94" w:rsidP="007C7293">
    <w:pPr>
      <w:pStyle w:val="Rodap"/>
      <w:framePr w:wrap="around" w:vAnchor="text" w:hAnchor="margin" w:xAlign="center" w:y="1"/>
      <w:rPr>
        <w:rStyle w:val="Nmerodepgina"/>
        <w:rFonts w:ascii="Arial" w:hAnsi="Arial" w:cs="Arial"/>
        <w:sz w:val="22"/>
        <w:szCs w:val="22"/>
      </w:rPr>
    </w:pPr>
    <w:r>
      <w:rPr>
        <w:rStyle w:val="Nmerodepgina"/>
        <w:rFonts w:ascii="Arial" w:hAnsi="Arial" w:cs="Arial"/>
        <w:sz w:val="22"/>
        <w:szCs w:val="22"/>
      </w:rPr>
      <w:t>-</w:t>
    </w:r>
    <w:r w:rsidR="00E471EC" w:rsidRPr="001F5232">
      <w:rPr>
        <w:rStyle w:val="Nmerodepgina"/>
        <w:rFonts w:ascii="Arial" w:hAnsi="Arial" w:cs="Arial"/>
        <w:sz w:val="22"/>
        <w:szCs w:val="22"/>
      </w:rPr>
      <w:fldChar w:fldCharType="begin"/>
    </w:r>
    <w:r w:rsidRPr="001F5232">
      <w:rPr>
        <w:rStyle w:val="Nmerodepgina"/>
        <w:rFonts w:ascii="Arial" w:hAnsi="Arial" w:cs="Arial"/>
        <w:sz w:val="22"/>
        <w:szCs w:val="22"/>
      </w:rPr>
      <w:instrText xml:space="preserve">PAGE  </w:instrText>
    </w:r>
    <w:r w:rsidR="00E471EC" w:rsidRPr="001F5232">
      <w:rPr>
        <w:rStyle w:val="Nmerodepgina"/>
        <w:rFonts w:ascii="Arial" w:hAnsi="Arial" w:cs="Arial"/>
        <w:sz w:val="22"/>
        <w:szCs w:val="22"/>
      </w:rPr>
      <w:fldChar w:fldCharType="separate"/>
    </w:r>
    <w:r w:rsidR="002F7101">
      <w:rPr>
        <w:rStyle w:val="Nmerodepgina"/>
        <w:rFonts w:ascii="Arial" w:hAnsi="Arial" w:cs="Arial"/>
        <w:noProof/>
        <w:sz w:val="22"/>
        <w:szCs w:val="22"/>
      </w:rPr>
      <w:t>44</w:t>
    </w:r>
    <w:r w:rsidR="00E471EC" w:rsidRPr="001F5232">
      <w:rPr>
        <w:rStyle w:val="Nmerodepgina"/>
        <w:rFonts w:ascii="Arial" w:hAnsi="Arial" w:cs="Arial"/>
        <w:sz w:val="22"/>
        <w:szCs w:val="22"/>
      </w:rPr>
      <w:fldChar w:fldCharType="end"/>
    </w:r>
    <w:r>
      <w:rPr>
        <w:rStyle w:val="Nmerodepgina"/>
        <w:rFonts w:ascii="Arial" w:hAnsi="Arial" w:cs="Arial"/>
        <w:sz w:val="22"/>
        <w:szCs w:val="22"/>
      </w:rPr>
      <w:t>-</w:t>
    </w:r>
  </w:p>
  <w:p w:rsidR="00D66B94" w:rsidRDefault="00D66B9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94" w:rsidRDefault="00E471EC" w:rsidP="007C7293">
    <w:pPr>
      <w:pStyle w:val="Rodap"/>
      <w:framePr w:wrap="around" w:vAnchor="text" w:hAnchor="margin" w:xAlign="center" w:y="1"/>
      <w:rPr>
        <w:rStyle w:val="Nmerodepgina"/>
      </w:rPr>
    </w:pPr>
    <w:r>
      <w:rPr>
        <w:rStyle w:val="Nmerodepgina"/>
      </w:rPr>
      <w:fldChar w:fldCharType="begin"/>
    </w:r>
    <w:r w:rsidR="00D66B94">
      <w:rPr>
        <w:rStyle w:val="Nmerodepgina"/>
      </w:rPr>
      <w:instrText xml:space="preserve">PAGE  </w:instrText>
    </w:r>
    <w:r>
      <w:rPr>
        <w:rStyle w:val="Nmerodepgina"/>
      </w:rPr>
      <w:fldChar w:fldCharType="end"/>
    </w:r>
  </w:p>
  <w:p w:rsidR="00D66B94" w:rsidRDefault="00D66B94">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94" w:rsidRPr="001F5232" w:rsidRDefault="00D66B94" w:rsidP="007C7293">
    <w:pPr>
      <w:pStyle w:val="Rodap"/>
      <w:framePr w:wrap="around" w:vAnchor="text" w:hAnchor="margin" w:xAlign="center" w:y="1"/>
      <w:rPr>
        <w:rStyle w:val="Nmerodepgina"/>
        <w:rFonts w:ascii="Arial" w:hAnsi="Arial" w:cs="Arial"/>
        <w:sz w:val="22"/>
        <w:szCs w:val="22"/>
      </w:rPr>
    </w:pPr>
    <w:r>
      <w:rPr>
        <w:rStyle w:val="Nmerodepgina"/>
        <w:rFonts w:ascii="Arial" w:hAnsi="Arial" w:cs="Arial"/>
        <w:sz w:val="22"/>
        <w:szCs w:val="22"/>
      </w:rPr>
      <w:t>-</w:t>
    </w:r>
    <w:r w:rsidR="00E471EC" w:rsidRPr="001F5232">
      <w:rPr>
        <w:rStyle w:val="Nmerodepgina"/>
        <w:rFonts w:ascii="Arial" w:hAnsi="Arial" w:cs="Arial"/>
        <w:sz w:val="22"/>
        <w:szCs w:val="22"/>
      </w:rPr>
      <w:fldChar w:fldCharType="begin"/>
    </w:r>
    <w:r w:rsidRPr="001F5232">
      <w:rPr>
        <w:rStyle w:val="Nmerodepgina"/>
        <w:rFonts w:ascii="Arial" w:hAnsi="Arial" w:cs="Arial"/>
        <w:sz w:val="22"/>
        <w:szCs w:val="22"/>
      </w:rPr>
      <w:instrText xml:space="preserve">PAGE  </w:instrText>
    </w:r>
    <w:r w:rsidR="00E471EC" w:rsidRPr="001F5232">
      <w:rPr>
        <w:rStyle w:val="Nmerodepgina"/>
        <w:rFonts w:ascii="Arial" w:hAnsi="Arial" w:cs="Arial"/>
        <w:sz w:val="22"/>
        <w:szCs w:val="22"/>
      </w:rPr>
      <w:fldChar w:fldCharType="separate"/>
    </w:r>
    <w:r w:rsidR="002F7101">
      <w:rPr>
        <w:rStyle w:val="Nmerodepgina"/>
        <w:rFonts w:ascii="Arial" w:hAnsi="Arial" w:cs="Arial"/>
        <w:noProof/>
        <w:sz w:val="22"/>
        <w:szCs w:val="22"/>
      </w:rPr>
      <w:t>69</w:t>
    </w:r>
    <w:r w:rsidR="00E471EC" w:rsidRPr="001F5232">
      <w:rPr>
        <w:rStyle w:val="Nmerodepgina"/>
        <w:rFonts w:ascii="Arial" w:hAnsi="Arial" w:cs="Arial"/>
        <w:sz w:val="22"/>
        <w:szCs w:val="22"/>
      </w:rPr>
      <w:fldChar w:fldCharType="end"/>
    </w:r>
    <w:r>
      <w:rPr>
        <w:rStyle w:val="Nmerodepgina"/>
        <w:rFonts w:ascii="Arial" w:hAnsi="Arial" w:cs="Arial"/>
        <w:sz w:val="22"/>
        <w:szCs w:val="22"/>
      </w:rPr>
      <w:t>-</w:t>
    </w:r>
  </w:p>
  <w:p w:rsidR="00D66B94" w:rsidRDefault="00D66B9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F5C" w:rsidRDefault="009F3F5C">
      <w:r>
        <w:separator/>
      </w:r>
    </w:p>
  </w:footnote>
  <w:footnote w:type="continuationSeparator" w:id="0">
    <w:p w:rsidR="009F3F5C" w:rsidRDefault="009F3F5C">
      <w:r>
        <w:continuationSeparator/>
      </w:r>
    </w:p>
  </w:footnote>
  <w:footnote w:id="1">
    <w:p w:rsidR="00D66B94" w:rsidRPr="007E7755" w:rsidRDefault="00D66B94" w:rsidP="0065685C">
      <w:pPr>
        <w:pStyle w:val="Textodenotaderodap"/>
        <w:jc w:val="both"/>
        <w:rPr>
          <w:rFonts w:ascii="Arial" w:hAnsi="Arial" w:cs="Arial"/>
          <w:color w:val="000000" w:themeColor="text1"/>
          <w:sz w:val="18"/>
          <w:szCs w:val="18"/>
        </w:rPr>
      </w:pPr>
      <w:r w:rsidRPr="007E7755">
        <w:rPr>
          <w:rStyle w:val="Refdenotaderodap"/>
          <w:rFonts w:ascii="Arial" w:hAnsi="Arial" w:cs="Arial"/>
          <w:color w:val="000000" w:themeColor="text1"/>
          <w:sz w:val="18"/>
          <w:szCs w:val="18"/>
        </w:rPr>
        <w:footnoteRef/>
      </w:r>
      <w:r w:rsidRPr="007E7755">
        <w:rPr>
          <w:rFonts w:ascii="Arial" w:hAnsi="Arial" w:cs="Arial"/>
          <w:color w:val="000000" w:themeColor="text1"/>
          <w:sz w:val="18"/>
          <w:szCs w:val="18"/>
        </w:rPr>
        <w:t xml:space="preserve"> Estes dados, recolhidos junto dos serviços administrativos, referem-se à totalidade dos recursos humanos do Agrupamento, incluindo pessoal destacado e em situação de licença.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94" w:rsidRPr="004628FB" w:rsidRDefault="00D66B94" w:rsidP="007C7293">
    <w:pPr>
      <w:pStyle w:val="Cabealho"/>
      <w:jc w:val="right"/>
      <w:rPr>
        <w:rFonts w:ascii="Script MT Bold" w:hAnsi="Script MT Bold" w:cs="Arial"/>
        <w:b/>
        <w:sz w:val="20"/>
        <w:szCs w:val="20"/>
      </w:rPr>
    </w:pPr>
    <w:r w:rsidRPr="004628FB">
      <w:rPr>
        <w:rFonts w:ascii="Script MT Bold" w:hAnsi="Script MT Bold" w:cs="Arial"/>
        <w:b/>
        <w:sz w:val="20"/>
        <w:szCs w:val="20"/>
      </w:rPr>
      <w:t>Agrupamento de Escolas de Soure</w:t>
    </w:r>
  </w:p>
  <w:p w:rsidR="00D66B94" w:rsidRPr="007E7E34" w:rsidRDefault="00D66B94" w:rsidP="007C7293">
    <w:pPr>
      <w:pStyle w:val="Cabealho"/>
      <w:jc w:val="right"/>
      <w:rPr>
        <w:rFonts w:ascii="Script MT Bold" w:hAnsi="Script MT Bold" w:cs="Arial"/>
        <w:b/>
      </w:rPr>
    </w:pPr>
    <w:r>
      <w:rPr>
        <w:rFonts w:ascii="Script MT Bold" w:hAnsi="Script MT Bold" w:cs="Arial"/>
        <w:b/>
        <w:sz w:val="20"/>
        <w:szCs w:val="20"/>
      </w:rPr>
      <w:t>Projeto e</w:t>
    </w:r>
    <w:r w:rsidRPr="004628FB">
      <w:rPr>
        <w:rFonts w:ascii="Script MT Bold" w:hAnsi="Script MT Bold" w:cs="Arial"/>
        <w:b/>
        <w:sz w:val="20"/>
        <w:szCs w:val="20"/>
      </w:rPr>
      <w:t>ducativo</w:t>
    </w:r>
    <w:r>
      <w:rPr>
        <w:rFonts w:ascii="Script MT Bold" w:hAnsi="Script MT Bold" w:cs="Arial"/>
        <w:b/>
        <w:sz w:val="20"/>
        <w:szCs w:val="20"/>
      </w:rPr>
      <w:t xml:space="preserve"> 2014/2017  </w:t>
    </w:r>
    <w:r w:rsidRPr="00F82326">
      <w:rPr>
        <w:rFonts w:ascii="Script MT Bold" w:hAnsi="Script MT Bold" w:cs="Arial"/>
        <w:b/>
      </w:rPr>
      <w:t xml:space="preserve"> </w:t>
    </w:r>
  </w:p>
  <w:p w:rsidR="00D66B94" w:rsidRDefault="00D66B94">
    <w:pPr>
      <w:pStyle w:val="Cabealho"/>
    </w:pPr>
    <w:r>
      <w:rPr>
        <w:rFonts w:ascii="Arial" w:hAnsi="Arial" w:cs="Arial"/>
        <w:noProof/>
        <w:sz w:val="22"/>
        <w:szCs w:val="22"/>
      </w:rPr>
      <w:drawing>
        <wp:inline distT="0" distB="0" distL="0" distR="0">
          <wp:extent cx="5401310" cy="85090"/>
          <wp:effectExtent l="19050" t="0" r="8890" b="0"/>
          <wp:docPr id="69" name="Imagem 7" descr="C:\Programas\Microsoft Office\MEDIA\OFFICE12\Lines\BD1515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as\Microsoft Office\MEDIA\OFFICE12\Lines\BD15155_.gif"/>
                  <pic:cNvPicPr>
                    <a:picLocks noChangeAspect="1" noChangeArrowheads="1"/>
                  </pic:cNvPicPr>
                </pic:nvPicPr>
                <pic:blipFill>
                  <a:blip r:embed="rId1"/>
                  <a:srcRect/>
                  <a:stretch>
                    <a:fillRect/>
                  </a:stretch>
                </pic:blipFill>
                <pic:spPr bwMode="auto">
                  <a:xfrm>
                    <a:off x="0" y="0"/>
                    <a:ext cx="5401310" cy="8509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94" w:rsidRPr="004628FB" w:rsidRDefault="00D66B94" w:rsidP="007C7293">
    <w:pPr>
      <w:pStyle w:val="Cabealho"/>
      <w:jc w:val="right"/>
      <w:rPr>
        <w:rFonts w:ascii="Script MT Bold" w:hAnsi="Script MT Bold" w:cs="Arial"/>
        <w:b/>
        <w:sz w:val="20"/>
        <w:szCs w:val="20"/>
      </w:rPr>
    </w:pPr>
    <w:r w:rsidRPr="004628FB">
      <w:rPr>
        <w:rFonts w:ascii="Script MT Bold" w:hAnsi="Script MT Bold" w:cs="Arial"/>
        <w:b/>
        <w:sz w:val="20"/>
        <w:szCs w:val="20"/>
      </w:rPr>
      <w:t>Agrupamento de Escolas de Soure</w:t>
    </w:r>
  </w:p>
  <w:p w:rsidR="00D66B94" w:rsidRPr="007E7E34" w:rsidRDefault="00D66B94" w:rsidP="007C7293">
    <w:pPr>
      <w:pStyle w:val="Cabealho"/>
      <w:jc w:val="right"/>
      <w:rPr>
        <w:rFonts w:ascii="Script MT Bold" w:hAnsi="Script MT Bold" w:cs="Arial"/>
        <w:b/>
      </w:rPr>
    </w:pPr>
    <w:r>
      <w:rPr>
        <w:rFonts w:ascii="Script MT Bold" w:hAnsi="Script MT Bold" w:cs="Arial"/>
        <w:b/>
        <w:sz w:val="20"/>
        <w:szCs w:val="20"/>
      </w:rPr>
      <w:t>Projeto e</w:t>
    </w:r>
    <w:r w:rsidRPr="004628FB">
      <w:rPr>
        <w:rFonts w:ascii="Script MT Bold" w:hAnsi="Script MT Bold" w:cs="Arial"/>
        <w:b/>
        <w:sz w:val="20"/>
        <w:szCs w:val="20"/>
      </w:rPr>
      <w:t>ducativo</w:t>
    </w:r>
    <w:r>
      <w:rPr>
        <w:rFonts w:ascii="Script MT Bold" w:hAnsi="Script MT Bold" w:cs="Arial"/>
        <w:b/>
        <w:sz w:val="20"/>
        <w:szCs w:val="20"/>
      </w:rPr>
      <w:t xml:space="preserve"> 2014/2017  </w:t>
    </w:r>
    <w:r w:rsidRPr="00F82326">
      <w:rPr>
        <w:rFonts w:ascii="Script MT Bold" w:hAnsi="Script MT Bold" w:cs="Arial"/>
        <w:b/>
      </w:rPr>
      <w:t xml:space="preserve"> </w:t>
    </w:r>
  </w:p>
  <w:p w:rsidR="00D66B94" w:rsidRDefault="00D66B94">
    <w:pPr>
      <w:pStyle w:val="Cabealho"/>
    </w:pPr>
    <w:r>
      <w:rPr>
        <w:rFonts w:ascii="Arial" w:hAnsi="Arial" w:cs="Arial"/>
        <w:noProof/>
        <w:sz w:val="22"/>
        <w:szCs w:val="22"/>
      </w:rPr>
      <w:drawing>
        <wp:inline distT="0" distB="0" distL="0" distR="0">
          <wp:extent cx="5391150" cy="85725"/>
          <wp:effectExtent l="19050" t="0" r="0" b="0"/>
          <wp:docPr id="34" name="Imagem 8" descr="C:\Programas\Microsoft Office\MEDIA\OFFICE12\Lines\BD1515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as\Microsoft Office\MEDIA\OFFICE12\Lines\BD15155_.gif"/>
                  <pic:cNvPicPr>
                    <a:picLocks noChangeAspect="1" noChangeArrowheads="1"/>
                  </pic:cNvPicPr>
                </pic:nvPicPr>
                <pic:blipFill>
                  <a:blip r:embed="rId1"/>
                  <a:srcRect/>
                  <a:stretch>
                    <a:fillRect/>
                  </a:stretch>
                </pic:blipFill>
                <pic:spPr bwMode="auto">
                  <a:xfrm>
                    <a:off x="0" y="0"/>
                    <a:ext cx="5391150" cy="85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alt="v_peq" style="width:8.25pt;height:9pt;visibility:visible;mso-wrap-style:square" o:bullet="t">
        <v:imagedata r:id="rId1" o:title="v_peq"/>
      </v:shape>
    </w:pict>
  </w:numPicBullet>
  <w:abstractNum w:abstractNumId="0">
    <w:nsid w:val="04ED1D93"/>
    <w:multiLevelType w:val="hybridMultilevel"/>
    <w:tmpl w:val="F01ACB7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
    <w:nsid w:val="06C43692"/>
    <w:multiLevelType w:val="hybridMultilevel"/>
    <w:tmpl w:val="75885B3C"/>
    <w:lvl w:ilvl="0" w:tplc="81ECA8F6">
      <w:start w:val="1"/>
      <w:numFmt w:val="bullet"/>
      <w:lvlText w:val=""/>
      <w:lvlJc w:val="left"/>
      <w:pPr>
        <w:tabs>
          <w:tab w:val="num" w:pos="168"/>
        </w:tabs>
        <w:ind w:left="168" w:firstLine="0"/>
      </w:pPr>
      <w:rPr>
        <w:rFonts w:ascii="Symbol" w:hAnsi="Symbol" w:hint="default"/>
        <w:color w:val="auto"/>
      </w:rPr>
    </w:lvl>
    <w:lvl w:ilvl="1" w:tplc="08160003" w:tentative="1">
      <w:start w:val="1"/>
      <w:numFmt w:val="bullet"/>
      <w:lvlText w:val="o"/>
      <w:lvlJc w:val="left"/>
      <w:pPr>
        <w:tabs>
          <w:tab w:val="num" w:pos="1608"/>
        </w:tabs>
        <w:ind w:left="1608" w:hanging="360"/>
      </w:pPr>
      <w:rPr>
        <w:rFonts w:ascii="Courier New" w:hAnsi="Courier New" w:cs="Courier New" w:hint="default"/>
      </w:rPr>
    </w:lvl>
    <w:lvl w:ilvl="2" w:tplc="08160005" w:tentative="1">
      <w:start w:val="1"/>
      <w:numFmt w:val="bullet"/>
      <w:lvlText w:val=""/>
      <w:lvlJc w:val="left"/>
      <w:pPr>
        <w:tabs>
          <w:tab w:val="num" w:pos="2328"/>
        </w:tabs>
        <w:ind w:left="2328" w:hanging="360"/>
      </w:pPr>
      <w:rPr>
        <w:rFonts w:ascii="Wingdings" w:hAnsi="Wingdings" w:hint="default"/>
      </w:rPr>
    </w:lvl>
    <w:lvl w:ilvl="3" w:tplc="08160001" w:tentative="1">
      <w:start w:val="1"/>
      <w:numFmt w:val="bullet"/>
      <w:lvlText w:val=""/>
      <w:lvlJc w:val="left"/>
      <w:pPr>
        <w:tabs>
          <w:tab w:val="num" w:pos="3048"/>
        </w:tabs>
        <w:ind w:left="3048" w:hanging="360"/>
      </w:pPr>
      <w:rPr>
        <w:rFonts w:ascii="Symbol" w:hAnsi="Symbol" w:hint="default"/>
      </w:rPr>
    </w:lvl>
    <w:lvl w:ilvl="4" w:tplc="08160003" w:tentative="1">
      <w:start w:val="1"/>
      <w:numFmt w:val="bullet"/>
      <w:lvlText w:val="o"/>
      <w:lvlJc w:val="left"/>
      <w:pPr>
        <w:tabs>
          <w:tab w:val="num" w:pos="3768"/>
        </w:tabs>
        <w:ind w:left="3768" w:hanging="360"/>
      </w:pPr>
      <w:rPr>
        <w:rFonts w:ascii="Courier New" w:hAnsi="Courier New" w:cs="Courier New" w:hint="default"/>
      </w:rPr>
    </w:lvl>
    <w:lvl w:ilvl="5" w:tplc="08160005" w:tentative="1">
      <w:start w:val="1"/>
      <w:numFmt w:val="bullet"/>
      <w:lvlText w:val=""/>
      <w:lvlJc w:val="left"/>
      <w:pPr>
        <w:tabs>
          <w:tab w:val="num" w:pos="4488"/>
        </w:tabs>
        <w:ind w:left="4488" w:hanging="360"/>
      </w:pPr>
      <w:rPr>
        <w:rFonts w:ascii="Wingdings" w:hAnsi="Wingdings" w:hint="default"/>
      </w:rPr>
    </w:lvl>
    <w:lvl w:ilvl="6" w:tplc="08160001" w:tentative="1">
      <w:start w:val="1"/>
      <w:numFmt w:val="bullet"/>
      <w:lvlText w:val=""/>
      <w:lvlJc w:val="left"/>
      <w:pPr>
        <w:tabs>
          <w:tab w:val="num" w:pos="5208"/>
        </w:tabs>
        <w:ind w:left="5208" w:hanging="360"/>
      </w:pPr>
      <w:rPr>
        <w:rFonts w:ascii="Symbol" w:hAnsi="Symbol" w:hint="default"/>
      </w:rPr>
    </w:lvl>
    <w:lvl w:ilvl="7" w:tplc="08160003" w:tentative="1">
      <w:start w:val="1"/>
      <w:numFmt w:val="bullet"/>
      <w:lvlText w:val="o"/>
      <w:lvlJc w:val="left"/>
      <w:pPr>
        <w:tabs>
          <w:tab w:val="num" w:pos="5928"/>
        </w:tabs>
        <w:ind w:left="5928" w:hanging="360"/>
      </w:pPr>
      <w:rPr>
        <w:rFonts w:ascii="Courier New" w:hAnsi="Courier New" w:cs="Courier New" w:hint="default"/>
      </w:rPr>
    </w:lvl>
    <w:lvl w:ilvl="8" w:tplc="08160005" w:tentative="1">
      <w:start w:val="1"/>
      <w:numFmt w:val="bullet"/>
      <w:lvlText w:val=""/>
      <w:lvlJc w:val="left"/>
      <w:pPr>
        <w:tabs>
          <w:tab w:val="num" w:pos="6648"/>
        </w:tabs>
        <w:ind w:left="6648" w:hanging="360"/>
      </w:pPr>
      <w:rPr>
        <w:rFonts w:ascii="Wingdings" w:hAnsi="Wingdings" w:hint="default"/>
      </w:rPr>
    </w:lvl>
  </w:abstractNum>
  <w:abstractNum w:abstractNumId="2">
    <w:nsid w:val="09483BA7"/>
    <w:multiLevelType w:val="hybridMultilevel"/>
    <w:tmpl w:val="8A264608"/>
    <w:lvl w:ilvl="0" w:tplc="81ECA8F6">
      <w:start w:val="1"/>
      <w:numFmt w:val="bullet"/>
      <w:lvlText w:val=""/>
      <w:lvlJc w:val="left"/>
      <w:pPr>
        <w:tabs>
          <w:tab w:val="num" w:pos="0"/>
        </w:tabs>
        <w:ind w:left="0" w:firstLine="0"/>
      </w:pPr>
      <w:rPr>
        <w:rFonts w:ascii="Symbol" w:hAnsi="Symbol" w:hint="default"/>
        <w:color w:val="auto"/>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
    <w:nsid w:val="0D3A16DC"/>
    <w:multiLevelType w:val="hybridMultilevel"/>
    <w:tmpl w:val="7D20A32C"/>
    <w:lvl w:ilvl="0" w:tplc="08160001">
      <w:start w:val="1"/>
      <w:numFmt w:val="bullet"/>
      <w:lvlText w:val=""/>
      <w:lvlJc w:val="left"/>
      <w:pPr>
        <w:tabs>
          <w:tab w:val="num" w:pos="360"/>
        </w:tabs>
        <w:ind w:left="360" w:hanging="360"/>
      </w:pPr>
      <w:rPr>
        <w:rFonts w:ascii="Symbol" w:hAnsi="Symbol" w:hint="default"/>
      </w:rPr>
    </w:lvl>
    <w:lvl w:ilvl="1" w:tplc="08160003">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4">
    <w:nsid w:val="0EBC02CD"/>
    <w:multiLevelType w:val="hybridMultilevel"/>
    <w:tmpl w:val="68645C9C"/>
    <w:lvl w:ilvl="0" w:tplc="08160001">
      <w:start w:val="1"/>
      <w:numFmt w:val="bullet"/>
      <w:lvlText w:val=""/>
      <w:lvlJc w:val="left"/>
      <w:pPr>
        <w:ind w:left="1425" w:hanging="360"/>
      </w:pPr>
      <w:rPr>
        <w:rFonts w:ascii="Symbol" w:hAnsi="Symbol"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5">
    <w:nsid w:val="0FF56FC3"/>
    <w:multiLevelType w:val="hybridMultilevel"/>
    <w:tmpl w:val="A61CF54C"/>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6">
    <w:nsid w:val="188F4F19"/>
    <w:multiLevelType w:val="hybridMultilevel"/>
    <w:tmpl w:val="7A06CBE2"/>
    <w:lvl w:ilvl="0" w:tplc="08160015">
      <w:start w:val="1"/>
      <w:numFmt w:val="upperLetter"/>
      <w:lvlText w:val="%1."/>
      <w:lvlJc w:val="left"/>
      <w:pPr>
        <w:tabs>
          <w:tab w:val="num" w:pos="720"/>
        </w:tabs>
        <w:ind w:left="720" w:hanging="360"/>
      </w:pPr>
      <w:rPr>
        <w:rFonts w:hint="default"/>
      </w:rPr>
    </w:lvl>
    <w:lvl w:ilvl="1" w:tplc="08160003" w:tentative="1">
      <w:start w:val="1"/>
      <w:numFmt w:val="bullet"/>
      <w:lvlText w:val="o"/>
      <w:lvlJc w:val="left"/>
      <w:pPr>
        <w:ind w:left="1647" w:hanging="360"/>
      </w:pPr>
      <w:rPr>
        <w:rFonts w:ascii="Courier New" w:hAnsi="Courier New" w:cs="Courier New" w:hint="default"/>
      </w:rPr>
    </w:lvl>
    <w:lvl w:ilvl="2" w:tplc="08160005" w:tentative="1">
      <w:start w:val="1"/>
      <w:numFmt w:val="bullet"/>
      <w:lvlText w:val=""/>
      <w:lvlJc w:val="left"/>
      <w:pPr>
        <w:ind w:left="2367" w:hanging="360"/>
      </w:pPr>
      <w:rPr>
        <w:rFonts w:ascii="Wingdings" w:hAnsi="Wingdings" w:hint="default"/>
      </w:rPr>
    </w:lvl>
    <w:lvl w:ilvl="3" w:tplc="08160001" w:tentative="1">
      <w:start w:val="1"/>
      <w:numFmt w:val="bullet"/>
      <w:lvlText w:val=""/>
      <w:lvlJc w:val="left"/>
      <w:pPr>
        <w:ind w:left="3087" w:hanging="360"/>
      </w:pPr>
      <w:rPr>
        <w:rFonts w:ascii="Symbol" w:hAnsi="Symbol" w:hint="default"/>
      </w:rPr>
    </w:lvl>
    <w:lvl w:ilvl="4" w:tplc="08160003" w:tentative="1">
      <w:start w:val="1"/>
      <w:numFmt w:val="bullet"/>
      <w:lvlText w:val="o"/>
      <w:lvlJc w:val="left"/>
      <w:pPr>
        <w:ind w:left="3807" w:hanging="360"/>
      </w:pPr>
      <w:rPr>
        <w:rFonts w:ascii="Courier New" w:hAnsi="Courier New" w:cs="Courier New" w:hint="default"/>
      </w:rPr>
    </w:lvl>
    <w:lvl w:ilvl="5" w:tplc="08160005" w:tentative="1">
      <w:start w:val="1"/>
      <w:numFmt w:val="bullet"/>
      <w:lvlText w:val=""/>
      <w:lvlJc w:val="left"/>
      <w:pPr>
        <w:ind w:left="4527" w:hanging="360"/>
      </w:pPr>
      <w:rPr>
        <w:rFonts w:ascii="Wingdings" w:hAnsi="Wingdings" w:hint="default"/>
      </w:rPr>
    </w:lvl>
    <w:lvl w:ilvl="6" w:tplc="08160001" w:tentative="1">
      <w:start w:val="1"/>
      <w:numFmt w:val="bullet"/>
      <w:lvlText w:val=""/>
      <w:lvlJc w:val="left"/>
      <w:pPr>
        <w:ind w:left="5247" w:hanging="360"/>
      </w:pPr>
      <w:rPr>
        <w:rFonts w:ascii="Symbol" w:hAnsi="Symbol" w:hint="default"/>
      </w:rPr>
    </w:lvl>
    <w:lvl w:ilvl="7" w:tplc="08160003" w:tentative="1">
      <w:start w:val="1"/>
      <w:numFmt w:val="bullet"/>
      <w:lvlText w:val="o"/>
      <w:lvlJc w:val="left"/>
      <w:pPr>
        <w:ind w:left="5967" w:hanging="360"/>
      </w:pPr>
      <w:rPr>
        <w:rFonts w:ascii="Courier New" w:hAnsi="Courier New" w:cs="Courier New" w:hint="default"/>
      </w:rPr>
    </w:lvl>
    <w:lvl w:ilvl="8" w:tplc="08160005" w:tentative="1">
      <w:start w:val="1"/>
      <w:numFmt w:val="bullet"/>
      <w:lvlText w:val=""/>
      <w:lvlJc w:val="left"/>
      <w:pPr>
        <w:ind w:left="6687" w:hanging="360"/>
      </w:pPr>
      <w:rPr>
        <w:rFonts w:ascii="Wingdings" w:hAnsi="Wingdings" w:hint="default"/>
      </w:rPr>
    </w:lvl>
  </w:abstractNum>
  <w:abstractNum w:abstractNumId="7">
    <w:nsid w:val="1A334F1F"/>
    <w:multiLevelType w:val="hybridMultilevel"/>
    <w:tmpl w:val="1AD6FBDE"/>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8">
    <w:nsid w:val="22FB2128"/>
    <w:multiLevelType w:val="hybridMultilevel"/>
    <w:tmpl w:val="B32AF78E"/>
    <w:lvl w:ilvl="0" w:tplc="86281E60">
      <w:start w:val="1"/>
      <w:numFmt w:val="lowerLetter"/>
      <w:lvlText w:val="(%1)"/>
      <w:lvlJc w:val="left"/>
      <w:pPr>
        <w:ind w:left="485" w:hanging="360"/>
      </w:pPr>
      <w:rPr>
        <w:rFonts w:hint="default"/>
        <w:b w:val="0"/>
        <w:sz w:val="18"/>
        <w:szCs w:val="18"/>
      </w:rPr>
    </w:lvl>
    <w:lvl w:ilvl="1" w:tplc="08160019" w:tentative="1">
      <w:start w:val="1"/>
      <w:numFmt w:val="lowerLetter"/>
      <w:lvlText w:val="%2."/>
      <w:lvlJc w:val="left"/>
      <w:pPr>
        <w:ind w:left="1205" w:hanging="360"/>
      </w:pPr>
    </w:lvl>
    <w:lvl w:ilvl="2" w:tplc="0816001B" w:tentative="1">
      <w:start w:val="1"/>
      <w:numFmt w:val="lowerRoman"/>
      <w:lvlText w:val="%3."/>
      <w:lvlJc w:val="right"/>
      <w:pPr>
        <w:ind w:left="1925" w:hanging="180"/>
      </w:pPr>
    </w:lvl>
    <w:lvl w:ilvl="3" w:tplc="0816000F" w:tentative="1">
      <w:start w:val="1"/>
      <w:numFmt w:val="decimal"/>
      <w:lvlText w:val="%4."/>
      <w:lvlJc w:val="left"/>
      <w:pPr>
        <w:ind w:left="2645" w:hanging="360"/>
      </w:pPr>
    </w:lvl>
    <w:lvl w:ilvl="4" w:tplc="08160019" w:tentative="1">
      <w:start w:val="1"/>
      <w:numFmt w:val="lowerLetter"/>
      <w:lvlText w:val="%5."/>
      <w:lvlJc w:val="left"/>
      <w:pPr>
        <w:ind w:left="3365" w:hanging="360"/>
      </w:pPr>
    </w:lvl>
    <w:lvl w:ilvl="5" w:tplc="0816001B" w:tentative="1">
      <w:start w:val="1"/>
      <w:numFmt w:val="lowerRoman"/>
      <w:lvlText w:val="%6."/>
      <w:lvlJc w:val="right"/>
      <w:pPr>
        <w:ind w:left="4085" w:hanging="180"/>
      </w:pPr>
    </w:lvl>
    <w:lvl w:ilvl="6" w:tplc="0816000F" w:tentative="1">
      <w:start w:val="1"/>
      <w:numFmt w:val="decimal"/>
      <w:lvlText w:val="%7."/>
      <w:lvlJc w:val="left"/>
      <w:pPr>
        <w:ind w:left="4805" w:hanging="360"/>
      </w:pPr>
    </w:lvl>
    <w:lvl w:ilvl="7" w:tplc="08160019" w:tentative="1">
      <w:start w:val="1"/>
      <w:numFmt w:val="lowerLetter"/>
      <w:lvlText w:val="%8."/>
      <w:lvlJc w:val="left"/>
      <w:pPr>
        <w:ind w:left="5525" w:hanging="360"/>
      </w:pPr>
    </w:lvl>
    <w:lvl w:ilvl="8" w:tplc="0816001B" w:tentative="1">
      <w:start w:val="1"/>
      <w:numFmt w:val="lowerRoman"/>
      <w:lvlText w:val="%9."/>
      <w:lvlJc w:val="right"/>
      <w:pPr>
        <w:ind w:left="6245" w:hanging="180"/>
      </w:pPr>
    </w:lvl>
  </w:abstractNum>
  <w:abstractNum w:abstractNumId="9">
    <w:nsid w:val="287A12A5"/>
    <w:multiLevelType w:val="hybridMultilevel"/>
    <w:tmpl w:val="D13C9F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2D380701"/>
    <w:multiLevelType w:val="hybridMultilevel"/>
    <w:tmpl w:val="A3EC10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3AFB6DC0"/>
    <w:multiLevelType w:val="hybridMultilevel"/>
    <w:tmpl w:val="50F42E14"/>
    <w:lvl w:ilvl="0" w:tplc="08160001">
      <w:start w:val="1"/>
      <w:numFmt w:val="bullet"/>
      <w:lvlText w:val=""/>
      <w:lvlJc w:val="left"/>
      <w:pPr>
        <w:tabs>
          <w:tab w:val="num" w:pos="360"/>
        </w:tabs>
        <w:ind w:left="360" w:hanging="360"/>
      </w:pPr>
      <w:rPr>
        <w:rFonts w:ascii="Symbol" w:hAnsi="Symbol" w:hint="default"/>
      </w:rPr>
    </w:lvl>
    <w:lvl w:ilvl="1" w:tplc="08160003">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2">
    <w:nsid w:val="3E6A298C"/>
    <w:multiLevelType w:val="hybridMultilevel"/>
    <w:tmpl w:val="46BCFF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411B767E"/>
    <w:multiLevelType w:val="hybridMultilevel"/>
    <w:tmpl w:val="8886FAC8"/>
    <w:lvl w:ilvl="0" w:tplc="08160015">
      <w:start w:val="1"/>
      <w:numFmt w:val="upperLetter"/>
      <w:lvlText w:val="%1."/>
      <w:lvlJc w:val="left"/>
      <w:pPr>
        <w:tabs>
          <w:tab w:val="num" w:pos="720"/>
        </w:tabs>
        <w:ind w:left="720" w:hanging="360"/>
      </w:pPr>
      <w:rPr>
        <w:rFonts w:hint="default"/>
        <w:color w:val="auto"/>
      </w:rPr>
    </w:lvl>
    <w:lvl w:ilvl="1" w:tplc="08160003">
      <w:start w:val="1"/>
      <w:numFmt w:val="bullet"/>
      <w:lvlText w:val="o"/>
      <w:lvlJc w:val="left"/>
      <w:pPr>
        <w:tabs>
          <w:tab w:val="num" w:pos="1305"/>
        </w:tabs>
        <w:ind w:left="1305" w:hanging="360"/>
      </w:pPr>
      <w:rPr>
        <w:rFonts w:ascii="Courier New" w:hAnsi="Courier New" w:cs="Courier New" w:hint="default"/>
      </w:rPr>
    </w:lvl>
    <w:lvl w:ilvl="2" w:tplc="08160005">
      <w:start w:val="1"/>
      <w:numFmt w:val="bullet"/>
      <w:lvlText w:val=""/>
      <w:lvlJc w:val="left"/>
      <w:pPr>
        <w:tabs>
          <w:tab w:val="num" w:pos="2025"/>
        </w:tabs>
        <w:ind w:left="2025" w:hanging="360"/>
      </w:pPr>
      <w:rPr>
        <w:rFonts w:ascii="Wingdings" w:hAnsi="Wingdings" w:hint="default"/>
      </w:rPr>
    </w:lvl>
    <w:lvl w:ilvl="3" w:tplc="08160001" w:tentative="1">
      <w:start w:val="1"/>
      <w:numFmt w:val="bullet"/>
      <w:lvlText w:val=""/>
      <w:lvlJc w:val="left"/>
      <w:pPr>
        <w:tabs>
          <w:tab w:val="num" w:pos="2745"/>
        </w:tabs>
        <w:ind w:left="2745" w:hanging="360"/>
      </w:pPr>
      <w:rPr>
        <w:rFonts w:ascii="Symbol" w:hAnsi="Symbol" w:hint="default"/>
      </w:rPr>
    </w:lvl>
    <w:lvl w:ilvl="4" w:tplc="08160003" w:tentative="1">
      <w:start w:val="1"/>
      <w:numFmt w:val="bullet"/>
      <w:lvlText w:val="o"/>
      <w:lvlJc w:val="left"/>
      <w:pPr>
        <w:tabs>
          <w:tab w:val="num" w:pos="3465"/>
        </w:tabs>
        <w:ind w:left="3465" w:hanging="360"/>
      </w:pPr>
      <w:rPr>
        <w:rFonts w:ascii="Courier New" w:hAnsi="Courier New" w:cs="Courier New" w:hint="default"/>
      </w:rPr>
    </w:lvl>
    <w:lvl w:ilvl="5" w:tplc="08160005" w:tentative="1">
      <w:start w:val="1"/>
      <w:numFmt w:val="bullet"/>
      <w:lvlText w:val=""/>
      <w:lvlJc w:val="left"/>
      <w:pPr>
        <w:tabs>
          <w:tab w:val="num" w:pos="4185"/>
        </w:tabs>
        <w:ind w:left="4185" w:hanging="360"/>
      </w:pPr>
      <w:rPr>
        <w:rFonts w:ascii="Wingdings" w:hAnsi="Wingdings" w:hint="default"/>
      </w:rPr>
    </w:lvl>
    <w:lvl w:ilvl="6" w:tplc="08160001" w:tentative="1">
      <w:start w:val="1"/>
      <w:numFmt w:val="bullet"/>
      <w:lvlText w:val=""/>
      <w:lvlJc w:val="left"/>
      <w:pPr>
        <w:tabs>
          <w:tab w:val="num" w:pos="4905"/>
        </w:tabs>
        <w:ind w:left="4905" w:hanging="360"/>
      </w:pPr>
      <w:rPr>
        <w:rFonts w:ascii="Symbol" w:hAnsi="Symbol" w:hint="default"/>
      </w:rPr>
    </w:lvl>
    <w:lvl w:ilvl="7" w:tplc="08160003" w:tentative="1">
      <w:start w:val="1"/>
      <w:numFmt w:val="bullet"/>
      <w:lvlText w:val="o"/>
      <w:lvlJc w:val="left"/>
      <w:pPr>
        <w:tabs>
          <w:tab w:val="num" w:pos="5625"/>
        </w:tabs>
        <w:ind w:left="5625" w:hanging="360"/>
      </w:pPr>
      <w:rPr>
        <w:rFonts w:ascii="Courier New" w:hAnsi="Courier New" w:cs="Courier New" w:hint="default"/>
      </w:rPr>
    </w:lvl>
    <w:lvl w:ilvl="8" w:tplc="08160005" w:tentative="1">
      <w:start w:val="1"/>
      <w:numFmt w:val="bullet"/>
      <w:lvlText w:val=""/>
      <w:lvlJc w:val="left"/>
      <w:pPr>
        <w:tabs>
          <w:tab w:val="num" w:pos="6345"/>
        </w:tabs>
        <w:ind w:left="6345" w:hanging="360"/>
      </w:pPr>
      <w:rPr>
        <w:rFonts w:ascii="Wingdings" w:hAnsi="Wingdings" w:hint="default"/>
      </w:rPr>
    </w:lvl>
  </w:abstractNum>
  <w:abstractNum w:abstractNumId="14">
    <w:nsid w:val="49FF0324"/>
    <w:multiLevelType w:val="hybridMultilevel"/>
    <w:tmpl w:val="1C5C7DC0"/>
    <w:lvl w:ilvl="0" w:tplc="08160015">
      <w:start w:val="1"/>
      <w:numFmt w:val="upperLetter"/>
      <w:lvlText w:val="%1."/>
      <w:lvlJc w:val="left"/>
      <w:pPr>
        <w:tabs>
          <w:tab w:val="num" w:pos="720"/>
        </w:tabs>
        <w:ind w:left="720" w:hanging="360"/>
      </w:pPr>
      <w:rPr>
        <w:rFonts w:hint="default"/>
        <w:color w:val="auto"/>
      </w:rPr>
    </w:lvl>
    <w:lvl w:ilvl="1" w:tplc="08160003">
      <w:start w:val="1"/>
      <w:numFmt w:val="bullet"/>
      <w:lvlText w:val="o"/>
      <w:lvlJc w:val="left"/>
      <w:pPr>
        <w:tabs>
          <w:tab w:val="num" w:pos="1305"/>
        </w:tabs>
        <w:ind w:left="1305" w:hanging="360"/>
      </w:pPr>
      <w:rPr>
        <w:rFonts w:ascii="Courier New" w:hAnsi="Courier New" w:cs="Courier New" w:hint="default"/>
      </w:rPr>
    </w:lvl>
    <w:lvl w:ilvl="2" w:tplc="08160005">
      <w:start w:val="1"/>
      <w:numFmt w:val="bullet"/>
      <w:lvlText w:val=""/>
      <w:lvlJc w:val="left"/>
      <w:pPr>
        <w:tabs>
          <w:tab w:val="num" w:pos="2025"/>
        </w:tabs>
        <w:ind w:left="2025" w:hanging="360"/>
      </w:pPr>
      <w:rPr>
        <w:rFonts w:ascii="Wingdings" w:hAnsi="Wingdings" w:hint="default"/>
      </w:rPr>
    </w:lvl>
    <w:lvl w:ilvl="3" w:tplc="08160001" w:tentative="1">
      <w:start w:val="1"/>
      <w:numFmt w:val="bullet"/>
      <w:lvlText w:val=""/>
      <w:lvlJc w:val="left"/>
      <w:pPr>
        <w:tabs>
          <w:tab w:val="num" w:pos="2745"/>
        </w:tabs>
        <w:ind w:left="2745" w:hanging="360"/>
      </w:pPr>
      <w:rPr>
        <w:rFonts w:ascii="Symbol" w:hAnsi="Symbol" w:hint="default"/>
      </w:rPr>
    </w:lvl>
    <w:lvl w:ilvl="4" w:tplc="08160003" w:tentative="1">
      <w:start w:val="1"/>
      <w:numFmt w:val="bullet"/>
      <w:lvlText w:val="o"/>
      <w:lvlJc w:val="left"/>
      <w:pPr>
        <w:tabs>
          <w:tab w:val="num" w:pos="3465"/>
        </w:tabs>
        <w:ind w:left="3465" w:hanging="360"/>
      </w:pPr>
      <w:rPr>
        <w:rFonts w:ascii="Courier New" w:hAnsi="Courier New" w:cs="Courier New" w:hint="default"/>
      </w:rPr>
    </w:lvl>
    <w:lvl w:ilvl="5" w:tplc="08160005" w:tentative="1">
      <w:start w:val="1"/>
      <w:numFmt w:val="bullet"/>
      <w:lvlText w:val=""/>
      <w:lvlJc w:val="left"/>
      <w:pPr>
        <w:tabs>
          <w:tab w:val="num" w:pos="4185"/>
        </w:tabs>
        <w:ind w:left="4185" w:hanging="360"/>
      </w:pPr>
      <w:rPr>
        <w:rFonts w:ascii="Wingdings" w:hAnsi="Wingdings" w:hint="default"/>
      </w:rPr>
    </w:lvl>
    <w:lvl w:ilvl="6" w:tplc="08160001" w:tentative="1">
      <w:start w:val="1"/>
      <w:numFmt w:val="bullet"/>
      <w:lvlText w:val=""/>
      <w:lvlJc w:val="left"/>
      <w:pPr>
        <w:tabs>
          <w:tab w:val="num" w:pos="4905"/>
        </w:tabs>
        <w:ind w:left="4905" w:hanging="360"/>
      </w:pPr>
      <w:rPr>
        <w:rFonts w:ascii="Symbol" w:hAnsi="Symbol" w:hint="default"/>
      </w:rPr>
    </w:lvl>
    <w:lvl w:ilvl="7" w:tplc="08160003" w:tentative="1">
      <w:start w:val="1"/>
      <w:numFmt w:val="bullet"/>
      <w:lvlText w:val="o"/>
      <w:lvlJc w:val="left"/>
      <w:pPr>
        <w:tabs>
          <w:tab w:val="num" w:pos="5625"/>
        </w:tabs>
        <w:ind w:left="5625" w:hanging="360"/>
      </w:pPr>
      <w:rPr>
        <w:rFonts w:ascii="Courier New" w:hAnsi="Courier New" w:cs="Courier New" w:hint="default"/>
      </w:rPr>
    </w:lvl>
    <w:lvl w:ilvl="8" w:tplc="08160005" w:tentative="1">
      <w:start w:val="1"/>
      <w:numFmt w:val="bullet"/>
      <w:lvlText w:val=""/>
      <w:lvlJc w:val="left"/>
      <w:pPr>
        <w:tabs>
          <w:tab w:val="num" w:pos="6345"/>
        </w:tabs>
        <w:ind w:left="6345" w:hanging="360"/>
      </w:pPr>
      <w:rPr>
        <w:rFonts w:ascii="Wingdings" w:hAnsi="Wingdings" w:hint="default"/>
      </w:rPr>
    </w:lvl>
  </w:abstractNum>
  <w:abstractNum w:abstractNumId="15">
    <w:nsid w:val="55544221"/>
    <w:multiLevelType w:val="hybridMultilevel"/>
    <w:tmpl w:val="94F89C94"/>
    <w:lvl w:ilvl="0" w:tplc="81ECA8F6">
      <w:start w:val="1"/>
      <w:numFmt w:val="bullet"/>
      <w:lvlText w:val=""/>
      <w:lvlJc w:val="left"/>
      <w:pPr>
        <w:tabs>
          <w:tab w:val="num" w:pos="360"/>
        </w:tabs>
        <w:ind w:left="360" w:firstLine="0"/>
      </w:pPr>
      <w:rPr>
        <w:rFonts w:ascii="Symbol" w:hAnsi="Symbol" w:hint="default"/>
        <w:color w:val="auto"/>
      </w:rPr>
    </w:lvl>
    <w:lvl w:ilvl="1" w:tplc="08160003">
      <w:start w:val="1"/>
      <w:numFmt w:val="bullet"/>
      <w:lvlText w:val="o"/>
      <w:lvlJc w:val="left"/>
      <w:pPr>
        <w:tabs>
          <w:tab w:val="num" w:pos="1305"/>
        </w:tabs>
        <w:ind w:left="1305" w:hanging="360"/>
      </w:pPr>
      <w:rPr>
        <w:rFonts w:ascii="Courier New" w:hAnsi="Courier New" w:cs="Courier New" w:hint="default"/>
      </w:rPr>
    </w:lvl>
    <w:lvl w:ilvl="2" w:tplc="08160005">
      <w:start w:val="1"/>
      <w:numFmt w:val="bullet"/>
      <w:lvlText w:val=""/>
      <w:lvlJc w:val="left"/>
      <w:pPr>
        <w:tabs>
          <w:tab w:val="num" w:pos="2025"/>
        </w:tabs>
        <w:ind w:left="2025" w:hanging="360"/>
      </w:pPr>
      <w:rPr>
        <w:rFonts w:ascii="Wingdings" w:hAnsi="Wingdings" w:hint="default"/>
      </w:rPr>
    </w:lvl>
    <w:lvl w:ilvl="3" w:tplc="08160001" w:tentative="1">
      <w:start w:val="1"/>
      <w:numFmt w:val="bullet"/>
      <w:lvlText w:val=""/>
      <w:lvlJc w:val="left"/>
      <w:pPr>
        <w:tabs>
          <w:tab w:val="num" w:pos="2745"/>
        </w:tabs>
        <w:ind w:left="2745" w:hanging="360"/>
      </w:pPr>
      <w:rPr>
        <w:rFonts w:ascii="Symbol" w:hAnsi="Symbol" w:hint="default"/>
      </w:rPr>
    </w:lvl>
    <w:lvl w:ilvl="4" w:tplc="08160003" w:tentative="1">
      <w:start w:val="1"/>
      <w:numFmt w:val="bullet"/>
      <w:lvlText w:val="o"/>
      <w:lvlJc w:val="left"/>
      <w:pPr>
        <w:tabs>
          <w:tab w:val="num" w:pos="3465"/>
        </w:tabs>
        <w:ind w:left="3465" w:hanging="360"/>
      </w:pPr>
      <w:rPr>
        <w:rFonts w:ascii="Courier New" w:hAnsi="Courier New" w:cs="Courier New" w:hint="default"/>
      </w:rPr>
    </w:lvl>
    <w:lvl w:ilvl="5" w:tplc="08160005" w:tentative="1">
      <w:start w:val="1"/>
      <w:numFmt w:val="bullet"/>
      <w:lvlText w:val=""/>
      <w:lvlJc w:val="left"/>
      <w:pPr>
        <w:tabs>
          <w:tab w:val="num" w:pos="4185"/>
        </w:tabs>
        <w:ind w:left="4185" w:hanging="360"/>
      </w:pPr>
      <w:rPr>
        <w:rFonts w:ascii="Wingdings" w:hAnsi="Wingdings" w:hint="default"/>
      </w:rPr>
    </w:lvl>
    <w:lvl w:ilvl="6" w:tplc="08160001" w:tentative="1">
      <w:start w:val="1"/>
      <w:numFmt w:val="bullet"/>
      <w:lvlText w:val=""/>
      <w:lvlJc w:val="left"/>
      <w:pPr>
        <w:tabs>
          <w:tab w:val="num" w:pos="4905"/>
        </w:tabs>
        <w:ind w:left="4905" w:hanging="360"/>
      </w:pPr>
      <w:rPr>
        <w:rFonts w:ascii="Symbol" w:hAnsi="Symbol" w:hint="default"/>
      </w:rPr>
    </w:lvl>
    <w:lvl w:ilvl="7" w:tplc="08160003" w:tentative="1">
      <w:start w:val="1"/>
      <w:numFmt w:val="bullet"/>
      <w:lvlText w:val="o"/>
      <w:lvlJc w:val="left"/>
      <w:pPr>
        <w:tabs>
          <w:tab w:val="num" w:pos="5625"/>
        </w:tabs>
        <w:ind w:left="5625" w:hanging="360"/>
      </w:pPr>
      <w:rPr>
        <w:rFonts w:ascii="Courier New" w:hAnsi="Courier New" w:cs="Courier New" w:hint="default"/>
      </w:rPr>
    </w:lvl>
    <w:lvl w:ilvl="8" w:tplc="08160005" w:tentative="1">
      <w:start w:val="1"/>
      <w:numFmt w:val="bullet"/>
      <w:lvlText w:val=""/>
      <w:lvlJc w:val="left"/>
      <w:pPr>
        <w:tabs>
          <w:tab w:val="num" w:pos="6345"/>
        </w:tabs>
        <w:ind w:left="6345" w:hanging="360"/>
      </w:pPr>
      <w:rPr>
        <w:rFonts w:ascii="Wingdings" w:hAnsi="Wingdings" w:hint="default"/>
      </w:rPr>
    </w:lvl>
  </w:abstractNum>
  <w:abstractNum w:abstractNumId="16">
    <w:nsid w:val="58EE68F7"/>
    <w:multiLevelType w:val="hybridMultilevel"/>
    <w:tmpl w:val="419A19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59431C86"/>
    <w:multiLevelType w:val="hybridMultilevel"/>
    <w:tmpl w:val="DC6A4A60"/>
    <w:lvl w:ilvl="0" w:tplc="08160015">
      <w:start w:val="1"/>
      <w:numFmt w:val="upperLetter"/>
      <w:lvlText w:val="%1."/>
      <w:lvlJc w:val="left"/>
      <w:pPr>
        <w:tabs>
          <w:tab w:val="num" w:pos="720"/>
        </w:tabs>
        <w:ind w:left="720" w:hanging="360"/>
      </w:pPr>
      <w:rPr>
        <w:rFonts w:hint="default"/>
        <w:color w:val="auto"/>
      </w:rPr>
    </w:lvl>
    <w:lvl w:ilvl="1" w:tplc="08160003">
      <w:start w:val="1"/>
      <w:numFmt w:val="bullet"/>
      <w:lvlText w:val="o"/>
      <w:lvlJc w:val="left"/>
      <w:pPr>
        <w:tabs>
          <w:tab w:val="num" w:pos="1305"/>
        </w:tabs>
        <w:ind w:left="1305" w:hanging="360"/>
      </w:pPr>
      <w:rPr>
        <w:rFonts w:ascii="Courier New" w:hAnsi="Courier New" w:cs="Courier New" w:hint="default"/>
      </w:rPr>
    </w:lvl>
    <w:lvl w:ilvl="2" w:tplc="08160005">
      <w:start w:val="1"/>
      <w:numFmt w:val="bullet"/>
      <w:lvlText w:val=""/>
      <w:lvlJc w:val="left"/>
      <w:pPr>
        <w:tabs>
          <w:tab w:val="num" w:pos="2025"/>
        </w:tabs>
        <w:ind w:left="2025" w:hanging="360"/>
      </w:pPr>
      <w:rPr>
        <w:rFonts w:ascii="Wingdings" w:hAnsi="Wingdings" w:hint="default"/>
      </w:rPr>
    </w:lvl>
    <w:lvl w:ilvl="3" w:tplc="08160001" w:tentative="1">
      <w:start w:val="1"/>
      <w:numFmt w:val="bullet"/>
      <w:lvlText w:val=""/>
      <w:lvlJc w:val="left"/>
      <w:pPr>
        <w:tabs>
          <w:tab w:val="num" w:pos="2745"/>
        </w:tabs>
        <w:ind w:left="2745" w:hanging="360"/>
      </w:pPr>
      <w:rPr>
        <w:rFonts w:ascii="Symbol" w:hAnsi="Symbol" w:hint="default"/>
      </w:rPr>
    </w:lvl>
    <w:lvl w:ilvl="4" w:tplc="08160003" w:tentative="1">
      <w:start w:val="1"/>
      <w:numFmt w:val="bullet"/>
      <w:lvlText w:val="o"/>
      <w:lvlJc w:val="left"/>
      <w:pPr>
        <w:tabs>
          <w:tab w:val="num" w:pos="3465"/>
        </w:tabs>
        <w:ind w:left="3465" w:hanging="360"/>
      </w:pPr>
      <w:rPr>
        <w:rFonts w:ascii="Courier New" w:hAnsi="Courier New" w:cs="Courier New" w:hint="default"/>
      </w:rPr>
    </w:lvl>
    <w:lvl w:ilvl="5" w:tplc="08160005" w:tentative="1">
      <w:start w:val="1"/>
      <w:numFmt w:val="bullet"/>
      <w:lvlText w:val=""/>
      <w:lvlJc w:val="left"/>
      <w:pPr>
        <w:tabs>
          <w:tab w:val="num" w:pos="4185"/>
        </w:tabs>
        <w:ind w:left="4185" w:hanging="360"/>
      </w:pPr>
      <w:rPr>
        <w:rFonts w:ascii="Wingdings" w:hAnsi="Wingdings" w:hint="default"/>
      </w:rPr>
    </w:lvl>
    <w:lvl w:ilvl="6" w:tplc="08160001" w:tentative="1">
      <w:start w:val="1"/>
      <w:numFmt w:val="bullet"/>
      <w:lvlText w:val=""/>
      <w:lvlJc w:val="left"/>
      <w:pPr>
        <w:tabs>
          <w:tab w:val="num" w:pos="4905"/>
        </w:tabs>
        <w:ind w:left="4905" w:hanging="360"/>
      </w:pPr>
      <w:rPr>
        <w:rFonts w:ascii="Symbol" w:hAnsi="Symbol" w:hint="default"/>
      </w:rPr>
    </w:lvl>
    <w:lvl w:ilvl="7" w:tplc="08160003" w:tentative="1">
      <w:start w:val="1"/>
      <w:numFmt w:val="bullet"/>
      <w:lvlText w:val="o"/>
      <w:lvlJc w:val="left"/>
      <w:pPr>
        <w:tabs>
          <w:tab w:val="num" w:pos="5625"/>
        </w:tabs>
        <w:ind w:left="5625" w:hanging="360"/>
      </w:pPr>
      <w:rPr>
        <w:rFonts w:ascii="Courier New" w:hAnsi="Courier New" w:cs="Courier New" w:hint="default"/>
      </w:rPr>
    </w:lvl>
    <w:lvl w:ilvl="8" w:tplc="08160005" w:tentative="1">
      <w:start w:val="1"/>
      <w:numFmt w:val="bullet"/>
      <w:lvlText w:val=""/>
      <w:lvlJc w:val="left"/>
      <w:pPr>
        <w:tabs>
          <w:tab w:val="num" w:pos="6345"/>
        </w:tabs>
        <w:ind w:left="6345" w:hanging="360"/>
      </w:pPr>
      <w:rPr>
        <w:rFonts w:ascii="Wingdings" w:hAnsi="Wingdings" w:hint="default"/>
      </w:rPr>
    </w:lvl>
  </w:abstractNum>
  <w:abstractNum w:abstractNumId="18">
    <w:nsid w:val="5FFA56AC"/>
    <w:multiLevelType w:val="hybridMultilevel"/>
    <w:tmpl w:val="057CA934"/>
    <w:lvl w:ilvl="0" w:tplc="08160015">
      <w:start w:val="1"/>
      <w:numFmt w:val="upperLetter"/>
      <w:lvlText w:val="%1."/>
      <w:lvlJc w:val="left"/>
      <w:pPr>
        <w:tabs>
          <w:tab w:val="num" w:pos="720"/>
        </w:tabs>
        <w:ind w:left="720" w:hanging="360"/>
      </w:pPr>
      <w:rPr>
        <w:rFonts w:hint="default"/>
        <w:color w:val="auto"/>
      </w:rPr>
    </w:lvl>
    <w:lvl w:ilvl="1" w:tplc="08160003">
      <w:start w:val="1"/>
      <w:numFmt w:val="bullet"/>
      <w:lvlText w:val="o"/>
      <w:lvlJc w:val="left"/>
      <w:pPr>
        <w:tabs>
          <w:tab w:val="num" w:pos="1305"/>
        </w:tabs>
        <w:ind w:left="1305" w:hanging="360"/>
      </w:pPr>
      <w:rPr>
        <w:rFonts w:ascii="Courier New" w:hAnsi="Courier New" w:cs="Courier New" w:hint="default"/>
      </w:rPr>
    </w:lvl>
    <w:lvl w:ilvl="2" w:tplc="08160005">
      <w:start w:val="1"/>
      <w:numFmt w:val="bullet"/>
      <w:lvlText w:val=""/>
      <w:lvlJc w:val="left"/>
      <w:pPr>
        <w:tabs>
          <w:tab w:val="num" w:pos="2025"/>
        </w:tabs>
        <w:ind w:left="2025" w:hanging="360"/>
      </w:pPr>
      <w:rPr>
        <w:rFonts w:ascii="Wingdings" w:hAnsi="Wingdings" w:hint="default"/>
      </w:rPr>
    </w:lvl>
    <w:lvl w:ilvl="3" w:tplc="08160001" w:tentative="1">
      <w:start w:val="1"/>
      <w:numFmt w:val="bullet"/>
      <w:lvlText w:val=""/>
      <w:lvlJc w:val="left"/>
      <w:pPr>
        <w:tabs>
          <w:tab w:val="num" w:pos="2745"/>
        </w:tabs>
        <w:ind w:left="2745" w:hanging="360"/>
      </w:pPr>
      <w:rPr>
        <w:rFonts w:ascii="Symbol" w:hAnsi="Symbol" w:hint="default"/>
      </w:rPr>
    </w:lvl>
    <w:lvl w:ilvl="4" w:tplc="08160003" w:tentative="1">
      <w:start w:val="1"/>
      <w:numFmt w:val="bullet"/>
      <w:lvlText w:val="o"/>
      <w:lvlJc w:val="left"/>
      <w:pPr>
        <w:tabs>
          <w:tab w:val="num" w:pos="3465"/>
        </w:tabs>
        <w:ind w:left="3465" w:hanging="360"/>
      </w:pPr>
      <w:rPr>
        <w:rFonts w:ascii="Courier New" w:hAnsi="Courier New" w:cs="Courier New" w:hint="default"/>
      </w:rPr>
    </w:lvl>
    <w:lvl w:ilvl="5" w:tplc="08160005" w:tentative="1">
      <w:start w:val="1"/>
      <w:numFmt w:val="bullet"/>
      <w:lvlText w:val=""/>
      <w:lvlJc w:val="left"/>
      <w:pPr>
        <w:tabs>
          <w:tab w:val="num" w:pos="4185"/>
        </w:tabs>
        <w:ind w:left="4185" w:hanging="360"/>
      </w:pPr>
      <w:rPr>
        <w:rFonts w:ascii="Wingdings" w:hAnsi="Wingdings" w:hint="default"/>
      </w:rPr>
    </w:lvl>
    <w:lvl w:ilvl="6" w:tplc="08160001" w:tentative="1">
      <w:start w:val="1"/>
      <w:numFmt w:val="bullet"/>
      <w:lvlText w:val=""/>
      <w:lvlJc w:val="left"/>
      <w:pPr>
        <w:tabs>
          <w:tab w:val="num" w:pos="4905"/>
        </w:tabs>
        <w:ind w:left="4905" w:hanging="360"/>
      </w:pPr>
      <w:rPr>
        <w:rFonts w:ascii="Symbol" w:hAnsi="Symbol" w:hint="default"/>
      </w:rPr>
    </w:lvl>
    <w:lvl w:ilvl="7" w:tplc="08160003" w:tentative="1">
      <w:start w:val="1"/>
      <w:numFmt w:val="bullet"/>
      <w:lvlText w:val="o"/>
      <w:lvlJc w:val="left"/>
      <w:pPr>
        <w:tabs>
          <w:tab w:val="num" w:pos="5625"/>
        </w:tabs>
        <w:ind w:left="5625" w:hanging="360"/>
      </w:pPr>
      <w:rPr>
        <w:rFonts w:ascii="Courier New" w:hAnsi="Courier New" w:cs="Courier New" w:hint="default"/>
      </w:rPr>
    </w:lvl>
    <w:lvl w:ilvl="8" w:tplc="08160005" w:tentative="1">
      <w:start w:val="1"/>
      <w:numFmt w:val="bullet"/>
      <w:lvlText w:val=""/>
      <w:lvlJc w:val="left"/>
      <w:pPr>
        <w:tabs>
          <w:tab w:val="num" w:pos="6345"/>
        </w:tabs>
        <w:ind w:left="6345" w:hanging="360"/>
      </w:pPr>
      <w:rPr>
        <w:rFonts w:ascii="Wingdings" w:hAnsi="Wingdings" w:hint="default"/>
      </w:rPr>
    </w:lvl>
  </w:abstractNum>
  <w:abstractNum w:abstractNumId="19">
    <w:nsid w:val="672000BD"/>
    <w:multiLevelType w:val="hybridMultilevel"/>
    <w:tmpl w:val="0A526642"/>
    <w:lvl w:ilvl="0" w:tplc="08160015">
      <w:start w:val="1"/>
      <w:numFmt w:val="upperLetter"/>
      <w:lvlText w:val="%1."/>
      <w:lvlJc w:val="left"/>
      <w:pPr>
        <w:tabs>
          <w:tab w:val="num" w:pos="720"/>
        </w:tabs>
        <w:ind w:left="720" w:hanging="360"/>
      </w:pPr>
      <w:rPr>
        <w:rFonts w:hint="default"/>
      </w:rPr>
    </w:lvl>
    <w:lvl w:ilvl="1" w:tplc="08160003" w:tentative="1">
      <w:start w:val="1"/>
      <w:numFmt w:val="bullet"/>
      <w:lvlText w:val="o"/>
      <w:lvlJc w:val="left"/>
      <w:pPr>
        <w:ind w:left="1647" w:hanging="360"/>
      </w:pPr>
      <w:rPr>
        <w:rFonts w:ascii="Courier New" w:hAnsi="Courier New" w:cs="Courier New" w:hint="default"/>
      </w:rPr>
    </w:lvl>
    <w:lvl w:ilvl="2" w:tplc="08160005" w:tentative="1">
      <w:start w:val="1"/>
      <w:numFmt w:val="bullet"/>
      <w:lvlText w:val=""/>
      <w:lvlJc w:val="left"/>
      <w:pPr>
        <w:ind w:left="2367" w:hanging="360"/>
      </w:pPr>
      <w:rPr>
        <w:rFonts w:ascii="Wingdings" w:hAnsi="Wingdings" w:hint="default"/>
      </w:rPr>
    </w:lvl>
    <w:lvl w:ilvl="3" w:tplc="08160001" w:tentative="1">
      <w:start w:val="1"/>
      <w:numFmt w:val="bullet"/>
      <w:lvlText w:val=""/>
      <w:lvlJc w:val="left"/>
      <w:pPr>
        <w:ind w:left="3087" w:hanging="360"/>
      </w:pPr>
      <w:rPr>
        <w:rFonts w:ascii="Symbol" w:hAnsi="Symbol" w:hint="default"/>
      </w:rPr>
    </w:lvl>
    <w:lvl w:ilvl="4" w:tplc="08160003" w:tentative="1">
      <w:start w:val="1"/>
      <w:numFmt w:val="bullet"/>
      <w:lvlText w:val="o"/>
      <w:lvlJc w:val="left"/>
      <w:pPr>
        <w:ind w:left="3807" w:hanging="360"/>
      </w:pPr>
      <w:rPr>
        <w:rFonts w:ascii="Courier New" w:hAnsi="Courier New" w:cs="Courier New" w:hint="default"/>
      </w:rPr>
    </w:lvl>
    <w:lvl w:ilvl="5" w:tplc="08160005" w:tentative="1">
      <w:start w:val="1"/>
      <w:numFmt w:val="bullet"/>
      <w:lvlText w:val=""/>
      <w:lvlJc w:val="left"/>
      <w:pPr>
        <w:ind w:left="4527" w:hanging="360"/>
      </w:pPr>
      <w:rPr>
        <w:rFonts w:ascii="Wingdings" w:hAnsi="Wingdings" w:hint="default"/>
      </w:rPr>
    </w:lvl>
    <w:lvl w:ilvl="6" w:tplc="08160001" w:tentative="1">
      <w:start w:val="1"/>
      <w:numFmt w:val="bullet"/>
      <w:lvlText w:val=""/>
      <w:lvlJc w:val="left"/>
      <w:pPr>
        <w:ind w:left="5247" w:hanging="360"/>
      </w:pPr>
      <w:rPr>
        <w:rFonts w:ascii="Symbol" w:hAnsi="Symbol" w:hint="default"/>
      </w:rPr>
    </w:lvl>
    <w:lvl w:ilvl="7" w:tplc="08160003" w:tentative="1">
      <w:start w:val="1"/>
      <w:numFmt w:val="bullet"/>
      <w:lvlText w:val="o"/>
      <w:lvlJc w:val="left"/>
      <w:pPr>
        <w:ind w:left="5967" w:hanging="360"/>
      </w:pPr>
      <w:rPr>
        <w:rFonts w:ascii="Courier New" w:hAnsi="Courier New" w:cs="Courier New" w:hint="default"/>
      </w:rPr>
    </w:lvl>
    <w:lvl w:ilvl="8" w:tplc="08160005" w:tentative="1">
      <w:start w:val="1"/>
      <w:numFmt w:val="bullet"/>
      <w:lvlText w:val=""/>
      <w:lvlJc w:val="left"/>
      <w:pPr>
        <w:ind w:left="6687" w:hanging="360"/>
      </w:pPr>
      <w:rPr>
        <w:rFonts w:ascii="Wingdings" w:hAnsi="Wingdings" w:hint="default"/>
      </w:rPr>
    </w:lvl>
  </w:abstractNum>
  <w:abstractNum w:abstractNumId="20">
    <w:nsid w:val="6B6966C7"/>
    <w:multiLevelType w:val="hybridMultilevel"/>
    <w:tmpl w:val="88A80D74"/>
    <w:lvl w:ilvl="0" w:tplc="D6D68F72">
      <w:start w:val="1"/>
      <w:numFmt w:val="lowerLetter"/>
      <w:lvlText w:val="(%1)"/>
      <w:lvlJc w:val="left"/>
      <w:pPr>
        <w:ind w:left="507" w:hanging="360"/>
      </w:pPr>
      <w:rPr>
        <w:rFonts w:hint="default"/>
      </w:rPr>
    </w:lvl>
    <w:lvl w:ilvl="1" w:tplc="08160019" w:tentative="1">
      <w:start w:val="1"/>
      <w:numFmt w:val="lowerLetter"/>
      <w:lvlText w:val="%2."/>
      <w:lvlJc w:val="left"/>
      <w:pPr>
        <w:ind w:left="1227" w:hanging="360"/>
      </w:pPr>
    </w:lvl>
    <w:lvl w:ilvl="2" w:tplc="0816001B" w:tentative="1">
      <w:start w:val="1"/>
      <w:numFmt w:val="lowerRoman"/>
      <w:lvlText w:val="%3."/>
      <w:lvlJc w:val="right"/>
      <w:pPr>
        <w:ind w:left="1947" w:hanging="180"/>
      </w:pPr>
    </w:lvl>
    <w:lvl w:ilvl="3" w:tplc="0816000F" w:tentative="1">
      <w:start w:val="1"/>
      <w:numFmt w:val="decimal"/>
      <w:lvlText w:val="%4."/>
      <w:lvlJc w:val="left"/>
      <w:pPr>
        <w:ind w:left="2667" w:hanging="360"/>
      </w:pPr>
    </w:lvl>
    <w:lvl w:ilvl="4" w:tplc="08160019" w:tentative="1">
      <w:start w:val="1"/>
      <w:numFmt w:val="lowerLetter"/>
      <w:lvlText w:val="%5."/>
      <w:lvlJc w:val="left"/>
      <w:pPr>
        <w:ind w:left="3387" w:hanging="360"/>
      </w:pPr>
    </w:lvl>
    <w:lvl w:ilvl="5" w:tplc="0816001B" w:tentative="1">
      <w:start w:val="1"/>
      <w:numFmt w:val="lowerRoman"/>
      <w:lvlText w:val="%6."/>
      <w:lvlJc w:val="right"/>
      <w:pPr>
        <w:ind w:left="4107" w:hanging="180"/>
      </w:pPr>
    </w:lvl>
    <w:lvl w:ilvl="6" w:tplc="0816000F" w:tentative="1">
      <w:start w:val="1"/>
      <w:numFmt w:val="decimal"/>
      <w:lvlText w:val="%7."/>
      <w:lvlJc w:val="left"/>
      <w:pPr>
        <w:ind w:left="4827" w:hanging="360"/>
      </w:pPr>
    </w:lvl>
    <w:lvl w:ilvl="7" w:tplc="08160019" w:tentative="1">
      <w:start w:val="1"/>
      <w:numFmt w:val="lowerLetter"/>
      <w:lvlText w:val="%8."/>
      <w:lvlJc w:val="left"/>
      <w:pPr>
        <w:ind w:left="5547" w:hanging="360"/>
      </w:pPr>
    </w:lvl>
    <w:lvl w:ilvl="8" w:tplc="0816001B" w:tentative="1">
      <w:start w:val="1"/>
      <w:numFmt w:val="lowerRoman"/>
      <w:lvlText w:val="%9."/>
      <w:lvlJc w:val="right"/>
      <w:pPr>
        <w:ind w:left="6267" w:hanging="180"/>
      </w:pPr>
    </w:lvl>
  </w:abstractNum>
  <w:abstractNum w:abstractNumId="21">
    <w:nsid w:val="6F9C78C5"/>
    <w:multiLevelType w:val="hybridMultilevel"/>
    <w:tmpl w:val="DBDC3E94"/>
    <w:lvl w:ilvl="0" w:tplc="08160001">
      <w:start w:val="1"/>
      <w:numFmt w:val="bullet"/>
      <w:lvlText w:val=""/>
      <w:lvlJc w:val="left"/>
      <w:pPr>
        <w:ind w:left="1425" w:hanging="360"/>
      </w:pPr>
      <w:rPr>
        <w:rFonts w:ascii="Symbol" w:hAnsi="Symbol" w:hint="default"/>
      </w:rPr>
    </w:lvl>
    <w:lvl w:ilvl="1" w:tplc="08160003">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abstractNum w:abstractNumId="22">
    <w:nsid w:val="70D728B3"/>
    <w:multiLevelType w:val="hybridMultilevel"/>
    <w:tmpl w:val="26CA621A"/>
    <w:lvl w:ilvl="0" w:tplc="1C4CD4BE">
      <w:start w:val="1"/>
      <w:numFmt w:val="lowerLetter"/>
      <w:lvlText w:val="(%1)"/>
      <w:lvlJc w:val="left"/>
      <w:pPr>
        <w:ind w:left="507" w:hanging="360"/>
      </w:pPr>
      <w:rPr>
        <w:rFonts w:hint="default"/>
      </w:rPr>
    </w:lvl>
    <w:lvl w:ilvl="1" w:tplc="08160019" w:tentative="1">
      <w:start w:val="1"/>
      <w:numFmt w:val="lowerLetter"/>
      <w:lvlText w:val="%2."/>
      <w:lvlJc w:val="left"/>
      <w:pPr>
        <w:ind w:left="1227" w:hanging="360"/>
      </w:pPr>
    </w:lvl>
    <w:lvl w:ilvl="2" w:tplc="0816001B" w:tentative="1">
      <w:start w:val="1"/>
      <w:numFmt w:val="lowerRoman"/>
      <w:lvlText w:val="%3."/>
      <w:lvlJc w:val="right"/>
      <w:pPr>
        <w:ind w:left="1947" w:hanging="180"/>
      </w:pPr>
    </w:lvl>
    <w:lvl w:ilvl="3" w:tplc="0816000F" w:tentative="1">
      <w:start w:val="1"/>
      <w:numFmt w:val="decimal"/>
      <w:lvlText w:val="%4."/>
      <w:lvlJc w:val="left"/>
      <w:pPr>
        <w:ind w:left="2667" w:hanging="360"/>
      </w:pPr>
    </w:lvl>
    <w:lvl w:ilvl="4" w:tplc="08160019" w:tentative="1">
      <w:start w:val="1"/>
      <w:numFmt w:val="lowerLetter"/>
      <w:lvlText w:val="%5."/>
      <w:lvlJc w:val="left"/>
      <w:pPr>
        <w:ind w:left="3387" w:hanging="360"/>
      </w:pPr>
    </w:lvl>
    <w:lvl w:ilvl="5" w:tplc="0816001B" w:tentative="1">
      <w:start w:val="1"/>
      <w:numFmt w:val="lowerRoman"/>
      <w:lvlText w:val="%6."/>
      <w:lvlJc w:val="right"/>
      <w:pPr>
        <w:ind w:left="4107" w:hanging="180"/>
      </w:pPr>
    </w:lvl>
    <w:lvl w:ilvl="6" w:tplc="0816000F" w:tentative="1">
      <w:start w:val="1"/>
      <w:numFmt w:val="decimal"/>
      <w:lvlText w:val="%7."/>
      <w:lvlJc w:val="left"/>
      <w:pPr>
        <w:ind w:left="4827" w:hanging="360"/>
      </w:pPr>
    </w:lvl>
    <w:lvl w:ilvl="7" w:tplc="08160019" w:tentative="1">
      <w:start w:val="1"/>
      <w:numFmt w:val="lowerLetter"/>
      <w:lvlText w:val="%8."/>
      <w:lvlJc w:val="left"/>
      <w:pPr>
        <w:ind w:left="5547" w:hanging="360"/>
      </w:pPr>
    </w:lvl>
    <w:lvl w:ilvl="8" w:tplc="0816001B" w:tentative="1">
      <w:start w:val="1"/>
      <w:numFmt w:val="lowerRoman"/>
      <w:lvlText w:val="%9."/>
      <w:lvlJc w:val="right"/>
      <w:pPr>
        <w:ind w:left="6267" w:hanging="180"/>
      </w:pPr>
    </w:lvl>
  </w:abstractNum>
  <w:abstractNum w:abstractNumId="23">
    <w:nsid w:val="786F7C5A"/>
    <w:multiLevelType w:val="hybridMultilevel"/>
    <w:tmpl w:val="CAFA729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4">
    <w:nsid w:val="7F471DA1"/>
    <w:multiLevelType w:val="hybridMultilevel"/>
    <w:tmpl w:val="984AE75E"/>
    <w:lvl w:ilvl="0" w:tplc="C6C2A886">
      <w:start w:val="1"/>
      <w:numFmt w:val="lowerLetter"/>
      <w:lvlText w:val="(%1)"/>
      <w:lvlJc w:val="left"/>
      <w:pPr>
        <w:tabs>
          <w:tab w:val="num" w:pos="450"/>
        </w:tabs>
        <w:ind w:left="450" w:hanging="45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num w:numId="1">
    <w:abstractNumId w:val="11"/>
  </w:num>
  <w:num w:numId="2">
    <w:abstractNumId w:val="23"/>
  </w:num>
  <w:num w:numId="3">
    <w:abstractNumId w:val="15"/>
  </w:num>
  <w:num w:numId="4">
    <w:abstractNumId w:val="1"/>
  </w:num>
  <w:num w:numId="5">
    <w:abstractNumId w:val="2"/>
  </w:num>
  <w:num w:numId="6">
    <w:abstractNumId w:val="24"/>
  </w:num>
  <w:num w:numId="7">
    <w:abstractNumId w:val="7"/>
  </w:num>
  <w:num w:numId="8">
    <w:abstractNumId w:val="3"/>
  </w:num>
  <w:num w:numId="9">
    <w:abstractNumId w:val="9"/>
  </w:num>
  <w:num w:numId="10">
    <w:abstractNumId w:val="10"/>
  </w:num>
  <w:num w:numId="11">
    <w:abstractNumId w:val="16"/>
  </w:num>
  <w:num w:numId="12">
    <w:abstractNumId w:val="12"/>
  </w:num>
  <w:num w:numId="13">
    <w:abstractNumId w:val="5"/>
  </w:num>
  <w:num w:numId="14">
    <w:abstractNumId w:val="0"/>
  </w:num>
  <w:num w:numId="15">
    <w:abstractNumId w:val="14"/>
  </w:num>
  <w:num w:numId="16">
    <w:abstractNumId w:val="17"/>
  </w:num>
  <w:num w:numId="17">
    <w:abstractNumId w:val="19"/>
  </w:num>
  <w:num w:numId="18">
    <w:abstractNumId w:val="13"/>
  </w:num>
  <w:num w:numId="19">
    <w:abstractNumId w:val="18"/>
  </w:num>
  <w:num w:numId="20">
    <w:abstractNumId w:val="6"/>
  </w:num>
  <w:num w:numId="21">
    <w:abstractNumId w:val="22"/>
  </w:num>
  <w:num w:numId="22">
    <w:abstractNumId w:val="20"/>
  </w:num>
  <w:num w:numId="23">
    <w:abstractNumId w:val="8"/>
  </w:num>
  <w:num w:numId="24">
    <w:abstractNumId w:val="21"/>
  </w:num>
  <w:num w:numId="25">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13314"/>
  </w:hdrShapeDefaults>
  <w:footnotePr>
    <w:numRestart w:val="eachPage"/>
    <w:footnote w:id="-1"/>
    <w:footnote w:id="0"/>
  </w:footnotePr>
  <w:endnotePr>
    <w:endnote w:id="-1"/>
    <w:endnote w:id="0"/>
  </w:endnotePr>
  <w:compat/>
  <w:rsids>
    <w:rsidRoot w:val="001362DA"/>
    <w:rsid w:val="000058D9"/>
    <w:rsid w:val="0000790C"/>
    <w:rsid w:val="000107CB"/>
    <w:rsid w:val="000134C4"/>
    <w:rsid w:val="00014A1E"/>
    <w:rsid w:val="000154CE"/>
    <w:rsid w:val="00015C42"/>
    <w:rsid w:val="0002254C"/>
    <w:rsid w:val="000273FB"/>
    <w:rsid w:val="000276E6"/>
    <w:rsid w:val="000303B7"/>
    <w:rsid w:val="0003108B"/>
    <w:rsid w:val="00036AC0"/>
    <w:rsid w:val="00036D25"/>
    <w:rsid w:val="00036F43"/>
    <w:rsid w:val="0004027F"/>
    <w:rsid w:val="00043F37"/>
    <w:rsid w:val="00044A7B"/>
    <w:rsid w:val="00046748"/>
    <w:rsid w:val="00051483"/>
    <w:rsid w:val="00053014"/>
    <w:rsid w:val="000530CC"/>
    <w:rsid w:val="00054369"/>
    <w:rsid w:val="00056539"/>
    <w:rsid w:val="000604AD"/>
    <w:rsid w:val="00060F10"/>
    <w:rsid w:val="00061437"/>
    <w:rsid w:val="0006526D"/>
    <w:rsid w:val="00065CD0"/>
    <w:rsid w:val="00066DC4"/>
    <w:rsid w:val="0007031D"/>
    <w:rsid w:val="0007159E"/>
    <w:rsid w:val="00071CFB"/>
    <w:rsid w:val="000739C0"/>
    <w:rsid w:val="0007710D"/>
    <w:rsid w:val="0008545E"/>
    <w:rsid w:val="000857BC"/>
    <w:rsid w:val="000861D0"/>
    <w:rsid w:val="00087718"/>
    <w:rsid w:val="00092FAE"/>
    <w:rsid w:val="0009401A"/>
    <w:rsid w:val="00095D39"/>
    <w:rsid w:val="000961DB"/>
    <w:rsid w:val="0009631F"/>
    <w:rsid w:val="000976A3"/>
    <w:rsid w:val="000A2FB5"/>
    <w:rsid w:val="000B0F45"/>
    <w:rsid w:val="000B149F"/>
    <w:rsid w:val="000B342D"/>
    <w:rsid w:val="000B3844"/>
    <w:rsid w:val="000B73AB"/>
    <w:rsid w:val="000C1148"/>
    <w:rsid w:val="000C3002"/>
    <w:rsid w:val="000C3C37"/>
    <w:rsid w:val="000D2D04"/>
    <w:rsid w:val="000D33CA"/>
    <w:rsid w:val="000D6BD2"/>
    <w:rsid w:val="000E08E9"/>
    <w:rsid w:val="000E1E76"/>
    <w:rsid w:val="000E2BFD"/>
    <w:rsid w:val="000E31BD"/>
    <w:rsid w:val="000E38C5"/>
    <w:rsid w:val="000E43B5"/>
    <w:rsid w:val="000E5247"/>
    <w:rsid w:val="000E55C6"/>
    <w:rsid w:val="000E7107"/>
    <w:rsid w:val="000E7F8E"/>
    <w:rsid w:val="000F4529"/>
    <w:rsid w:val="000F4FE8"/>
    <w:rsid w:val="000F74AA"/>
    <w:rsid w:val="00101625"/>
    <w:rsid w:val="001018F0"/>
    <w:rsid w:val="00102CD2"/>
    <w:rsid w:val="00102DBD"/>
    <w:rsid w:val="001068EA"/>
    <w:rsid w:val="00111053"/>
    <w:rsid w:val="00113185"/>
    <w:rsid w:val="00113785"/>
    <w:rsid w:val="001219BC"/>
    <w:rsid w:val="00122502"/>
    <w:rsid w:val="00123B0D"/>
    <w:rsid w:val="00132947"/>
    <w:rsid w:val="0013335A"/>
    <w:rsid w:val="00133FEC"/>
    <w:rsid w:val="00134A20"/>
    <w:rsid w:val="001362DA"/>
    <w:rsid w:val="00137528"/>
    <w:rsid w:val="00137EA1"/>
    <w:rsid w:val="00141AD2"/>
    <w:rsid w:val="0014334B"/>
    <w:rsid w:val="0014395D"/>
    <w:rsid w:val="00143AEC"/>
    <w:rsid w:val="00143F1D"/>
    <w:rsid w:val="00146632"/>
    <w:rsid w:val="00146AA0"/>
    <w:rsid w:val="00147585"/>
    <w:rsid w:val="001524A1"/>
    <w:rsid w:val="0015476F"/>
    <w:rsid w:val="00155C9A"/>
    <w:rsid w:val="00156D9F"/>
    <w:rsid w:val="00164BF4"/>
    <w:rsid w:val="00164FEA"/>
    <w:rsid w:val="00165418"/>
    <w:rsid w:val="001672A1"/>
    <w:rsid w:val="00173C88"/>
    <w:rsid w:val="001754C6"/>
    <w:rsid w:val="001763BA"/>
    <w:rsid w:val="00177450"/>
    <w:rsid w:val="00177E93"/>
    <w:rsid w:val="00185DAF"/>
    <w:rsid w:val="001871DB"/>
    <w:rsid w:val="00191EB6"/>
    <w:rsid w:val="00192606"/>
    <w:rsid w:val="00194D49"/>
    <w:rsid w:val="0019584D"/>
    <w:rsid w:val="001975F3"/>
    <w:rsid w:val="001A3CB5"/>
    <w:rsid w:val="001A49B2"/>
    <w:rsid w:val="001A6E52"/>
    <w:rsid w:val="001A71DD"/>
    <w:rsid w:val="001A72EE"/>
    <w:rsid w:val="001A7B63"/>
    <w:rsid w:val="001B011B"/>
    <w:rsid w:val="001B43FA"/>
    <w:rsid w:val="001B5F63"/>
    <w:rsid w:val="001B7750"/>
    <w:rsid w:val="001B79C5"/>
    <w:rsid w:val="001C0653"/>
    <w:rsid w:val="001C3DB4"/>
    <w:rsid w:val="001D157D"/>
    <w:rsid w:val="001D3D90"/>
    <w:rsid w:val="001D52E9"/>
    <w:rsid w:val="001D5E19"/>
    <w:rsid w:val="001E0168"/>
    <w:rsid w:val="001E211D"/>
    <w:rsid w:val="001E2569"/>
    <w:rsid w:val="001E28AA"/>
    <w:rsid w:val="001E30F6"/>
    <w:rsid w:val="001E60EB"/>
    <w:rsid w:val="001F47E6"/>
    <w:rsid w:val="001F562E"/>
    <w:rsid w:val="001F7C9C"/>
    <w:rsid w:val="002022E2"/>
    <w:rsid w:val="00205AEE"/>
    <w:rsid w:val="00206FA4"/>
    <w:rsid w:val="002124C0"/>
    <w:rsid w:val="00220730"/>
    <w:rsid w:val="00220DF3"/>
    <w:rsid w:val="00221F2E"/>
    <w:rsid w:val="00222A35"/>
    <w:rsid w:val="00227939"/>
    <w:rsid w:val="0023204A"/>
    <w:rsid w:val="00232C89"/>
    <w:rsid w:val="00232D27"/>
    <w:rsid w:val="002343FD"/>
    <w:rsid w:val="00234535"/>
    <w:rsid w:val="00234CD5"/>
    <w:rsid w:val="0023569D"/>
    <w:rsid w:val="00235CC5"/>
    <w:rsid w:val="00244AB8"/>
    <w:rsid w:val="002503E5"/>
    <w:rsid w:val="002537B7"/>
    <w:rsid w:val="00254725"/>
    <w:rsid w:val="002565CF"/>
    <w:rsid w:val="0025690A"/>
    <w:rsid w:val="00262506"/>
    <w:rsid w:val="0026385C"/>
    <w:rsid w:val="00263910"/>
    <w:rsid w:val="002639C3"/>
    <w:rsid w:val="00265E89"/>
    <w:rsid w:val="00265FCA"/>
    <w:rsid w:val="002674C0"/>
    <w:rsid w:val="002675C4"/>
    <w:rsid w:val="00274530"/>
    <w:rsid w:val="00277B5C"/>
    <w:rsid w:val="002809D4"/>
    <w:rsid w:val="00280D37"/>
    <w:rsid w:val="00281EBE"/>
    <w:rsid w:val="0028320B"/>
    <w:rsid w:val="002836A0"/>
    <w:rsid w:val="002836B1"/>
    <w:rsid w:val="002842DB"/>
    <w:rsid w:val="00285A95"/>
    <w:rsid w:val="00285EDE"/>
    <w:rsid w:val="00286519"/>
    <w:rsid w:val="0029007C"/>
    <w:rsid w:val="0029039B"/>
    <w:rsid w:val="002907F9"/>
    <w:rsid w:val="002927CC"/>
    <w:rsid w:val="0029553E"/>
    <w:rsid w:val="00296CBC"/>
    <w:rsid w:val="00297EA5"/>
    <w:rsid w:val="002A2B91"/>
    <w:rsid w:val="002A4282"/>
    <w:rsid w:val="002A5FFD"/>
    <w:rsid w:val="002B0D4D"/>
    <w:rsid w:val="002B1271"/>
    <w:rsid w:val="002B69CA"/>
    <w:rsid w:val="002C0FB6"/>
    <w:rsid w:val="002C31F6"/>
    <w:rsid w:val="002C533E"/>
    <w:rsid w:val="002D0359"/>
    <w:rsid w:val="002D08DF"/>
    <w:rsid w:val="002D16C3"/>
    <w:rsid w:val="002D1DAF"/>
    <w:rsid w:val="002D36D8"/>
    <w:rsid w:val="002D46AE"/>
    <w:rsid w:val="002D55B1"/>
    <w:rsid w:val="002D6889"/>
    <w:rsid w:val="002E4031"/>
    <w:rsid w:val="002E4792"/>
    <w:rsid w:val="002E61CF"/>
    <w:rsid w:val="002E7687"/>
    <w:rsid w:val="002F2DE2"/>
    <w:rsid w:val="002F551F"/>
    <w:rsid w:val="002F5AB9"/>
    <w:rsid w:val="002F5BE7"/>
    <w:rsid w:val="002F625A"/>
    <w:rsid w:val="002F7101"/>
    <w:rsid w:val="002F7310"/>
    <w:rsid w:val="00301779"/>
    <w:rsid w:val="00302E7E"/>
    <w:rsid w:val="00303CB5"/>
    <w:rsid w:val="00305190"/>
    <w:rsid w:val="00305F0F"/>
    <w:rsid w:val="00307D9F"/>
    <w:rsid w:val="003130A9"/>
    <w:rsid w:val="00313EE0"/>
    <w:rsid w:val="003149A8"/>
    <w:rsid w:val="00317A9D"/>
    <w:rsid w:val="003202E6"/>
    <w:rsid w:val="00331E5A"/>
    <w:rsid w:val="00333550"/>
    <w:rsid w:val="00337338"/>
    <w:rsid w:val="0033756B"/>
    <w:rsid w:val="003375B1"/>
    <w:rsid w:val="00341D9E"/>
    <w:rsid w:val="00342A00"/>
    <w:rsid w:val="00343E2F"/>
    <w:rsid w:val="0035080C"/>
    <w:rsid w:val="003511ED"/>
    <w:rsid w:val="0035358A"/>
    <w:rsid w:val="003545BF"/>
    <w:rsid w:val="0035546F"/>
    <w:rsid w:val="0035718E"/>
    <w:rsid w:val="003601A2"/>
    <w:rsid w:val="00361B2B"/>
    <w:rsid w:val="00363451"/>
    <w:rsid w:val="0036662B"/>
    <w:rsid w:val="00366A2F"/>
    <w:rsid w:val="00366FC5"/>
    <w:rsid w:val="00372C27"/>
    <w:rsid w:val="00373374"/>
    <w:rsid w:val="00377200"/>
    <w:rsid w:val="0038044A"/>
    <w:rsid w:val="0038370A"/>
    <w:rsid w:val="00386EE7"/>
    <w:rsid w:val="00387F62"/>
    <w:rsid w:val="00390C69"/>
    <w:rsid w:val="003915DE"/>
    <w:rsid w:val="0039595B"/>
    <w:rsid w:val="003966E5"/>
    <w:rsid w:val="00396EE5"/>
    <w:rsid w:val="00396F9E"/>
    <w:rsid w:val="00397D1E"/>
    <w:rsid w:val="00397E85"/>
    <w:rsid w:val="00397ED0"/>
    <w:rsid w:val="003A27BB"/>
    <w:rsid w:val="003A3E2B"/>
    <w:rsid w:val="003A415E"/>
    <w:rsid w:val="003A5332"/>
    <w:rsid w:val="003B1C9B"/>
    <w:rsid w:val="003B2A4B"/>
    <w:rsid w:val="003B609D"/>
    <w:rsid w:val="003B6C29"/>
    <w:rsid w:val="003C0E5D"/>
    <w:rsid w:val="003C4ACB"/>
    <w:rsid w:val="003C673A"/>
    <w:rsid w:val="003C7EA7"/>
    <w:rsid w:val="003D05E9"/>
    <w:rsid w:val="003D1368"/>
    <w:rsid w:val="003D4CEE"/>
    <w:rsid w:val="003D5621"/>
    <w:rsid w:val="003D6B6D"/>
    <w:rsid w:val="003D76BD"/>
    <w:rsid w:val="003E0607"/>
    <w:rsid w:val="003E557A"/>
    <w:rsid w:val="003E5E49"/>
    <w:rsid w:val="003F0889"/>
    <w:rsid w:val="003F388F"/>
    <w:rsid w:val="003F721A"/>
    <w:rsid w:val="00403EC4"/>
    <w:rsid w:val="004055BD"/>
    <w:rsid w:val="00406F82"/>
    <w:rsid w:val="00410E3C"/>
    <w:rsid w:val="004158FB"/>
    <w:rsid w:val="00422F55"/>
    <w:rsid w:val="004258DA"/>
    <w:rsid w:val="00425F6B"/>
    <w:rsid w:val="00426606"/>
    <w:rsid w:val="004301A4"/>
    <w:rsid w:val="00430426"/>
    <w:rsid w:val="00430E50"/>
    <w:rsid w:val="0043538C"/>
    <w:rsid w:val="004446E0"/>
    <w:rsid w:val="00446FB9"/>
    <w:rsid w:val="00447849"/>
    <w:rsid w:val="004478EA"/>
    <w:rsid w:val="00451500"/>
    <w:rsid w:val="00452159"/>
    <w:rsid w:val="00453865"/>
    <w:rsid w:val="00453B0B"/>
    <w:rsid w:val="00454EAD"/>
    <w:rsid w:val="00456ED0"/>
    <w:rsid w:val="004600A6"/>
    <w:rsid w:val="00461AB0"/>
    <w:rsid w:val="004634D5"/>
    <w:rsid w:val="00464462"/>
    <w:rsid w:val="00464ACB"/>
    <w:rsid w:val="00464BE1"/>
    <w:rsid w:val="00466768"/>
    <w:rsid w:val="00467D39"/>
    <w:rsid w:val="004718C0"/>
    <w:rsid w:val="00476B10"/>
    <w:rsid w:val="0048211C"/>
    <w:rsid w:val="004825DA"/>
    <w:rsid w:val="00484BAF"/>
    <w:rsid w:val="004861D3"/>
    <w:rsid w:val="004902BB"/>
    <w:rsid w:val="00494300"/>
    <w:rsid w:val="00494311"/>
    <w:rsid w:val="004950F7"/>
    <w:rsid w:val="004A10B5"/>
    <w:rsid w:val="004A1511"/>
    <w:rsid w:val="004A19A3"/>
    <w:rsid w:val="004A2D0E"/>
    <w:rsid w:val="004A4114"/>
    <w:rsid w:val="004A768A"/>
    <w:rsid w:val="004B27D1"/>
    <w:rsid w:val="004B28E7"/>
    <w:rsid w:val="004B4BAA"/>
    <w:rsid w:val="004B59BB"/>
    <w:rsid w:val="004C0A23"/>
    <w:rsid w:val="004C0D47"/>
    <w:rsid w:val="004C0EE1"/>
    <w:rsid w:val="004C1136"/>
    <w:rsid w:val="004C1980"/>
    <w:rsid w:val="004C2C63"/>
    <w:rsid w:val="004C50E0"/>
    <w:rsid w:val="004D0FEC"/>
    <w:rsid w:val="004D3537"/>
    <w:rsid w:val="004D3D06"/>
    <w:rsid w:val="004D52DB"/>
    <w:rsid w:val="004D7EBC"/>
    <w:rsid w:val="004E419A"/>
    <w:rsid w:val="004E6FA8"/>
    <w:rsid w:val="004F2807"/>
    <w:rsid w:val="004F5604"/>
    <w:rsid w:val="005005D2"/>
    <w:rsid w:val="00500749"/>
    <w:rsid w:val="0050415F"/>
    <w:rsid w:val="0050448A"/>
    <w:rsid w:val="00504C50"/>
    <w:rsid w:val="0050508E"/>
    <w:rsid w:val="00506300"/>
    <w:rsid w:val="005075EB"/>
    <w:rsid w:val="005129C8"/>
    <w:rsid w:val="00514392"/>
    <w:rsid w:val="00514E39"/>
    <w:rsid w:val="0051798B"/>
    <w:rsid w:val="00517C1D"/>
    <w:rsid w:val="00523EAF"/>
    <w:rsid w:val="00524CB5"/>
    <w:rsid w:val="005252F4"/>
    <w:rsid w:val="00525BD3"/>
    <w:rsid w:val="00526B7E"/>
    <w:rsid w:val="0053083D"/>
    <w:rsid w:val="0053255A"/>
    <w:rsid w:val="00533AD4"/>
    <w:rsid w:val="00534966"/>
    <w:rsid w:val="005364E4"/>
    <w:rsid w:val="00537BCE"/>
    <w:rsid w:val="00541E89"/>
    <w:rsid w:val="005426C7"/>
    <w:rsid w:val="0054322F"/>
    <w:rsid w:val="0054381E"/>
    <w:rsid w:val="00545258"/>
    <w:rsid w:val="00545AAB"/>
    <w:rsid w:val="005519BF"/>
    <w:rsid w:val="00554B91"/>
    <w:rsid w:val="00555106"/>
    <w:rsid w:val="005555F1"/>
    <w:rsid w:val="00560176"/>
    <w:rsid w:val="00562EE9"/>
    <w:rsid w:val="00563D98"/>
    <w:rsid w:val="00564533"/>
    <w:rsid w:val="00564792"/>
    <w:rsid w:val="0056713D"/>
    <w:rsid w:val="00567FB2"/>
    <w:rsid w:val="00576301"/>
    <w:rsid w:val="005809BD"/>
    <w:rsid w:val="00580BA4"/>
    <w:rsid w:val="00581709"/>
    <w:rsid w:val="005820EC"/>
    <w:rsid w:val="0058637C"/>
    <w:rsid w:val="00587A6D"/>
    <w:rsid w:val="00591909"/>
    <w:rsid w:val="00593112"/>
    <w:rsid w:val="00593565"/>
    <w:rsid w:val="00594863"/>
    <w:rsid w:val="00594F94"/>
    <w:rsid w:val="005958ED"/>
    <w:rsid w:val="005A2E27"/>
    <w:rsid w:val="005A302F"/>
    <w:rsid w:val="005A4BA2"/>
    <w:rsid w:val="005A6823"/>
    <w:rsid w:val="005A7259"/>
    <w:rsid w:val="005A773C"/>
    <w:rsid w:val="005B054E"/>
    <w:rsid w:val="005B19E5"/>
    <w:rsid w:val="005B1B6A"/>
    <w:rsid w:val="005B25F8"/>
    <w:rsid w:val="005B665A"/>
    <w:rsid w:val="005B6953"/>
    <w:rsid w:val="005C0884"/>
    <w:rsid w:val="005C1989"/>
    <w:rsid w:val="005C550E"/>
    <w:rsid w:val="005C565F"/>
    <w:rsid w:val="005C6FB1"/>
    <w:rsid w:val="005C739C"/>
    <w:rsid w:val="005D2C91"/>
    <w:rsid w:val="005D5575"/>
    <w:rsid w:val="005D5B12"/>
    <w:rsid w:val="005D7AA9"/>
    <w:rsid w:val="005D7B89"/>
    <w:rsid w:val="005E0BAF"/>
    <w:rsid w:val="005E21AB"/>
    <w:rsid w:val="005E3832"/>
    <w:rsid w:val="005E40AA"/>
    <w:rsid w:val="005E74DF"/>
    <w:rsid w:val="005F1370"/>
    <w:rsid w:val="005F273F"/>
    <w:rsid w:val="005F2D86"/>
    <w:rsid w:val="005F6C65"/>
    <w:rsid w:val="00602C11"/>
    <w:rsid w:val="006055F8"/>
    <w:rsid w:val="006067A1"/>
    <w:rsid w:val="0061021C"/>
    <w:rsid w:val="00610BC1"/>
    <w:rsid w:val="006110B0"/>
    <w:rsid w:val="0061123B"/>
    <w:rsid w:val="006138A8"/>
    <w:rsid w:val="00615537"/>
    <w:rsid w:val="0061568C"/>
    <w:rsid w:val="006163E4"/>
    <w:rsid w:val="00617811"/>
    <w:rsid w:val="00620778"/>
    <w:rsid w:val="00621040"/>
    <w:rsid w:val="00621A8C"/>
    <w:rsid w:val="00625914"/>
    <w:rsid w:val="006261FA"/>
    <w:rsid w:val="006270E6"/>
    <w:rsid w:val="00631EB9"/>
    <w:rsid w:val="0063482A"/>
    <w:rsid w:val="00637571"/>
    <w:rsid w:val="00637B61"/>
    <w:rsid w:val="00641292"/>
    <w:rsid w:val="00643B8C"/>
    <w:rsid w:val="00643EAC"/>
    <w:rsid w:val="0064427A"/>
    <w:rsid w:val="0064577B"/>
    <w:rsid w:val="006458F0"/>
    <w:rsid w:val="00651C4E"/>
    <w:rsid w:val="0065297F"/>
    <w:rsid w:val="00653DCC"/>
    <w:rsid w:val="0065522E"/>
    <w:rsid w:val="006555B4"/>
    <w:rsid w:val="00655BD5"/>
    <w:rsid w:val="006563E3"/>
    <w:rsid w:val="0065685C"/>
    <w:rsid w:val="00656BFD"/>
    <w:rsid w:val="00660746"/>
    <w:rsid w:val="006607AE"/>
    <w:rsid w:val="00660ED5"/>
    <w:rsid w:val="00661850"/>
    <w:rsid w:val="006633A6"/>
    <w:rsid w:val="006666D1"/>
    <w:rsid w:val="00672FEB"/>
    <w:rsid w:val="00675A25"/>
    <w:rsid w:val="00676161"/>
    <w:rsid w:val="00677700"/>
    <w:rsid w:val="00681D9C"/>
    <w:rsid w:val="00682A87"/>
    <w:rsid w:val="00682E2C"/>
    <w:rsid w:val="006830A2"/>
    <w:rsid w:val="006853A7"/>
    <w:rsid w:val="006872BC"/>
    <w:rsid w:val="00687321"/>
    <w:rsid w:val="00691CC2"/>
    <w:rsid w:val="00692515"/>
    <w:rsid w:val="0069508C"/>
    <w:rsid w:val="0069730E"/>
    <w:rsid w:val="006A1E30"/>
    <w:rsid w:val="006A3056"/>
    <w:rsid w:val="006A349C"/>
    <w:rsid w:val="006A3C36"/>
    <w:rsid w:val="006A3C88"/>
    <w:rsid w:val="006A4B2C"/>
    <w:rsid w:val="006A701B"/>
    <w:rsid w:val="006B304F"/>
    <w:rsid w:val="006B3482"/>
    <w:rsid w:val="006B4781"/>
    <w:rsid w:val="006B61FE"/>
    <w:rsid w:val="006B63F1"/>
    <w:rsid w:val="006C0279"/>
    <w:rsid w:val="006C66E7"/>
    <w:rsid w:val="006C7864"/>
    <w:rsid w:val="006D205C"/>
    <w:rsid w:val="006D277E"/>
    <w:rsid w:val="006D4479"/>
    <w:rsid w:val="006D4B81"/>
    <w:rsid w:val="006E003F"/>
    <w:rsid w:val="006E04B5"/>
    <w:rsid w:val="006E727E"/>
    <w:rsid w:val="006F1144"/>
    <w:rsid w:val="006F1478"/>
    <w:rsid w:val="006F17BA"/>
    <w:rsid w:val="006F20C7"/>
    <w:rsid w:val="006F44FE"/>
    <w:rsid w:val="006F549E"/>
    <w:rsid w:val="006F7D12"/>
    <w:rsid w:val="00702C67"/>
    <w:rsid w:val="00705240"/>
    <w:rsid w:val="00705606"/>
    <w:rsid w:val="00705D35"/>
    <w:rsid w:val="0070647A"/>
    <w:rsid w:val="0070736C"/>
    <w:rsid w:val="00707651"/>
    <w:rsid w:val="0071657E"/>
    <w:rsid w:val="00717200"/>
    <w:rsid w:val="00717CC1"/>
    <w:rsid w:val="007223D9"/>
    <w:rsid w:val="007225D9"/>
    <w:rsid w:val="00722D9E"/>
    <w:rsid w:val="007252CA"/>
    <w:rsid w:val="00727233"/>
    <w:rsid w:val="0072782F"/>
    <w:rsid w:val="00731085"/>
    <w:rsid w:val="007362DF"/>
    <w:rsid w:val="007423DF"/>
    <w:rsid w:val="00743653"/>
    <w:rsid w:val="007441C4"/>
    <w:rsid w:val="00744B27"/>
    <w:rsid w:val="00751320"/>
    <w:rsid w:val="007517F1"/>
    <w:rsid w:val="00752EFA"/>
    <w:rsid w:val="00761289"/>
    <w:rsid w:val="00763308"/>
    <w:rsid w:val="007659BA"/>
    <w:rsid w:val="00775B20"/>
    <w:rsid w:val="00775FFE"/>
    <w:rsid w:val="00776D4C"/>
    <w:rsid w:val="00782742"/>
    <w:rsid w:val="00782D2D"/>
    <w:rsid w:val="00782D4F"/>
    <w:rsid w:val="00784128"/>
    <w:rsid w:val="00784AB1"/>
    <w:rsid w:val="00785D1B"/>
    <w:rsid w:val="00787776"/>
    <w:rsid w:val="00791C17"/>
    <w:rsid w:val="00793D9C"/>
    <w:rsid w:val="00793EF5"/>
    <w:rsid w:val="007A12DB"/>
    <w:rsid w:val="007A1F33"/>
    <w:rsid w:val="007A457E"/>
    <w:rsid w:val="007A6B01"/>
    <w:rsid w:val="007A7B0E"/>
    <w:rsid w:val="007B3BE3"/>
    <w:rsid w:val="007B4EF8"/>
    <w:rsid w:val="007B5916"/>
    <w:rsid w:val="007B6E3C"/>
    <w:rsid w:val="007C1C13"/>
    <w:rsid w:val="007C2F0F"/>
    <w:rsid w:val="007C4BC2"/>
    <w:rsid w:val="007C4DEE"/>
    <w:rsid w:val="007C5C73"/>
    <w:rsid w:val="007C68FB"/>
    <w:rsid w:val="007C6C43"/>
    <w:rsid w:val="007C7293"/>
    <w:rsid w:val="007D047F"/>
    <w:rsid w:val="007D2655"/>
    <w:rsid w:val="007D2665"/>
    <w:rsid w:val="007D49FE"/>
    <w:rsid w:val="007E043F"/>
    <w:rsid w:val="007E4358"/>
    <w:rsid w:val="007E5B26"/>
    <w:rsid w:val="007E5B2E"/>
    <w:rsid w:val="007E7755"/>
    <w:rsid w:val="007F6DDE"/>
    <w:rsid w:val="007F768A"/>
    <w:rsid w:val="00801BCC"/>
    <w:rsid w:val="008047BB"/>
    <w:rsid w:val="00805440"/>
    <w:rsid w:val="00807BCC"/>
    <w:rsid w:val="008107DF"/>
    <w:rsid w:val="00813D55"/>
    <w:rsid w:val="00813FB3"/>
    <w:rsid w:val="008212EB"/>
    <w:rsid w:val="00821952"/>
    <w:rsid w:val="00822245"/>
    <w:rsid w:val="00822FC8"/>
    <w:rsid w:val="00827416"/>
    <w:rsid w:val="00827632"/>
    <w:rsid w:val="00835146"/>
    <w:rsid w:val="00835D9C"/>
    <w:rsid w:val="00836918"/>
    <w:rsid w:val="00837BF8"/>
    <w:rsid w:val="00841B89"/>
    <w:rsid w:val="00841F52"/>
    <w:rsid w:val="00851448"/>
    <w:rsid w:val="008516B0"/>
    <w:rsid w:val="00851A67"/>
    <w:rsid w:val="00851F2C"/>
    <w:rsid w:val="00852D2C"/>
    <w:rsid w:val="0085368D"/>
    <w:rsid w:val="00854BEB"/>
    <w:rsid w:val="00866A12"/>
    <w:rsid w:val="0087418C"/>
    <w:rsid w:val="00874300"/>
    <w:rsid w:val="0087595C"/>
    <w:rsid w:val="00876002"/>
    <w:rsid w:val="00882B14"/>
    <w:rsid w:val="00882E42"/>
    <w:rsid w:val="008842FA"/>
    <w:rsid w:val="00884A3D"/>
    <w:rsid w:val="00886015"/>
    <w:rsid w:val="00887A7B"/>
    <w:rsid w:val="008914E8"/>
    <w:rsid w:val="00892E16"/>
    <w:rsid w:val="008940E1"/>
    <w:rsid w:val="00895020"/>
    <w:rsid w:val="00895F2C"/>
    <w:rsid w:val="008970FF"/>
    <w:rsid w:val="008A3863"/>
    <w:rsid w:val="008A5416"/>
    <w:rsid w:val="008B04C2"/>
    <w:rsid w:val="008B1335"/>
    <w:rsid w:val="008B2CCB"/>
    <w:rsid w:val="008B5F77"/>
    <w:rsid w:val="008B7CF2"/>
    <w:rsid w:val="008C0958"/>
    <w:rsid w:val="008D2D19"/>
    <w:rsid w:val="008E0339"/>
    <w:rsid w:val="008E2742"/>
    <w:rsid w:val="008E45C8"/>
    <w:rsid w:val="008E6588"/>
    <w:rsid w:val="008E73E4"/>
    <w:rsid w:val="008F3AC9"/>
    <w:rsid w:val="008F3C91"/>
    <w:rsid w:val="008F7579"/>
    <w:rsid w:val="009014A0"/>
    <w:rsid w:val="0090271F"/>
    <w:rsid w:val="009033A6"/>
    <w:rsid w:val="009064FF"/>
    <w:rsid w:val="00907858"/>
    <w:rsid w:val="0091015F"/>
    <w:rsid w:val="00910509"/>
    <w:rsid w:val="0091213F"/>
    <w:rsid w:val="00913362"/>
    <w:rsid w:val="00914C51"/>
    <w:rsid w:val="00915730"/>
    <w:rsid w:val="009160E1"/>
    <w:rsid w:val="00916BDB"/>
    <w:rsid w:val="00916F14"/>
    <w:rsid w:val="009176F3"/>
    <w:rsid w:val="00921EA8"/>
    <w:rsid w:val="0092339E"/>
    <w:rsid w:val="0092366F"/>
    <w:rsid w:val="0092413D"/>
    <w:rsid w:val="0092583A"/>
    <w:rsid w:val="009259A3"/>
    <w:rsid w:val="00926525"/>
    <w:rsid w:val="00927BFD"/>
    <w:rsid w:val="00933A77"/>
    <w:rsid w:val="0093727C"/>
    <w:rsid w:val="00943EE6"/>
    <w:rsid w:val="00944F91"/>
    <w:rsid w:val="00947A99"/>
    <w:rsid w:val="00952D62"/>
    <w:rsid w:val="00960F14"/>
    <w:rsid w:val="00962A31"/>
    <w:rsid w:val="009642CF"/>
    <w:rsid w:val="009643A6"/>
    <w:rsid w:val="00967144"/>
    <w:rsid w:val="00967C2B"/>
    <w:rsid w:val="00973124"/>
    <w:rsid w:val="009731EB"/>
    <w:rsid w:val="0097350A"/>
    <w:rsid w:val="009739FF"/>
    <w:rsid w:val="00973CDE"/>
    <w:rsid w:val="00975242"/>
    <w:rsid w:val="00975429"/>
    <w:rsid w:val="00975639"/>
    <w:rsid w:val="00977919"/>
    <w:rsid w:val="009844E5"/>
    <w:rsid w:val="009866E1"/>
    <w:rsid w:val="00990F88"/>
    <w:rsid w:val="00991B8E"/>
    <w:rsid w:val="00992F87"/>
    <w:rsid w:val="00994CBB"/>
    <w:rsid w:val="00995DBD"/>
    <w:rsid w:val="009A0E7C"/>
    <w:rsid w:val="009A2C77"/>
    <w:rsid w:val="009A6D41"/>
    <w:rsid w:val="009B1B89"/>
    <w:rsid w:val="009B3904"/>
    <w:rsid w:val="009B3FC6"/>
    <w:rsid w:val="009B537F"/>
    <w:rsid w:val="009B6DCA"/>
    <w:rsid w:val="009C0367"/>
    <w:rsid w:val="009C4FBF"/>
    <w:rsid w:val="009C5A0A"/>
    <w:rsid w:val="009C5BA2"/>
    <w:rsid w:val="009C7FC3"/>
    <w:rsid w:val="009D14D2"/>
    <w:rsid w:val="009D1BD8"/>
    <w:rsid w:val="009D1FB4"/>
    <w:rsid w:val="009D25CC"/>
    <w:rsid w:val="009D4B58"/>
    <w:rsid w:val="009D5D97"/>
    <w:rsid w:val="009E07E8"/>
    <w:rsid w:val="009E1A18"/>
    <w:rsid w:val="009E484C"/>
    <w:rsid w:val="009E5E72"/>
    <w:rsid w:val="009E78AD"/>
    <w:rsid w:val="009E7AC8"/>
    <w:rsid w:val="009F09B7"/>
    <w:rsid w:val="009F2D16"/>
    <w:rsid w:val="009F3F5C"/>
    <w:rsid w:val="009F47D8"/>
    <w:rsid w:val="009F4AB8"/>
    <w:rsid w:val="00A020B7"/>
    <w:rsid w:val="00A11C2F"/>
    <w:rsid w:val="00A1363B"/>
    <w:rsid w:val="00A13A3B"/>
    <w:rsid w:val="00A143F0"/>
    <w:rsid w:val="00A145E1"/>
    <w:rsid w:val="00A15785"/>
    <w:rsid w:val="00A15884"/>
    <w:rsid w:val="00A15A20"/>
    <w:rsid w:val="00A1617C"/>
    <w:rsid w:val="00A161F4"/>
    <w:rsid w:val="00A16DF8"/>
    <w:rsid w:val="00A1755C"/>
    <w:rsid w:val="00A243D2"/>
    <w:rsid w:val="00A2537A"/>
    <w:rsid w:val="00A303EE"/>
    <w:rsid w:val="00A313E9"/>
    <w:rsid w:val="00A3168A"/>
    <w:rsid w:val="00A341EB"/>
    <w:rsid w:val="00A35F44"/>
    <w:rsid w:val="00A41C4F"/>
    <w:rsid w:val="00A44678"/>
    <w:rsid w:val="00A45110"/>
    <w:rsid w:val="00A45131"/>
    <w:rsid w:val="00A452E6"/>
    <w:rsid w:val="00A474CE"/>
    <w:rsid w:val="00A47831"/>
    <w:rsid w:val="00A503BD"/>
    <w:rsid w:val="00A50A16"/>
    <w:rsid w:val="00A515FD"/>
    <w:rsid w:val="00A54A38"/>
    <w:rsid w:val="00A54DED"/>
    <w:rsid w:val="00A610A0"/>
    <w:rsid w:val="00A6151A"/>
    <w:rsid w:val="00A62D39"/>
    <w:rsid w:val="00A63CAC"/>
    <w:rsid w:val="00A64379"/>
    <w:rsid w:val="00A66234"/>
    <w:rsid w:val="00A714D4"/>
    <w:rsid w:val="00A729A9"/>
    <w:rsid w:val="00A72FA0"/>
    <w:rsid w:val="00A73B5A"/>
    <w:rsid w:val="00A73FD9"/>
    <w:rsid w:val="00A76BA5"/>
    <w:rsid w:val="00A806D1"/>
    <w:rsid w:val="00A811BB"/>
    <w:rsid w:val="00A83750"/>
    <w:rsid w:val="00A84D6A"/>
    <w:rsid w:val="00A85A01"/>
    <w:rsid w:val="00A93683"/>
    <w:rsid w:val="00A94C5E"/>
    <w:rsid w:val="00A95CD0"/>
    <w:rsid w:val="00AA04BE"/>
    <w:rsid w:val="00AA1142"/>
    <w:rsid w:val="00AA43AF"/>
    <w:rsid w:val="00AA471A"/>
    <w:rsid w:val="00AA5A69"/>
    <w:rsid w:val="00AA6914"/>
    <w:rsid w:val="00AA6A5C"/>
    <w:rsid w:val="00AB18CF"/>
    <w:rsid w:val="00AB43CD"/>
    <w:rsid w:val="00AB7A14"/>
    <w:rsid w:val="00AB7D0D"/>
    <w:rsid w:val="00AC2AE0"/>
    <w:rsid w:val="00AC76C2"/>
    <w:rsid w:val="00AC7D34"/>
    <w:rsid w:val="00AD0E19"/>
    <w:rsid w:val="00AD2A63"/>
    <w:rsid w:val="00AD2B7E"/>
    <w:rsid w:val="00AD5672"/>
    <w:rsid w:val="00AD5EAE"/>
    <w:rsid w:val="00AE082D"/>
    <w:rsid w:val="00AE200C"/>
    <w:rsid w:val="00AE43D2"/>
    <w:rsid w:val="00AE442E"/>
    <w:rsid w:val="00AE4730"/>
    <w:rsid w:val="00AE4B52"/>
    <w:rsid w:val="00AF027B"/>
    <w:rsid w:val="00AF0CA6"/>
    <w:rsid w:val="00AF134B"/>
    <w:rsid w:val="00AF1674"/>
    <w:rsid w:val="00AF286D"/>
    <w:rsid w:val="00AF609D"/>
    <w:rsid w:val="00B01979"/>
    <w:rsid w:val="00B021EF"/>
    <w:rsid w:val="00B02DE1"/>
    <w:rsid w:val="00B03F90"/>
    <w:rsid w:val="00B0423B"/>
    <w:rsid w:val="00B06686"/>
    <w:rsid w:val="00B06EC2"/>
    <w:rsid w:val="00B10D6B"/>
    <w:rsid w:val="00B146FE"/>
    <w:rsid w:val="00B21139"/>
    <w:rsid w:val="00B25BE0"/>
    <w:rsid w:val="00B26165"/>
    <w:rsid w:val="00B302A8"/>
    <w:rsid w:val="00B31409"/>
    <w:rsid w:val="00B33102"/>
    <w:rsid w:val="00B331C1"/>
    <w:rsid w:val="00B3378F"/>
    <w:rsid w:val="00B34100"/>
    <w:rsid w:val="00B3433D"/>
    <w:rsid w:val="00B349C5"/>
    <w:rsid w:val="00B34E6A"/>
    <w:rsid w:val="00B34F22"/>
    <w:rsid w:val="00B3569C"/>
    <w:rsid w:val="00B3583F"/>
    <w:rsid w:val="00B35D26"/>
    <w:rsid w:val="00B412AB"/>
    <w:rsid w:val="00B419FA"/>
    <w:rsid w:val="00B41AA7"/>
    <w:rsid w:val="00B429EA"/>
    <w:rsid w:val="00B436FC"/>
    <w:rsid w:val="00B443BE"/>
    <w:rsid w:val="00B4623C"/>
    <w:rsid w:val="00B46C7D"/>
    <w:rsid w:val="00B5040C"/>
    <w:rsid w:val="00B509F9"/>
    <w:rsid w:val="00B50B6F"/>
    <w:rsid w:val="00B53549"/>
    <w:rsid w:val="00B55B19"/>
    <w:rsid w:val="00B56DA6"/>
    <w:rsid w:val="00B57EFA"/>
    <w:rsid w:val="00B625BB"/>
    <w:rsid w:val="00B64732"/>
    <w:rsid w:val="00B668E4"/>
    <w:rsid w:val="00B66C36"/>
    <w:rsid w:val="00B67641"/>
    <w:rsid w:val="00B714EA"/>
    <w:rsid w:val="00B72337"/>
    <w:rsid w:val="00B73C3F"/>
    <w:rsid w:val="00B74A9E"/>
    <w:rsid w:val="00B76DC8"/>
    <w:rsid w:val="00B81F4A"/>
    <w:rsid w:val="00B8276F"/>
    <w:rsid w:val="00B83A32"/>
    <w:rsid w:val="00B847D1"/>
    <w:rsid w:val="00B90278"/>
    <w:rsid w:val="00B919B2"/>
    <w:rsid w:val="00B93A54"/>
    <w:rsid w:val="00B954E7"/>
    <w:rsid w:val="00B95FB8"/>
    <w:rsid w:val="00BA0957"/>
    <w:rsid w:val="00BA0C77"/>
    <w:rsid w:val="00BA2229"/>
    <w:rsid w:val="00BA3538"/>
    <w:rsid w:val="00BA41D3"/>
    <w:rsid w:val="00BA42E0"/>
    <w:rsid w:val="00BA4AD1"/>
    <w:rsid w:val="00BB14D0"/>
    <w:rsid w:val="00BB18D7"/>
    <w:rsid w:val="00BB301C"/>
    <w:rsid w:val="00BB4231"/>
    <w:rsid w:val="00BB66DA"/>
    <w:rsid w:val="00BC0605"/>
    <w:rsid w:val="00BC137E"/>
    <w:rsid w:val="00BC2FB6"/>
    <w:rsid w:val="00BC5802"/>
    <w:rsid w:val="00BD0028"/>
    <w:rsid w:val="00BD1543"/>
    <w:rsid w:val="00BD2A7C"/>
    <w:rsid w:val="00BD5438"/>
    <w:rsid w:val="00BD6CB0"/>
    <w:rsid w:val="00BD6EE6"/>
    <w:rsid w:val="00BE6A14"/>
    <w:rsid w:val="00BE6D3E"/>
    <w:rsid w:val="00BE7341"/>
    <w:rsid w:val="00BE75CD"/>
    <w:rsid w:val="00BF18D9"/>
    <w:rsid w:val="00BF3EAF"/>
    <w:rsid w:val="00BF41E3"/>
    <w:rsid w:val="00BF6BAD"/>
    <w:rsid w:val="00C009A3"/>
    <w:rsid w:val="00C01404"/>
    <w:rsid w:val="00C04E79"/>
    <w:rsid w:val="00C062F3"/>
    <w:rsid w:val="00C072CB"/>
    <w:rsid w:val="00C115EA"/>
    <w:rsid w:val="00C14522"/>
    <w:rsid w:val="00C14D2D"/>
    <w:rsid w:val="00C2134A"/>
    <w:rsid w:val="00C24242"/>
    <w:rsid w:val="00C24514"/>
    <w:rsid w:val="00C249C0"/>
    <w:rsid w:val="00C24F40"/>
    <w:rsid w:val="00C253E2"/>
    <w:rsid w:val="00C2647F"/>
    <w:rsid w:val="00C269BC"/>
    <w:rsid w:val="00C26AAE"/>
    <w:rsid w:val="00C277C5"/>
    <w:rsid w:val="00C30822"/>
    <w:rsid w:val="00C31DCE"/>
    <w:rsid w:val="00C33A4C"/>
    <w:rsid w:val="00C33B99"/>
    <w:rsid w:val="00C366A5"/>
    <w:rsid w:val="00C37B1D"/>
    <w:rsid w:val="00C40D55"/>
    <w:rsid w:val="00C428BB"/>
    <w:rsid w:val="00C44A54"/>
    <w:rsid w:val="00C44DE7"/>
    <w:rsid w:val="00C45B9F"/>
    <w:rsid w:val="00C47375"/>
    <w:rsid w:val="00C50235"/>
    <w:rsid w:val="00C517BC"/>
    <w:rsid w:val="00C534FE"/>
    <w:rsid w:val="00C5667C"/>
    <w:rsid w:val="00C65A4D"/>
    <w:rsid w:val="00C66E86"/>
    <w:rsid w:val="00C71ABA"/>
    <w:rsid w:val="00C729E5"/>
    <w:rsid w:val="00C755E9"/>
    <w:rsid w:val="00C809D7"/>
    <w:rsid w:val="00C80EDC"/>
    <w:rsid w:val="00C831B0"/>
    <w:rsid w:val="00C86958"/>
    <w:rsid w:val="00C8766D"/>
    <w:rsid w:val="00C91141"/>
    <w:rsid w:val="00C93F31"/>
    <w:rsid w:val="00C94047"/>
    <w:rsid w:val="00C948E7"/>
    <w:rsid w:val="00C9605A"/>
    <w:rsid w:val="00C960C1"/>
    <w:rsid w:val="00CA000E"/>
    <w:rsid w:val="00CA029A"/>
    <w:rsid w:val="00CA1E75"/>
    <w:rsid w:val="00CA3184"/>
    <w:rsid w:val="00CA5544"/>
    <w:rsid w:val="00CA6BA7"/>
    <w:rsid w:val="00CA70FA"/>
    <w:rsid w:val="00CB0C3D"/>
    <w:rsid w:val="00CB117E"/>
    <w:rsid w:val="00CB4530"/>
    <w:rsid w:val="00CC05EC"/>
    <w:rsid w:val="00CC0759"/>
    <w:rsid w:val="00CC3CB4"/>
    <w:rsid w:val="00CC3F34"/>
    <w:rsid w:val="00CC5F09"/>
    <w:rsid w:val="00CC65EA"/>
    <w:rsid w:val="00CC7585"/>
    <w:rsid w:val="00CD0B83"/>
    <w:rsid w:val="00CD0BD4"/>
    <w:rsid w:val="00CD1900"/>
    <w:rsid w:val="00CD5FC0"/>
    <w:rsid w:val="00CE028D"/>
    <w:rsid w:val="00CE0D5A"/>
    <w:rsid w:val="00CE155B"/>
    <w:rsid w:val="00CE1C42"/>
    <w:rsid w:val="00CE2466"/>
    <w:rsid w:val="00CE36A2"/>
    <w:rsid w:val="00CF4D95"/>
    <w:rsid w:val="00CF641A"/>
    <w:rsid w:val="00D01721"/>
    <w:rsid w:val="00D01D77"/>
    <w:rsid w:val="00D01F50"/>
    <w:rsid w:val="00D0295E"/>
    <w:rsid w:val="00D039E6"/>
    <w:rsid w:val="00D0414C"/>
    <w:rsid w:val="00D0424C"/>
    <w:rsid w:val="00D059CB"/>
    <w:rsid w:val="00D1141F"/>
    <w:rsid w:val="00D11E4F"/>
    <w:rsid w:val="00D16B09"/>
    <w:rsid w:val="00D16BA6"/>
    <w:rsid w:val="00D20574"/>
    <w:rsid w:val="00D211E0"/>
    <w:rsid w:val="00D24597"/>
    <w:rsid w:val="00D25A87"/>
    <w:rsid w:val="00D26030"/>
    <w:rsid w:val="00D30C15"/>
    <w:rsid w:val="00D31FCE"/>
    <w:rsid w:val="00D36C7B"/>
    <w:rsid w:val="00D36CC7"/>
    <w:rsid w:val="00D36D85"/>
    <w:rsid w:val="00D379C9"/>
    <w:rsid w:val="00D40689"/>
    <w:rsid w:val="00D419D5"/>
    <w:rsid w:val="00D4641A"/>
    <w:rsid w:val="00D56411"/>
    <w:rsid w:val="00D61C55"/>
    <w:rsid w:val="00D62D16"/>
    <w:rsid w:val="00D66B94"/>
    <w:rsid w:val="00D705C7"/>
    <w:rsid w:val="00D70C6D"/>
    <w:rsid w:val="00D715FB"/>
    <w:rsid w:val="00D72550"/>
    <w:rsid w:val="00D72C0D"/>
    <w:rsid w:val="00D7323D"/>
    <w:rsid w:val="00D762E3"/>
    <w:rsid w:val="00D80F4E"/>
    <w:rsid w:val="00D829C0"/>
    <w:rsid w:val="00D82DEE"/>
    <w:rsid w:val="00D87BD0"/>
    <w:rsid w:val="00D92BE2"/>
    <w:rsid w:val="00D96795"/>
    <w:rsid w:val="00DA012F"/>
    <w:rsid w:val="00DA0A8B"/>
    <w:rsid w:val="00DA187D"/>
    <w:rsid w:val="00DA5644"/>
    <w:rsid w:val="00DA584A"/>
    <w:rsid w:val="00DB0FED"/>
    <w:rsid w:val="00DB69AC"/>
    <w:rsid w:val="00DB77AC"/>
    <w:rsid w:val="00DB7AE5"/>
    <w:rsid w:val="00DC1CC9"/>
    <w:rsid w:val="00DC4BF1"/>
    <w:rsid w:val="00DC68C6"/>
    <w:rsid w:val="00DC6C57"/>
    <w:rsid w:val="00DC745B"/>
    <w:rsid w:val="00DC7464"/>
    <w:rsid w:val="00DD08C5"/>
    <w:rsid w:val="00DD2093"/>
    <w:rsid w:val="00DD27E8"/>
    <w:rsid w:val="00DD30C7"/>
    <w:rsid w:val="00DD51E1"/>
    <w:rsid w:val="00DD5300"/>
    <w:rsid w:val="00DD746C"/>
    <w:rsid w:val="00DE2E31"/>
    <w:rsid w:val="00DE39D2"/>
    <w:rsid w:val="00DE3B6B"/>
    <w:rsid w:val="00DE4BF5"/>
    <w:rsid w:val="00DE7C80"/>
    <w:rsid w:val="00DF0286"/>
    <w:rsid w:val="00DF0CE0"/>
    <w:rsid w:val="00DF1AB4"/>
    <w:rsid w:val="00DF24CE"/>
    <w:rsid w:val="00DF3566"/>
    <w:rsid w:val="00E062B6"/>
    <w:rsid w:val="00E076E9"/>
    <w:rsid w:val="00E11A61"/>
    <w:rsid w:val="00E1311D"/>
    <w:rsid w:val="00E163EC"/>
    <w:rsid w:val="00E16AE5"/>
    <w:rsid w:val="00E211FB"/>
    <w:rsid w:val="00E30894"/>
    <w:rsid w:val="00E314E7"/>
    <w:rsid w:val="00E31DCB"/>
    <w:rsid w:val="00E334D7"/>
    <w:rsid w:val="00E33688"/>
    <w:rsid w:val="00E346E5"/>
    <w:rsid w:val="00E34C93"/>
    <w:rsid w:val="00E3516B"/>
    <w:rsid w:val="00E376CC"/>
    <w:rsid w:val="00E37E96"/>
    <w:rsid w:val="00E4117B"/>
    <w:rsid w:val="00E46B9D"/>
    <w:rsid w:val="00E46C48"/>
    <w:rsid w:val="00E471EC"/>
    <w:rsid w:val="00E52E69"/>
    <w:rsid w:val="00E544E9"/>
    <w:rsid w:val="00E61035"/>
    <w:rsid w:val="00E634A6"/>
    <w:rsid w:val="00E6483B"/>
    <w:rsid w:val="00E67E27"/>
    <w:rsid w:val="00E70553"/>
    <w:rsid w:val="00E83823"/>
    <w:rsid w:val="00E91187"/>
    <w:rsid w:val="00E93178"/>
    <w:rsid w:val="00E95C56"/>
    <w:rsid w:val="00E962DC"/>
    <w:rsid w:val="00EA17E5"/>
    <w:rsid w:val="00EA30B6"/>
    <w:rsid w:val="00EA3B9F"/>
    <w:rsid w:val="00EB06FC"/>
    <w:rsid w:val="00EB3C9D"/>
    <w:rsid w:val="00EC0668"/>
    <w:rsid w:val="00EC0A41"/>
    <w:rsid w:val="00EC2DF1"/>
    <w:rsid w:val="00EC7C9A"/>
    <w:rsid w:val="00ED00FF"/>
    <w:rsid w:val="00ED015F"/>
    <w:rsid w:val="00ED2354"/>
    <w:rsid w:val="00ED577B"/>
    <w:rsid w:val="00EE19ED"/>
    <w:rsid w:val="00EE3816"/>
    <w:rsid w:val="00EE426A"/>
    <w:rsid w:val="00EE4ED5"/>
    <w:rsid w:val="00EE52FC"/>
    <w:rsid w:val="00EE5999"/>
    <w:rsid w:val="00EE6391"/>
    <w:rsid w:val="00EF25D1"/>
    <w:rsid w:val="00EF2A6F"/>
    <w:rsid w:val="00EF616C"/>
    <w:rsid w:val="00F017F1"/>
    <w:rsid w:val="00F02F54"/>
    <w:rsid w:val="00F039DC"/>
    <w:rsid w:val="00F069CB"/>
    <w:rsid w:val="00F11BD7"/>
    <w:rsid w:val="00F1213C"/>
    <w:rsid w:val="00F12793"/>
    <w:rsid w:val="00F20B94"/>
    <w:rsid w:val="00F2107B"/>
    <w:rsid w:val="00F23A41"/>
    <w:rsid w:val="00F24E7B"/>
    <w:rsid w:val="00F26C69"/>
    <w:rsid w:val="00F326C6"/>
    <w:rsid w:val="00F32893"/>
    <w:rsid w:val="00F35E8E"/>
    <w:rsid w:val="00F3673A"/>
    <w:rsid w:val="00F36D90"/>
    <w:rsid w:val="00F40175"/>
    <w:rsid w:val="00F4018E"/>
    <w:rsid w:val="00F40762"/>
    <w:rsid w:val="00F44A8C"/>
    <w:rsid w:val="00F458D9"/>
    <w:rsid w:val="00F46CF6"/>
    <w:rsid w:val="00F56A46"/>
    <w:rsid w:val="00F635F0"/>
    <w:rsid w:val="00F70330"/>
    <w:rsid w:val="00F715E4"/>
    <w:rsid w:val="00F71C9F"/>
    <w:rsid w:val="00F7260F"/>
    <w:rsid w:val="00F73333"/>
    <w:rsid w:val="00F77DBC"/>
    <w:rsid w:val="00F810DF"/>
    <w:rsid w:val="00F81D54"/>
    <w:rsid w:val="00F83A33"/>
    <w:rsid w:val="00F84BEA"/>
    <w:rsid w:val="00F87850"/>
    <w:rsid w:val="00F9139A"/>
    <w:rsid w:val="00F91608"/>
    <w:rsid w:val="00F93074"/>
    <w:rsid w:val="00FA3640"/>
    <w:rsid w:val="00FA3832"/>
    <w:rsid w:val="00FA669A"/>
    <w:rsid w:val="00FA754C"/>
    <w:rsid w:val="00FA7854"/>
    <w:rsid w:val="00FA7BD4"/>
    <w:rsid w:val="00FB16C9"/>
    <w:rsid w:val="00FB2D9F"/>
    <w:rsid w:val="00FC0726"/>
    <w:rsid w:val="00FC226C"/>
    <w:rsid w:val="00FC45D0"/>
    <w:rsid w:val="00FD004C"/>
    <w:rsid w:val="00FD0B2D"/>
    <w:rsid w:val="00FD13B4"/>
    <w:rsid w:val="00FD2DD8"/>
    <w:rsid w:val="00FD30E9"/>
    <w:rsid w:val="00FD3925"/>
    <w:rsid w:val="00FD6213"/>
    <w:rsid w:val="00FD6B8F"/>
    <w:rsid w:val="00FD7B2E"/>
    <w:rsid w:val="00FE088F"/>
    <w:rsid w:val="00FE38D3"/>
    <w:rsid w:val="00FE4B9D"/>
    <w:rsid w:val="00FE618A"/>
    <w:rsid w:val="00FE64C6"/>
    <w:rsid w:val="00FE6A80"/>
    <w:rsid w:val="00FE7D0F"/>
    <w:rsid w:val="00FF069C"/>
    <w:rsid w:val="00FF1217"/>
    <w:rsid w:val="00FF1A54"/>
    <w:rsid w:val="00FF211D"/>
    <w:rsid w:val="00FF26D0"/>
    <w:rsid w:val="00FF3098"/>
    <w:rsid w:val="00FF3332"/>
    <w:rsid w:val="00FF7F1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DA"/>
    <w:rPr>
      <w:sz w:val="24"/>
      <w:szCs w:val="24"/>
    </w:rPr>
  </w:style>
  <w:style w:type="paragraph" w:styleId="Ttulo1">
    <w:name w:val="heading 1"/>
    <w:basedOn w:val="Normal"/>
    <w:next w:val="Normal"/>
    <w:qFormat/>
    <w:rsid w:val="0091050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cter"/>
    <w:qFormat/>
    <w:rsid w:val="00CC3F34"/>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A1511"/>
    <w:pPr>
      <w:keepNext/>
      <w:spacing w:before="240" w:after="60"/>
      <w:outlineLvl w:val="2"/>
    </w:pPr>
    <w:rPr>
      <w:rFonts w:ascii="Arial" w:hAnsi="Arial" w:cs="Arial"/>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362DA"/>
    <w:pPr>
      <w:tabs>
        <w:tab w:val="center" w:pos="4252"/>
        <w:tab w:val="right" w:pos="8504"/>
      </w:tabs>
    </w:pPr>
  </w:style>
  <w:style w:type="paragraph" w:styleId="Rodap">
    <w:name w:val="footer"/>
    <w:basedOn w:val="Normal"/>
    <w:rsid w:val="001362DA"/>
    <w:pPr>
      <w:tabs>
        <w:tab w:val="center" w:pos="4252"/>
        <w:tab w:val="right" w:pos="8504"/>
      </w:tabs>
    </w:pPr>
  </w:style>
  <w:style w:type="table" w:styleId="Tabelacomgrelha">
    <w:name w:val="Table Grid"/>
    <w:basedOn w:val="Tabelanormal"/>
    <w:uiPriority w:val="59"/>
    <w:rsid w:val="00136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Tipodeletrapredefinidodopargrafo"/>
    <w:rsid w:val="001362DA"/>
  </w:style>
  <w:style w:type="paragraph" w:styleId="Textodenotaderodap">
    <w:name w:val="footnote text"/>
    <w:basedOn w:val="Normal"/>
    <w:semiHidden/>
    <w:rsid w:val="001362DA"/>
    <w:rPr>
      <w:sz w:val="20"/>
      <w:szCs w:val="20"/>
    </w:rPr>
  </w:style>
  <w:style w:type="character" w:styleId="Refdenotaderodap">
    <w:name w:val="footnote reference"/>
    <w:basedOn w:val="Tipodeletrapredefinidodopargrafo"/>
    <w:semiHidden/>
    <w:rsid w:val="001362DA"/>
    <w:rPr>
      <w:vertAlign w:val="superscript"/>
    </w:rPr>
  </w:style>
  <w:style w:type="character" w:styleId="Forte">
    <w:name w:val="Strong"/>
    <w:basedOn w:val="Tipodeletrapredefinidodopargrafo"/>
    <w:qFormat/>
    <w:rsid w:val="001362DA"/>
    <w:rPr>
      <w:b/>
      <w:bCs/>
    </w:rPr>
  </w:style>
  <w:style w:type="paragraph" w:customStyle="1" w:styleId="style4">
    <w:name w:val="style4"/>
    <w:basedOn w:val="Normal"/>
    <w:rsid w:val="001362DA"/>
    <w:pPr>
      <w:spacing w:line="360" w:lineRule="auto"/>
    </w:pPr>
    <w:rPr>
      <w:rFonts w:ascii="Maiandra GD" w:hAnsi="Maiandra GD"/>
      <w:color w:val="000000"/>
      <w:kern w:val="28"/>
      <w:sz w:val="18"/>
      <w:szCs w:val="18"/>
    </w:rPr>
  </w:style>
  <w:style w:type="paragraph" w:styleId="Avanodecorpodetexto3">
    <w:name w:val="Body Text Indent 3"/>
    <w:basedOn w:val="Normal"/>
    <w:link w:val="Avanodecorpodetexto3Carcter"/>
    <w:rsid w:val="001362DA"/>
    <w:pPr>
      <w:spacing w:after="120"/>
      <w:ind w:left="283"/>
    </w:pPr>
    <w:rPr>
      <w:sz w:val="16"/>
      <w:szCs w:val="16"/>
    </w:rPr>
  </w:style>
  <w:style w:type="paragraph" w:customStyle="1" w:styleId="msonormal0">
    <w:name w:val="&quot;&quot;&quot;&quot;msonormal&quot;&quot;&quot;&quot;"/>
    <w:basedOn w:val="Normal"/>
    <w:rsid w:val="001362DA"/>
    <w:pPr>
      <w:spacing w:before="100" w:beforeAutospacing="1" w:after="100" w:afterAutospacing="1"/>
    </w:pPr>
  </w:style>
  <w:style w:type="character" w:styleId="Refdecomentrio">
    <w:name w:val="annotation reference"/>
    <w:basedOn w:val="Tipodeletrapredefinidodopargrafo"/>
    <w:semiHidden/>
    <w:unhideWhenUsed/>
    <w:rsid w:val="001362DA"/>
    <w:rPr>
      <w:sz w:val="16"/>
      <w:szCs w:val="16"/>
    </w:rPr>
  </w:style>
  <w:style w:type="paragraph" w:styleId="Textodecomentrio">
    <w:name w:val="annotation text"/>
    <w:basedOn w:val="Normal"/>
    <w:link w:val="TextodecomentrioCarcter"/>
    <w:semiHidden/>
    <w:unhideWhenUsed/>
    <w:rsid w:val="001362DA"/>
    <w:rPr>
      <w:sz w:val="20"/>
      <w:szCs w:val="20"/>
    </w:rPr>
  </w:style>
  <w:style w:type="character" w:customStyle="1" w:styleId="TextodecomentrioCarcter">
    <w:name w:val="Texto de comentário Carácter"/>
    <w:basedOn w:val="Tipodeletrapredefinidodopargrafo"/>
    <w:link w:val="Textodecomentrio"/>
    <w:semiHidden/>
    <w:rsid w:val="001362DA"/>
    <w:rPr>
      <w:lang w:val="pt-PT" w:eastAsia="pt-PT" w:bidi="ar-SA"/>
    </w:rPr>
  </w:style>
  <w:style w:type="paragraph" w:styleId="Assuntodecomentrio">
    <w:name w:val="annotation subject"/>
    <w:basedOn w:val="Textodecomentrio"/>
    <w:next w:val="Textodecomentrio"/>
    <w:link w:val="AssuntodecomentrioCarcter"/>
    <w:semiHidden/>
    <w:unhideWhenUsed/>
    <w:rsid w:val="001362DA"/>
    <w:rPr>
      <w:b/>
      <w:bCs/>
    </w:rPr>
  </w:style>
  <w:style w:type="character" w:customStyle="1" w:styleId="AssuntodecomentrioCarcter">
    <w:name w:val="Assunto de comentário Carácter"/>
    <w:basedOn w:val="TextodecomentrioCarcter"/>
    <w:link w:val="Assuntodecomentrio"/>
    <w:semiHidden/>
    <w:rsid w:val="001362DA"/>
    <w:rPr>
      <w:b/>
      <w:bCs/>
      <w:lang w:val="pt-PT" w:eastAsia="pt-PT" w:bidi="ar-SA"/>
    </w:rPr>
  </w:style>
  <w:style w:type="paragraph" w:styleId="Textodebalo">
    <w:name w:val="Balloon Text"/>
    <w:basedOn w:val="Normal"/>
    <w:link w:val="TextodebaloCarcter"/>
    <w:semiHidden/>
    <w:unhideWhenUsed/>
    <w:rsid w:val="001362DA"/>
    <w:rPr>
      <w:rFonts w:ascii="Tahoma" w:hAnsi="Tahoma" w:cs="Tahoma"/>
      <w:sz w:val="16"/>
      <w:szCs w:val="16"/>
    </w:rPr>
  </w:style>
  <w:style w:type="character" w:customStyle="1" w:styleId="TextodebaloCarcter">
    <w:name w:val="Texto de balão Carácter"/>
    <w:basedOn w:val="Tipodeletrapredefinidodopargrafo"/>
    <w:link w:val="Textodebalo"/>
    <w:semiHidden/>
    <w:rsid w:val="001362DA"/>
    <w:rPr>
      <w:rFonts w:ascii="Tahoma" w:hAnsi="Tahoma" w:cs="Tahoma"/>
      <w:sz w:val="16"/>
      <w:szCs w:val="16"/>
      <w:lang w:val="pt-PT" w:eastAsia="pt-PT" w:bidi="ar-SA"/>
    </w:rPr>
  </w:style>
  <w:style w:type="paragraph" w:styleId="NormalWeb">
    <w:name w:val="Normal (Web)"/>
    <w:basedOn w:val="Normal"/>
    <w:unhideWhenUsed/>
    <w:rsid w:val="001362DA"/>
    <w:pPr>
      <w:spacing w:before="100" w:beforeAutospacing="1" w:after="100" w:afterAutospacing="1"/>
    </w:pPr>
    <w:rPr>
      <w:color w:val="000000"/>
    </w:rPr>
  </w:style>
  <w:style w:type="paragraph" w:styleId="PargrafodaLista">
    <w:name w:val="List Paragraph"/>
    <w:basedOn w:val="Normal"/>
    <w:qFormat/>
    <w:rsid w:val="001362DA"/>
    <w:pPr>
      <w:spacing w:after="200" w:line="276" w:lineRule="auto"/>
      <w:ind w:left="720"/>
      <w:contextualSpacing/>
    </w:pPr>
    <w:rPr>
      <w:rFonts w:ascii="Calibri" w:eastAsia="Calibri" w:hAnsi="Calibri"/>
      <w:sz w:val="22"/>
      <w:szCs w:val="22"/>
      <w:lang w:eastAsia="en-US"/>
    </w:rPr>
  </w:style>
  <w:style w:type="character" w:customStyle="1" w:styleId="Avanodecorpodetexto3Carcter">
    <w:name w:val="Avanço de corpo de texto 3 Carácter"/>
    <w:basedOn w:val="Tipodeletrapredefinidodopargrafo"/>
    <w:link w:val="Avanodecorpodetexto3"/>
    <w:rsid w:val="009731EB"/>
    <w:rPr>
      <w:sz w:val="16"/>
      <w:szCs w:val="16"/>
    </w:rPr>
  </w:style>
  <w:style w:type="character" w:customStyle="1" w:styleId="Ttulo2Carcter">
    <w:name w:val="Título 2 Carácter"/>
    <w:basedOn w:val="Tipodeletrapredefinidodopargrafo"/>
    <w:link w:val="Ttulo2"/>
    <w:rsid w:val="00CC3F34"/>
    <w:rPr>
      <w:rFonts w:ascii="Arial" w:hAnsi="Arial" w:cs="Arial"/>
      <w:b/>
      <w:bCs/>
      <w:i/>
      <w:iCs/>
      <w:sz w:val="28"/>
      <w:szCs w:val="28"/>
      <w:lang w:val="pt-PT" w:eastAsia="pt-PT" w:bidi="ar-SA"/>
    </w:rPr>
  </w:style>
  <w:style w:type="paragraph" w:styleId="ndice1">
    <w:name w:val="toc 1"/>
    <w:basedOn w:val="Normal"/>
    <w:next w:val="Normal"/>
    <w:autoRedefine/>
    <w:uiPriority w:val="39"/>
    <w:rsid w:val="00854BEB"/>
    <w:pPr>
      <w:spacing w:before="360" w:after="360"/>
    </w:pPr>
    <w:rPr>
      <w:b/>
      <w:bCs/>
      <w:caps/>
      <w:sz w:val="22"/>
      <w:szCs w:val="22"/>
      <w:u w:val="single"/>
    </w:rPr>
  </w:style>
  <w:style w:type="paragraph" w:styleId="ndice2">
    <w:name w:val="toc 2"/>
    <w:basedOn w:val="Normal"/>
    <w:next w:val="Normal"/>
    <w:autoRedefine/>
    <w:uiPriority w:val="39"/>
    <w:rsid w:val="00854BEB"/>
    <w:rPr>
      <w:b/>
      <w:bCs/>
      <w:smallCaps/>
      <w:sz w:val="22"/>
      <w:szCs w:val="22"/>
    </w:rPr>
  </w:style>
  <w:style w:type="paragraph" w:styleId="ndice3">
    <w:name w:val="toc 3"/>
    <w:basedOn w:val="Normal"/>
    <w:next w:val="Normal"/>
    <w:autoRedefine/>
    <w:uiPriority w:val="39"/>
    <w:rsid w:val="00854BEB"/>
    <w:rPr>
      <w:smallCaps/>
      <w:sz w:val="22"/>
      <w:szCs w:val="22"/>
    </w:rPr>
  </w:style>
  <w:style w:type="paragraph" w:styleId="ndice4">
    <w:name w:val="toc 4"/>
    <w:basedOn w:val="Normal"/>
    <w:next w:val="Normal"/>
    <w:autoRedefine/>
    <w:semiHidden/>
    <w:rsid w:val="00854BEB"/>
    <w:rPr>
      <w:sz w:val="22"/>
      <w:szCs w:val="22"/>
    </w:rPr>
  </w:style>
  <w:style w:type="paragraph" w:styleId="ndice5">
    <w:name w:val="toc 5"/>
    <w:basedOn w:val="Normal"/>
    <w:next w:val="Normal"/>
    <w:autoRedefine/>
    <w:semiHidden/>
    <w:rsid w:val="00854BEB"/>
    <w:rPr>
      <w:sz w:val="22"/>
      <w:szCs w:val="22"/>
    </w:rPr>
  </w:style>
  <w:style w:type="paragraph" w:styleId="ndice6">
    <w:name w:val="toc 6"/>
    <w:basedOn w:val="Normal"/>
    <w:next w:val="Normal"/>
    <w:autoRedefine/>
    <w:semiHidden/>
    <w:rsid w:val="00854BEB"/>
    <w:rPr>
      <w:sz w:val="22"/>
      <w:szCs w:val="22"/>
    </w:rPr>
  </w:style>
  <w:style w:type="paragraph" w:styleId="ndice7">
    <w:name w:val="toc 7"/>
    <w:basedOn w:val="Normal"/>
    <w:next w:val="Normal"/>
    <w:autoRedefine/>
    <w:semiHidden/>
    <w:rsid w:val="00854BEB"/>
    <w:rPr>
      <w:sz w:val="22"/>
      <w:szCs w:val="22"/>
    </w:rPr>
  </w:style>
  <w:style w:type="paragraph" w:styleId="ndice8">
    <w:name w:val="toc 8"/>
    <w:basedOn w:val="Normal"/>
    <w:next w:val="Normal"/>
    <w:autoRedefine/>
    <w:semiHidden/>
    <w:rsid w:val="00854BEB"/>
    <w:rPr>
      <w:sz w:val="22"/>
      <w:szCs w:val="22"/>
    </w:rPr>
  </w:style>
  <w:style w:type="paragraph" w:styleId="ndice9">
    <w:name w:val="toc 9"/>
    <w:basedOn w:val="Normal"/>
    <w:next w:val="Normal"/>
    <w:autoRedefine/>
    <w:semiHidden/>
    <w:rsid w:val="00854BEB"/>
    <w:rPr>
      <w:sz w:val="22"/>
      <w:szCs w:val="22"/>
    </w:rPr>
  </w:style>
  <w:style w:type="character" w:styleId="Hiperligao">
    <w:name w:val="Hyperlink"/>
    <w:basedOn w:val="Tipodeletrapredefinidodopargrafo"/>
    <w:uiPriority w:val="99"/>
    <w:rsid w:val="00854BEB"/>
    <w:rPr>
      <w:color w:val="0000FF"/>
      <w:u w:val="single"/>
    </w:rPr>
  </w:style>
  <w:style w:type="paragraph" w:styleId="Mapadodocumento">
    <w:name w:val="Document Map"/>
    <w:basedOn w:val="Normal"/>
    <w:semiHidden/>
    <w:rsid w:val="001524A1"/>
    <w:pPr>
      <w:shd w:val="clear" w:color="auto" w:fill="000080"/>
    </w:pPr>
    <w:rPr>
      <w:rFonts w:ascii="Tahoma" w:hAnsi="Tahoma" w:cs="Tahoma"/>
      <w:sz w:val="20"/>
      <w:szCs w:val="20"/>
    </w:rPr>
  </w:style>
  <w:style w:type="paragraph" w:styleId="Legenda">
    <w:name w:val="caption"/>
    <w:basedOn w:val="Normal"/>
    <w:next w:val="Normal"/>
    <w:unhideWhenUsed/>
    <w:qFormat/>
    <w:rsid w:val="009D4B58"/>
    <w:pPr>
      <w:spacing w:after="200"/>
    </w:pPr>
    <w:rPr>
      <w:b/>
      <w:bCs/>
      <w:color w:val="4F81BD" w:themeColor="accent1"/>
      <w:sz w:val="18"/>
      <w:szCs w:val="18"/>
    </w:rPr>
  </w:style>
  <w:style w:type="paragraph" w:customStyle="1" w:styleId="Estilo1">
    <w:name w:val="Estilo#1"/>
    <w:basedOn w:val="Normal"/>
    <w:link w:val="Estilo1Carcter"/>
    <w:qFormat/>
    <w:rsid w:val="009C4FBF"/>
    <w:pPr>
      <w:spacing w:line="480" w:lineRule="auto"/>
      <w:ind w:firstLine="709"/>
    </w:pPr>
    <w:rPr>
      <w:rFonts w:ascii="Arial" w:hAnsi="Arial" w:cs="Arial"/>
      <w:b/>
      <w:sz w:val="22"/>
      <w:szCs w:val="22"/>
    </w:rPr>
  </w:style>
  <w:style w:type="paragraph" w:customStyle="1" w:styleId="Estilo2">
    <w:name w:val="Estilo#2"/>
    <w:basedOn w:val="Normal"/>
    <w:link w:val="Estilo2Carcter"/>
    <w:qFormat/>
    <w:rsid w:val="009C4FBF"/>
    <w:pPr>
      <w:spacing w:line="480" w:lineRule="auto"/>
      <w:ind w:left="709"/>
      <w:jc w:val="both"/>
    </w:pPr>
    <w:rPr>
      <w:rFonts w:ascii="Arial" w:hAnsi="Arial" w:cs="Arial"/>
      <w:b/>
      <w:bCs/>
      <w:sz w:val="22"/>
      <w:szCs w:val="22"/>
    </w:rPr>
  </w:style>
  <w:style w:type="character" w:customStyle="1" w:styleId="Estilo1Carcter">
    <w:name w:val="Estilo#1 Carácter"/>
    <w:link w:val="Estilo1"/>
    <w:rsid w:val="009C4FBF"/>
    <w:rPr>
      <w:rFonts w:ascii="Arial" w:hAnsi="Arial" w:cs="Arial"/>
      <w:b/>
      <w:sz w:val="22"/>
      <w:szCs w:val="22"/>
    </w:rPr>
  </w:style>
  <w:style w:type="paragraph" w:customStyle="1" w:styleId="Estilo3">
    <w:name w:val="Estilo#3"/>
    <w:basedOn w:val="Normal"/>
    <w:link w:val="Estilo3Carcter"/>
    <w:qFormat/>
    <w:rsid w:val="009C4FBF"/>
    <w:pPr>
      <w:spacing w:line="480" w:lineRule="auto"/>
      <w:ind w:firstLine="720"/>
    </w:pPr>
    <w:rPr>
      <w:rFonts w:ascii="Arial" w:hAnsi="Arial" w:cs="Arial"/>
      <w:b/>
      <w:bCs/>
      <w:sz w:val="22"/>
      <w:szCs w:val="22"/>
    </w:rPr>
  </w:style>
  <w:style w:type="character" w:customStyle="1" w:styleId="Estilo2Carcter">
    <w:name w:val="Estilo#2 Carácter"/>
    <w:link w:val="Estilo2"/>
    <w:rsid w:val="009C4FBF"/>
    <w:rPr>
      <w:rFonts w:ascii="Arial" w:hAnsi="Arial" w:cs="Arial"/>
      <w:b/>
      <w:bCs/>
      <w:sz w:val="22"/>
      <w:szCs w:val="22"/>
    </w:rPr>
  </w:style>
  <w:style w:type="character" w:customStyle="1" w:styleId="Estilo3Carcter">
    <w:name w:val="Estilo#3 Carácter"/>
    <w:link w:val="Estilo3"/>
    <w:rsid w:val="009C4FBF"/>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224528576">
      <w:bodyDiv w:val="1"/>
      <w:marLeft w:val="0"/>
      <w:marRight w:val="0"/>
      <w:marTop w:val="0"/>
      <w:marBottom w:val="0"/>
      <w:divBdr>
        <w:top w:val="none" w:sz="0" w:space="0" w:color="auto"/>
        <w:left w:val="none" w:sz="0" w:space="0" w:color="auto"/>
        <w:bottom w:val="none" w:sz="0" w:space="0" w:color="auto"/>
        <w:right w:val="none" w:sz="0" w:space="0" w:color="auto"/>
      </w:divBdr>
    </w:div>
    <w:div w:id="272983998">
      <w:bodyDiv w:val="1"/>
      <w:marLeft w:val="0"/>
      <w:marRight w:val="0"/>
      <w:marTop w:val="0"/>
      <w:marBottom w:val="0"/>
      <w:divBdr>
        <w:top w:val="none" w:sz="0" w:space="0" w:color="auto"/>
        <w:left w:val="none" w:sz="0" w:space="0" w:color="auto"/>
        <w:bottom w:val="none" w:sz="0" w:space="0" w:color="auto"/>
        <w:right w:val="none" w:sz="0" w:space="0" w:color="auto"/>
      </w:divBdr>
    </w:div>
    <w:div w:id="624042804">
      <w:bodyDiv w:val="1"/>
      <w:marLeft w:val="0"/>
      <w:marRight w:val="0"/>
      <w:marTop w:val="0"/>
      <w:marBottom w:val="0"/>
      <w:divBdr>
        <w:top w:val="none" w:sz="0" w:space="0" w:color="auto"/>
        <w:left w:val="none" w:sz="0" w:space="0" w:color="auto"/>
        <w:bottom w:val="none" w:sz="0" w:space="0" w:color="auto"/>
        <w:right w:val="none" w:sz="0" w:space="0" w:color="auto"/>
      </w:divBdr>
    </w:div>
    <w:div w:id="1284654584">
      <w:bodyDiv w:val="1"/>
      <w:marLeft w:val="0"/>
      <w:marRight w:val="0"/>
      <w:marTop w:val="0"/>
      <w:marBottom w:val="0"/>
      <w:divBdr>
        <w:top w:val="none" w:sz="0" w:space="0" w:color="auto"/>
        <w:left w:val="none" w:sz="0" w:space="0" w:color="auto"/>
        <w:bottom w:val="none" w:sz="0" w:space="0" w:color="auto"/>
        <w:right w:val="none" w:sz="0" w:space="0" w:color="auto"/>
      </w:divBdr>
    </w:div>
    <w:div w:id="13599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image" Target="media/image7.png"/><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hyperlink" Target="http://sitio.dgidc.min-edu.pt/recursos/Lists/Repositrio%20Recursos2/Attachments/88/comp_essenc_EducacaoArtistica.pdf" TargetMode="External"/><Relationship Id="rId47" Type="http://schemas.openxmlformats.org/officeDocument/2006/relationships/hyperlink" Target="http://sitio.dgidc.min-edu.pt/basico/Paginas/Programas_OrientacoesCurriculares_3CHS.aspx" TargetMode="External"/><Relationship Id="rId50" Type="http://schemas.openxmlformats.org/officeDocument/2006/relationships/hyperlink" Target="http://sitio.dgidc.min-edu.pt/basico/Paginas/Programas_OrientacesCurriculares_3CFN.aspx" TargetMode="Externa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hyperlink" Target="http://sitio.dgidc.min-edu.pt/basico/Paginas/Programas_OrientacoesCurriculares_3CHS.aspx"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hyperlink" Target="http://sitio.dgidc.min-edu.pt/basico/Paginas/Programas_OrientacoesCurriculares_2MAT.aspx"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hyperlink" Target="http://sitio.dgidc.min-edu.pt/basico/Paginas/Programas_OrientacoesCurriculares_2HGP.aspx" TargetMode="External"/><Relationship Id="rId45" Type="http://schemas.openxmlformats.org/officeDocument/2006/relationships/hyperlink" Target="http://sitio.dgidc.min-edu.pt/basico/Paginas/Programas_OrientacoesCurriculares_2EF.aspx"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hyperlink" Target="http://sitio.dgidc.min-edu.pt/basico/Paginas/Programas_OrientacoesCurriculares_3MAT.aspx" TargetMode="External"/><Relationship Id="rId57"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hyperlink" Target="http://sitio.dgidc.min-edu.pt/basico/Paginas/Programas_OrientacoesCurriculares_2EM.aspx" TargetMode="External"/><Relationship Id="rId52" Type="http://schemas.openxmlformats.org/officeDocument/2006/relationships/hyperlink" Target="http://www.gave.min-edu.pt/np3/exames"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hyperlink" Target="http://sitio.dgidc.min-edu.pt/recursos/Lists/Repositrio%20Recursos2/Attachments/90/comp_essenc_EducacaoTecnologica.pdf" TargetMode="External"/><Relationship Id="rId48" Type="http://schemas.openxmlformats.org/officeDocument/2006/relationships/hyperlink" Target="http://sitio.dgidc.min-edu.pt/basico/Paginas/Programas_OrientacoesCurriculares_3CHS.aspx" TargetMode="Externa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itio.dgidc.min-edu.pt/basico/Paginas/Programas_OrientacoesCuriculares_3EA.asp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header2.xml.rels><?xml version="1.0" encoding="UTF-8" standalone="yes"?>
<Relationships xmlns="http://schemas.openxmlformats.org/package/2006/relationships"><Relationship Id="rId1" Type="http://schemas.openxmlformats.org/officeDocument/2006/relationships/image" Target="media/image6.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Livro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Livro1"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Folha_de_C_lculo_do_Microsoft_Office_Excel8.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Folha_de_C_lculo_do_Microsoft_Office_Excel9.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Folha_de_C_lculo_do_Microsoft_Office_Excel10.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Folha_de_C_lculo_do_Microsoft_Office_Excel11.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Folha_de_C_lculo_do_Microsoft_Office_Excel12.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Folha_de_C_lculo_do_Microsoft_Office_Excel13.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Folha_de_C_lculo_do_Microsoft_Office_Excel14.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Folha_de_C_lculo_do_Microsoft_Office_Excel15.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Folha_de_C_lculo_do_Microsoft_Office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lha_de_C_lculo_do_Microsoft_Office_Excel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Folha_de_C_lculo_do_Microsoft_Office_Excel17.xlsx"/></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IN&#202;S\Defini&#231;&#245;es%20locais\Temporary%20Internet%20Files\Content.IE5\4A960HPU\Ranking%202013%20-%202%20Ciclo%5b1%5d.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ocuments%20and%20Settings\IN&#202;S\Defini&#231;&#245;es%20locais\Temporary%20Internet%20Files\Content.IE5\4A960HPU\Ranking%202013%20-%202%20Ciclo%5b1%5d.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IN&#202;S\Defini&#231;&#245;es%20locais\Temporary%20Internet%20Files\Content.IE5\MBOMSKN7\Ranking%202013%20-%203%20Ciclo%5b1%5d.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IN&#202;S\Defini&#231;&#245;es%20locais\Temporary%20Internet%20Files\Content.IE5\MBOMSKN7\Ranking%202013%20-%203%20Ciclo%5b1%5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vro1"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Folha_de_C_lculo_do_Microsoft_Office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olha_de_C_lculo_do_Microsoft_Office_Excel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olha_de_C_lculo_do_Microsoft_Office_Excel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olha_de_C_lculo_do_Microsoft_Office_Excel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Folha_de_C_lculo_do_Microsoft_Office_Excel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Folha_de_C_lculo_do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PT"/>
  <c:style val="10"/>
  <c:chart>
    <c:autoTitleDeleted val="1"/>
    <c:view3D>
      <c:rAngAx val="1"/>
    </c:view3D>
    <c:plotArea>
      <c:layout/>
      <c:bar3DChart>
        <c:barDir val="col"/>
        <c:grouping val="clustered"/>
        <c:ser>
          <c:idx val="0"/>
          <c:order val="0"/>
          <c:tx>
            <c:strRef>
              <c:f>Folha1!$A$2</c:f>
              <c:strCache>
                <c:ptCount val="1"/>
                <c:pt idx="0">
                  <c:v>Primário </c:v>
                </c:pt>
              </c:strCache>
            </c:strRef>
          </c:tx>
          <c:dLbls>
            <c:spPr>
              <a:noFill/>
              <a:ln>
                <a:noFill/>
              </a:ln>
              <a:effectLst/>
            </c:spPr>
            <c:txPr>
              <a:bodyPr/>
              <a:lstStyle/>
              <a:p>
                <a:pPr>
                  <a:defRPr sz="800"/>
                </a:pPr>
                <a:endParaRPr lang="pt-PT"/>
              </a:p>
            </c:txPr>
            <c:showVal val="1"/>
            <c:extLst>
              <c:ext xmlns:c15="http://schemas.microsoft.com/office/drawing/2012/chart" uri="{CE6537A1-D6FC-4f65-9D91-7224C49458BB}">
                <c15:showLeaderLines val="0"/>
              </c:ext>
            </c:extLst>
          </c:dLbls>
          <c:cat>
            <c:numRef>
              <c:f>Folha1!$B$1:$D$1</c:f>
              <c:numCache>
                <c:formatCode>General</c:formatCode>
                <c:ptCount val="3"/>
                <c:pt idx="0">
                  <c:v>2001</c:v>
                </c:pt>
                <c:pt idx="1">
                  <c:v>2007</c:v>
                </c:pt>
                <c:pt idx="2">
                  <c:v>2011</c:v>
                </c:pt>
              </c:numCache>
            </c:numRef>
          </c:cat>
          <c:val>
            <c:numRef>
              <c:f>Folha1!$B$2:$D$2</c:f>
              <c:numCache>
                <c:formatCode>0.00%</c:formatCode>
                <c:ptCount val="3"/>
                <c:pt idx="0" formatCode="0%">
                  <c:v>4.0000000000000112E-2</c:v>
                </c:pt>
                <c:pt idx="1">
                  <c:v>1.600000000000017E-2</c:v>
                </c:pt>
                <c:pt idx="2">
                  <c:v>7.2000000000000133E-2</c:v>
                </c:pt>
              </c:numCache>
            </c:numRef>
          </c:val>
        </c:ser>
        <c:ser>
          <c:idx val="1"/>
          <c:order val="1"/>
          <c:tx>
            <c:strRef>
              <c:f>Folha1!$A$3</c:f>
              <c:strCache>
                <c:ptCount val="1"/>
                <c:pt idx="0">
                  <c:v>Secundário </c:v>
                </c:pt>
              </c:strCache>
            </c:strRef>
          </c:tx>
          <c:dLbls>
            <c:spPr>
              <a:noFill/>
              <a:ln>
                <a:noFill/>
              </a:ln>
              <a:effectLst/>
            </c:spPr>
            <c:txPr>
              <a:bodyPr/>
              <a:lstStyle/>
              <a:p>
                <a:pPr>
                  <a:defRPr sz="800"/>
                </a:pPr>
                <a:endParaRPr lang="pt-PT"/>
              </a:p>
            </c:txPr>
            <c:showVal val="1"/>
            <c:extLst>
              <c:ext xmlns:c15="http://schemas.microsoft.com/office/drawing/2012/chart" uri="{CE6537A1-D6FC-4f65-9D91-7224C49458BB}">
                <c15:showLeaderLines val="0"/>
              </c:ext>
            </c:extLst>
          </c:dLbls>
          <c:cat>
            <c:numRef>
              <c:f>Folha1!$B$1:$D$1</c:f>
              <c:numCache>
                <c:formatCode>General</c:formatCode>
                <c:ptCount val="3"/>
                <c:pt idx="0">
                  <c:v>2001</c:v>
                </c:pt>
                <c:pt idx="1">
                  <c:v>2007</c:v>
                </c:pt>
                <c:pt idx="2">
                  <c:v>2011</c:v>
                </c:pt>
              </c:numCache>
            </c:numRef>
          </c:cat>
          <c:val>
            <c:numRef>
              <c:f>Folha1!$B$3:$D$3</c:f>
              <c:numCache>
                <c:formatCode>0.00%</c:formatCode>
                <c:ptCount val="3"/>
                <c:pt idx="0">
                  <c:v>0.32100000000000295</c:v>
                </c:pt>
                <c:pt idx="1">
                  <c:v>0.31500000000000261</c:v>
                </c:pt>
                <c:pt idx="2">
                  <c:v>0.30700000000000038</c:v>
                </c:pt>
              </c:numCache>
            </c:numRef>
          </c:val>
        </c:ser>
        <c:ser>
          <c:idx val="2"/>
          <c:order val="2"/>
          <c:tx>
            <c:strRef>
              <c:f>Folha1!$A$4</c:f>
              <c:strCache>
                <c:ptCount val="1"/>
                <c:pt idx="0">
                  <c:v>Terciário</c:v>
                </c:pt>
              </c:strCache>
            </c:strRef>
          </c:tx>
          <c:dLbls>
            <c:dLbl>
              <c:idx val="0"/>
              <c:layout>
                <c:manualLayout>
                  <c:x val="1.7305315203955708E-2"/>
                  <c:y val="0"/>
                </c:manualLayout>
              </c:layout>
              <c:showVal val="1"/>
              <c:extLst>
                <c:ext xmlns:c15="http://schemas.microsoft.com/office/drawing/2012/chart" uri="{CE6537A1-D6FC-4f65-9D91-7224C49458BB}"/>
              </c:extLst>
            </c:dLbl>
            <c:dLbl>
              <c:idx val="1"/>
              <c:layout>
                <c:manualLayout>
                  <c:x val="1.7305315203955708E-2"/>
                  <c:y val="0"/>
                </c:manualLayout>
              </c:layout>
              <c:showVal val="1"/>
              <c:extLst>
                <c:ext xmlns:c15="http://schemas.microsoft.com/office/drawing/2012/chart" uri="{CE6537A1-D6FC-4f65-9D91-7224C49458BB}"/>
              </c:extLst>
            </c:dLbl>
            <c:dLbl>
              <c:idx val="2"/>
              <c:layout>
                <c:manualLayout>
                  <c:x val="1.7305315203955635E-2"/>
                  <c:y val="0"/>
                </c:manualLayout>
              </c:layout>
              <c:showVal val="1"/>
              <c:extLst>
                <c:ext xmlns:c15="http://schemas.microsoft.com/office/drawing/2012/chart" uri="{CE6537A1-D6FC-4f65-9D91-7224C49458BB}"/>
              </c:extLst>
            </c:dLbl>
            <c:spPr>
              <a:noFill/>
              <a:ln>
                <a:noFill/>
              </a:ln>
              <a:effectLst/>
            </c:spPr>
            <c:txPr>
              <a:bodyPr/>
              <a:lstStyle/>
              <a:p>
                <a:pPr>
                  <a:defRPr sz="800"/>
                </a:pPr>
                <a:endParaRPr lang="pt-PT"/>
              </a:p>
            </c:txPr>
            <c:showVal val="1"/>
            <c:extLst>
              <c:ext xmlns:c15="http://schemas.microsoft.com/office/drawing/2012/chart" uri="{CE6537A1-D6FC-4f65-9D91-7224C49458BB}">
                <c15:showLeaderLines val="0"/>
              </c:ext>
            </c:extLst>
          </c:dLbls>
          <c:cat>
            <c:numRef>
              <c:f>Folha1!$B$1:$D$1</c:f>
              <c:numCache>
                <c:formatCode>General</c:formatCode>
                <c:ptCount val="3"/>
                <c:pt idx="0">
                  <c:v>2001</c:v>
                </c:pt>
                <c:pt idx="1">
                  <c:v>2007</c:v>
                </c:pt>
                <c:pt idx="2">
                  <c:v>2011</c:v>
                </c:pt>
              </c:numCache>
            </c:numRef>
          </c:cat>
          <c:val>
            <c:numRef>
              <c:f>Folha1!$B$4:$D$4</c:f>
              <c:numCache>
                <c:formatCode>0.00%</c:formatCode>
                <c:ptCount val="3"/>
                <c:pt idx="0" formatCode="0%">
                  <c:v>0.63000000000000589</c:v>
                </c:pt>
                <c:pt idx="1">
                  <c:v>0.66900000000000681</c:v>
                </c:pt>
                <c:pt idx="2">
                  <c:v>0.62100000000000521</c:v>
                </c:pt>
              </c:numCache>
            </c:numRef>
          </c:val>
        </c:ser>
        <c:shape val="box"/>
        <c:axId val="87680896"/>
        <c:axId val="87682432"/>
        <c:axId val="0"/>
      </c:bar3DChart>
      <c:catAx>
        <c:axId val="87680896"/>
        <c:scaling>
          <c:orientation val="minMax"/>
        </c:scaling>
        <c:axPos val="b"/>
        <c:numFmt formatCode="General" sourceLinked="1"/>
        <c:majorTickMark val="none"/>
        <c:tickLblPos val="nextTo"/>
        <c:crossAx val="87682432"/>
        <c:crosses val="autoZero"/>
        <c:auto val="1"/>
        <c:lblAlgn val="ctr"/>
        <c:lblOffset val="100"/>
      </c:catAx>
      <c:valAx>
        <c:axId val="87682432"/>
        <c:scaling>
          <c:orientation val="minMax"/>
        </c:scaling>
        <c:axPos val="l"/>
        <c:majorGridlines/>
        <c:numFmt formatCode="0%" sourceLinked="1"/>
        <c:tickLblPos val="nextTo"/>
        <c:crossAx val="87680896"/>
        <c:crosses val="autoZero"/>
        <c:crossBetween val="between"/>
      </c:valAx>
    </c:plotArea>
    <c:legend>
      <c:legendPos val="r"/>
      <c:layout>
        <c:manualLayout>
          <c:xMode val="edge"/>
          <c:yMode val="edge"/>
          <c:x val="0.82285664230166533"/>
          <c:y val="0.36838288870608066"/>
          <c:w val="0.15983804249438152"/>
          <c:h val="0.40483781878011516"/>
        </c:manualLayout>
      </c:layout>
    </c:legend>
    <c:plotVisOnly val="1"/>
    <c:dispBlanksAs val="gap"/>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PT"/>
  <c:chart>
    <c:plotArea>
      <c:layout/>
      <c:lineChart>
        <c:grouping val="standard"/>
        <c:ser>
          <c:idx val="0"/>
          <c:order val="0"/>
          <c:tx>
            <c:strRef>
              <c:f>Folha1!$A$2</c:f>
              <c:strCache>
                <c:ptCount val="1"/>
                <c:pt idx="0">
                  <c:v>1º Ciclo</c:v>
                </c:pt>
              </c:strCache>
            </c:strRef>
          </c:tx>
          <c:marker>
            <c:symbol val="none"/>
          </c:marker>
          <c:cat>
            <c:strRef>
              <c:f>Folha1!$B$1:$E$1</c:f>
              <c:strCache>
                <c:ptCount val="4"/>
                <c:pt idx="0">
                  <c:v>2010/11</c:v>
                </c:pt>
                <c:pt idx="1">
                  <c:v>2011/12</c:v>
                </c:pt>
                <c:pt idx="2">
                  <c:v>2012/13</c:v>
                </c:pt>
                <c:pt idx="3">
                  <c:v>2013/14</c:v>
                </c:pt>
              </c:strCache>
            </c:strRef>
          </c:cat>
          <c:val>
            <c:numRef>
              <c:f>Folha1!$B$2:$E$2</c:f>
              <c:numCache>
                <c:formatCode>0%</c:formatCode>
                <c:ptCount val="4"/>
                <c:pt idx="0" formatCode="0.00%">
                  <c:v>2.3E-2</c:v>
                </c:pt>
                <c:pt idx="1">
                  <c:v>1.0000000000000005E-2</c:v>
                </c:pt>
                <c:pt idx="2">
                  <c:v>0.05</c:v>
                </c:pt>
                <c:pt idx="3" formatCode="0.00%">
                  <c:v>2.5999999999999999E-2</c:v>
                </c:pt>
              </c:numCache>
            </c:numRef>
          </c:val>
        </c:ser>
        <c:ser>
          <c:idx val="1"/>
          <c:order val="1"/>
          <c:tx>
            <c:strRef>
              <c:f>Folha1!$A$3</c:f>
              <c:strCache>
                <c:ptCount val="1"/>
                <c:pt idx="0">
                  <c:v>2º Ciclo</c:v>
                </c:pt>
              </c:strCache>
            </c:strRef>
          </c:tx>
          <c:marker>
            <c:symbol val="none"/>
          </c:marker>
          <c:cat>
            <c:strRef>
              <c:f>Folha1!$B$1:$E$1</c:f>
              <c:strCache>
                <c:ptCount val="4"/>
                <c:pt idx="0">
                  <c:v>2010/11</c:v>
                </c:pt>
                <c:pt idx="1">
                  <c:v>2011/12</c:v>
                </c:pt>
                <c:pt idx="2">
                  <c:v>2012/13</c:v>
                </c:pt>
                <c:pt idx="3">
                  <c:v>2013/14</c:v>
                </c:pt>
              </c:strCache>
            </c:strRef>
          </c:cat>
          <c:val>
            <c:numRef>
              <c:f>Folha1!$B$3:$E$3</c:f>
              <c:numCache>
                <c:formatCode>0.00%</c:formatCode>
                <c:ptCount val="4"/>
                <c:pt idx="0">
                  <c:v>6.4000000000000112E-2</c:v>
                </c:pt>
                <c:pt idx="1">
                  <c:v>6.2000000000000034E-2</c:v>
                </c:pt>
                <c:pt idx="2">
                  <c:v>1.2E-2</c:v>
                </c:pt>
                <c:pt idx="3">
                  <c:v>4.7000000000000014E-2</c:v>
                </c:pt>
              </c:numCache>
            </c:numRef>
          </c:val>
        </c:ser>
        <c:ser>
          <c:idx val="2"/>
          <c:order val="2"/>
          <c:tx>
            <c:strRef>
              <c:f>Folha1!$A$4</c:f>
              <c:strCache>
                <c:ptCount val="1"/>
                <c:pt idx="0">
                  <c:v>3º Ciclo</c:v>
                </c:pt>
              </c:strCache>
            </c:strRef>
          </c:tx>
          <c:marker>
            <c:symbol val="none"/>
          </c:marker>
          <c:cat>
            <c:strRef>
              <c:f>Folha1!$B$1:$E$1</c:f>
              <c:strCache>
                <c:ptCount val="4"/>
                <c:pt idx="0">
                  <c:v>2010/11</c:v>
                </c:pt>
                <c:pt idx="1">
                  <c:v>2011/12</c:v>
                </c:pt>
                <c:pt idx="2">
                  <c:v>2012/13</c:v>
                </c:pt>
                <c:pt idx="3">
                  <c:v>2013/14</c:v>
                </c:pt>
              </c:strCache>
            </c:strRef>
          </c:cat>
          <c:val>
            <c:numRef>
              <c:f>Folha1!$B$4:$E$4</c:f>
              <c:numCache>
                <c:formatCode>0.00%</c:formatCode>
                <c:ptCount val="4"/>
                <c:pt idx="0">
                  <c:v>8.4000000000000047E-2</c:v>
                </c:pt>
                <c:pt idx="1">
                  <c:v>9.8000000000000226E-2</c:v>
                </c:pt>
                <c:pt idx="2">
                  <c:v>6.3E-2</c:v>
                </c:pt>
                <c:pt idx="3">
                  <c:v>0.13400000000000001</c:v>
                </c:pt>
              </c:numCache>
            </c:numRef>
          </c:val>
        </c:ser>
        <c:ser>
          <c:idx val="3"/>
          <c:order val="3"/>
          <c:tx>
            <c:strRef>
              <c:f>Folha1!$A$5</c:f>
              <c:strCache>
                <c:ptCount val="1"/>
                <c:pt idx="0">
                  <c:v>Secund.</c:v>
                </c:pt>
              </c:strCache>
            </c:strRef>
          </c:tx>
          <c:marker>
            <c:symbol val="none"/>
          </c:marker>
          <c:cat>
            <c:strRef>
              <c:f>Folha1!$B$1:$E$1</c:f>
              <c:strCache>
                <c:ptCount val="4"/>
                <c:pt idx="0">
                  <c:v>2010/11</c:v>
                </c:pt>
                <c:pt idx="1">
                  <c:v>2011/12</c:v>
                </c:pt>
                <c:pt idx="2">
                  <c:v>2012/13</c:v>
                </c:pt>
                <c:pt idx="3">
                  <c:v>2013/14</c:v>
                </c:pt>
              </c:strCache>
            </c:strRef>
          </c:cat>
          <c:val>
            <c:numRef>
              <c:f>Folha1!$B$5:$E$5</c:f>
              <c:numCache>
                <c:formatCode>0.00%</c:formatCode>
                <c:ptCount val="4"/>
                <c:pt idx="0">
                  <c:v>0.20200000000000001</c:v>
                </c:pt>
                <c:pt idx="1">
                  <c:v>0.13700000000000001</c:v>
                </c:pt>
                <c:pt idx="2">
                  <c:v>0.16200000000000001</c:v>
                </c:pt>
                <c:pt idx="3">
                  <c:v>0.15300000000000041</c:v>
                </c:pt>
              </c:numCache>
            </c:numRef>
          </c:val>
        </c:ser>
        <c:marker val="1"/>
        <c:axId val="97204480"/>
        <c:axId val="97210368"/>
      </c:lineChart>
      <c:catAx>
        <c:axId val="97204480"/>
        <c:scaling>
          <c:orientation val="minMax"/>
        </c:scaling>
        <c:axPos val="b"/>
        <c:numFmt formatCode="General" sourceLinked="1"/>
        <c:tickLblPos val="nextTo"/>
        <c:crossAx val="97210368"/>
        <c:crosses val="autoZero"/>
        <c:auto val="1"/>
        <c:lblAlgn val="ctr"/>
        <c:lblOffset val="100"/>
      </c:catAx>
      <c:valAx>
        <c:axId val="97210368"/>
        <c:scaling>
          <c:orientation val="minMax"/>
        </c:scaling>
        <c:axPos val="l"/>
        <c:majorGridlines/>
        <c:numFmt formatCode="0.00%" sourceLinked="1"/>
        <c:tickLblPos val="nextTo"/>
        <c:crossAx val="97204480"/>
        <c:crosses val="autoZero"/>
        <c:crossBetween val="between"/>
      </c:valAx>
    </c:plotArea>
    <c:legend>
      <c:legendPos val="r"/>
    </c:legend>
    <c:plotVisOnly val="1"/>
    <c:dispBlanksAs val="gap"/>
  </c:chart>
  <c:spPr>
    <a:ln>
      <a:solidFill>
        <a:srgbClr val="1F497D">
          <a:lumMod val="60000"/>
          <a:lumOff val="40000"/>
        </a:srgbClr>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pt-PT" sz="1050" b="1" i="0" baseline="0">
                <a:latin typeface="Arial" pitchFamily="34" charset="0"/>
                <a:cs typeface="Arial" pitchFamily="34" charset="0"/>
              </a:rPr>
              <a:t>Exame nacional</a:t>
            </a:r>
            <a:endParaRPr lang="pt-PT" sz="1050">
              <a:latin typeface="Arial" pitchFamily="34" charset="0"/>
              <a:cs typeface="Arial" pitchFamily="34" charset="0"/>
            </a:endParaRPr>
          </a:p>
          <a:p>
            <a:pPr>
              <a:defRPr/>
            </a:pPr>
            <a:r>
              <a:rPr lang="pt-PT" sz="1050" b="1" i="0" baseline="0">
                <a:latin typeface="Arial" pitchFamily="34" charset="0"/>
                <a:cs typeface="Arial" pitchFamily="34" charset="0"/>
              </a:rPr>
              <a:t>Português - Taxa de sucesso AES e MN</a:t>
            </a:r>
            <a:endParaRPr lang="pt-PT" sz="1050">
              <a:latin typeface="Arial" pitchFamily="34" charset="0"/>
              <a:cs typeface="Arial" pitchFamily="34" charset="0"/>
            </a:endParaRPr>
          </a:p>
        </c:rich>
      </c:tx>
    </c:title>
    <c:plotArea>
      <c:layout/>
      <c:lineChart>
        <c:grouping val="standard"/>
        <c:ser>
          <c:idx val="0"/>
          <c:order val="0"/>
          <c:tx>
            <c:strRef>
              <c:f>Folha1!$B$43</c:f>
              <c:strCache>
                <c:ptCount val="1"/>
                <c:pt idx="0">
                  <c:v>AES</c:v>
                </c:pt>
              </c:strCache>
            </c:strRef>
          </c:tx>
          <c:marker>
            <c:symbol val="none"/>
          </c:marker>
          <c:dLbls>
            <c:dLbl>
              <c:idx val="0"/>
              <c:layout>
                <c:manualLayout>
                  <c:x val="-3.888888888888889E-2"/>
                  <c:y val="-4.1666666666666623E-2"/>
                </c:manualLayout>
              </c:layout>
              <c:showVal val="1"/>
              <c:extLst>
                <c:ext xmlns:c15="http://schemas.microsoft.com/office/drawing/2012/chart" uri="{CE6537A1-D6FC-4f65-9D91-7224C49458BB}"/>
              </c:extLst>
            </c:dLbl>
            <c:dLbl>
              <c:idx val="1"/>
              <c:layout>
                <c:manualLayout>
                  <c:x val="-5.2777777777777792E-2"/>
                  <c:y val="-4.6296296296296523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Folha1!$A$44:$A$45</c:f>
              <c:strCache>
                <c:ptCount val="2"/>
                <c:pt idx="0">
                  <c:v>2012/2013</c:v>
                </c:pt>
                <c:pt idx="1">
                  <c:v>2013/2014</c:v>
                </c:pt>
              </c:strCache>
            </c:strRef>
          </c:cat>
          <c:val>
            <c:numRef>
              <c:f>Folha1!$B$44:$B$45</c:f>
              <c:numCache>
                <c:formatCode>0%</c:formatCode>
                <c:ptCount val="2"/>
                <c:pt idx="0">
                  <c:v>0.58000000000000007</c:v>
                </c:pt>
                <c:pt idx="1">
                  <c:v>0.84000000000000064</c:v>
                </c:pt>
              </c:numCache>
            </c:numRef>
          </c:val>
        </c:ser>
        <c:ser>
          <c:idx val="1"/>
          <c:order val="1"/>
          <c:tx>
            <c:strRef>
              <c:f>Folha1!$C$43</c:f>
              <c:strCache>
                <c:ptCount val="1"/>
                <c:pt idx="0">
                  <c:v>MN</c:v>
                </c:pt>
              </c:strCache>
            </c:strRef>
          </c:tx>
          <c:marker>
            <c:symbol val="none"/>
          </c:marker>
          <c:dLbls>
            <c:dLbl>
              <c:idx val="0"/>
              <c:layout>
                <c:manualLayout>
                  <c:x val="-0.05"/>
                  <c:y val="3.2407407407407704E-2"/>
                </c:manualLayout>
              </c:layout>
              <c:showVal val="1"/>
              <c:extLst>
                <c:ext xmlns:c15="http://schemas.microsoft.com/office/drawing/2012/chart" uri="{CE6537A1-D6FC-4f65-9D91-7224C49458BB}"/>
              </c:extLst>
            </c:dLbl>
            <c:dLbl>
              <c:idx val="1"/>
              <c:layout>
                <c:manualLayout>
                  <c:x val="-4.4444444444444502E-2"/>
                  <c:y val="4.1666666666666664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Folha1!$A$44:$A$45</c:f>
              <c:strCache>
                <c:ptCount val="2"/>
                <c:pt idx="0">
                  <c:v>2012/2013</c:v>
                </c:pt>
                <c:pt idx="1">
                  <c:v>2013/2014</c:v>
                </c:pt>
              </c:strCache>
            </c:strRef>
          </c:cat>
          <c:val>
            <c:numRef>
              <c:f>Folha1!$C$44:$C$45</c:f>
              <c:numCache>
                <c:formatCode>0%</c:formatCode>
                <c:ptCount val="2"/>
                <c:pt idx="0">
                  <c:v>0.49000000000000032</c:v>
                </c:pt>
                <c:pt idx="1">
                  <c:v>0.81</c:v>
                </c:pt>
              </c:numCache>
            </c:numRef>
          </c:val>
        </c:ser>
        <c:dLbls>
          <c:showVal val="1"/>
        </c:dLbls>
        <c:marker val="1"/>
        <c:axId val="97032448"/>
        <c:axId val="110923776"/>
      </c:lineChart>
      <c:catAx>
        <c:axId val="97032448"/>
        <c:scaling>
          <c:orientation val="minMax"/>
        </c:scaling>
        <c:axPos val="b"/>
        <c:numFmt formatCode="General" sourceLinked="0"/>
        <c:majorTickMark val="none"/>
        <c:tickLblPos val="nextTo"/>
        <c:crossAx val="110923776"/>
        <c:crosses val="autoZero"/>
        <c:auto val="1"/>
        <c:lblAlgn val="ctr"/>
        <c:lblOffset val="100"/>
      </c:catAx>
      <c:valAx>
        <c:axId val="110923776"/>
        <c:scaling>
          <c:orientation val="minMax"/>
        </c:scaling>
        <c:axPos val="l"/>
        <c:majorGridlines/>
        <c:numFmt formatCode="0%" sourceLinked="1"/>
        <c:majorTickMark val="none"/>
        <c:tickLblPos val="nextTo"/>
        <c:crossAx val="97032448"/>
        <c:crosses val="autoZero"/>
        <c:crossBetween val="between"/>
      </c:valAx>
      <c:spPr>
        <a:ln>
          <a:noFill/>
        </a:ln>
      </c:spPr>
    </c:plotArea>
    <c:legend>
      <c:legendPos val="r"/>
    </c:legend>
    <c:plotVisOnly val="1"/>
    <c:dispBlanksAs val="gap"/>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pt-PT" sz="1050" b="1" i="0" baseline="0">
                <a:latin typeface="Arial" pitchFamily="34" charset="0"/>
                <a:cs typeface="Arial" pitchFamily="34" charset="0"/>
              </a:rPr>
              <a:t>Exame nacional</a:t>
            </a:r>
            <a:endParaRPr lang="pt-PT" sz="1050">
              <a:latin typeface="Arial" pitchFamily="34" charset="0"/>
              <a:cs typeface="Arial" pitchFamily="34" charset="0"/>
            </a:endParaRPr>
          </a:p>
          <a:p>
            <a:pPr>
              <a:defRPr/>
            </a:pPr>
            <a:r>
              <a:rPr lang="pt-PT" sz="1050" b="1" i="0" baseline="0">
                <a:latin typeface="Arial" pitchFamily="34" charset="0"/>
                <a:cs typeface="Arial" pitchFamily="34" charset="0"/>
              </a:rPr>
              <a:t>Matemática - Taxa de sucesso AES e MN</a:t>
            </a:r>
            <a:endParaRPr lang="pt-PT" sz="1050">
              <a:latin typeface="Arial" pitchFamily="34" charset="0"/>
              <a:cs typeface="Arial" pitchFamily="34" charset="0"/>
            </a:endParaRPr>
          </a:p>
        </c:rich>
      </c:tx>
    </c:title>
    <c:plotArea>
      <c:layout/>
      <c:lineChart>
        <c:grouping val="standard"/>
        <c:ser>
          <c:idx val="0"/>
          <c:order val="0"/>
          <c:tx>
            <c:strRef>
              <c:f>Folha1!$B$26</c:f>
              <c:strCache>
                <c:ptCount val="1"/>
                <c:pt idx="0">
                  <c:v>AES</c:v>
                </c:pt>
              </c:strCache>
            </c:strRef>
          </c:tx>
          <c:dLbls>
            <c:dLbl>
              <c:idx val="0"/>
              <c:layout>
                <c:manualLayout>
                  <c:x val="-5.2777777777777792E-2"/>
                  <c:y val="-4.6296296296296523E-2"/>
                </c:manualLayout>
              </c:layout>
              <c:showVal val="1"/>
              <c:extLst>
                <c:ext xmlns:c15="http://schemas.microsoft.com/office/drawing/2012/chart" uri="{CE6537A1-D6FC-4f65-9D91-7224C49458BB}"/>
              </c:extLst>
            </c:dLbl>
            <c:dLbl>
              <c:idx val="1"/>
              <c:layout>
                <c:manualLayout>
                  <c:x val="-0.05"/>
                  <c:y val="-6.0185185185185147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Folha1!$A$27:$A$28</c:f>
              <c:strCache>
                <c:ptCount val="2"/>
                <c:pt idx="0">
                  <c:v>2012/2013</c:v>
                </c:pt>
                <c:pt idx="1">
                  <c:v>2013/2014</c:v>
                </c:pt>
              </c:strCache>
            </c:strRef>
          </c:cat>
          <c:val>
            <c:numRef>
              <c:f>Folha1!$B$27:$B$28</c:f>
              <c:numCache>
                <c:formatCode>0%</c:formatCode>
                <c:ptCount val="2"/>
                <c:pt idx="0">
                  <c:v>0.75000000000000355</c:v>
                </c:pt>
                <c:pt idx="1">
                  <c:v>0.71000000000000063</c:v>
                </c:pt>
              </c:numCache>
            </c:numRef>
          </c:val>
        </c:ser>
        <c:ser>
          <c:idx val="1"/>
          <c:order val="1"/>
          <c:tx>
            <c:strRef>
              <c:f>Folha1!$C$26</c:f>
              <c:strCache>
                <c:ptCount val="1"/>
                <c:pt idx="0">
                  <c:v>MN</c:v>
                </c:pt>
              </c:strCache>
            </c:strRef>
          </c:tx>
          <c:dLbls>
            <c:dLbl>
              <c:idx val="0"/>
              <c:layout>
                <c:manualLayout>
                  <c:x val="-5.5555555555555455E-2"/>
                  <c:y val="6.0185185185185147E-2"/>
                </c:manualLayout>
              </c:layout>
              <c:showVal val="1"/>
              <c:extLst>
                <c:ext xmlns:c15="http://schemas.microsoft.com/office/drawing/2012/chart" uri="{CE6537A1-D6FC-4f65-9D91-7224C49458BB}"/>
              </c:extLst>
            </c:dLbl>
            <c:dLbl>
              <c:idx val="1"/>
              <c:layout>
                <c:manualLayout>
                  <c:x val="-3.888888888888889E-2"/>
                  <c:y val="4.1666666666666664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Folha1!$A$27:$A$28</c:f>
              <c:strCache>
                <c:ptCount val="2"/>
                <c:pt idx="0">
                  <c:v>2012/2013</c:v>
                </c:pt>
                <c:pt idx="1">
                  <c:v>2013/2014</c:v>
                </c:pt>
              </c:strCache>
            </c:strRef>
          </c:cat>
          <c:val>
            <c:numRef>
              <c:f>Folha1!$C$27:$C$28</c:f>
              <c:numCache>
                <c:formatCode>0%</c:formatCode>
                <c:ptCount val="2"/>
                <c:pt idx="0">
                  <c:v>0.56999999999999995</c:v>
                </c:pt>
                <c:pt idx="1">
                  <c:v>0.6400000000000039</c:v>
                </c:pt>
              </c:numCache>
            </c:numRef>
          </c:val>
        </c:ser>
        <c:dLbls>
          <c:showVal val="1"/>
        </c:dLbls>
        <c:marker val="1"/>
        <c:axId val="111113344"/>
        <c:axId val="111114880"/>
      </c:lineChart>
      <c:catAx>
        <c:axId val="111113344"/>
        <c:scaling>
          <c:orientation val="minMax"/>
        </c:scaling>
        <c:axPos val="b"/>
        <c:numFmt formatCode="General" sourceLinked="0"/>
        <c:majorTickMark val="none"/>
        <c:tickLblPos val="nextTo"/>
        <c:crossAx val="111114880"/>
        <c:crosses val="autoZero"/>
        <c:auto val="1"/>
        <c:lblAlgn val="ctr"/>
        <c:lblOffset val="100"/>
      </c:catAx>
      <c:valAx>
        <c:axId val="111114880"/>
        <c:scaling>
          <c:orientation val="minMax"/>
        </c:scaling>
        <c:axPos val="l"/>
        <c:majorGridlines/>
        <c:numFmt formatCode="0%" sourceLinked="1"/>
        <c:majorTickMark val="none"/>
        <c:tickLblPos val="nextTo"/>
        <c:crossAx val="111113344"/>
        <c:crosses val="autoZero"/>
        <c:crossBetween val="between"/>
      </c:valAx>
    </c:plotArea>
    <c:legend>
      <c:legendPos val="r"/>
    </c:legend>
    <c:plotVisOnly val="1"/>
    <c:dispBlanksAs val="gap"/>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pt-PT" sz="1050" b="1" i="0" baseline="0">
                <a:latin typeface="Arial" pitchFamily="34" charset="0"/>
                <a:cs typeface="Arial" pitchFamily="34" charset="0"/>
              </a:rPr>
              <a:t>Exame nacional</a:t>
            </a:r>
            <a:endParaRPr lang="pt-PT" sz="1050">
              <a:latin typeface="Arial" pitchFamily="34" charset="0"/>
              <a:cs typeface="Arial" pitchFamily="34" charset="0"/>
            </a:endParaRPr>
          </a:p>
          <a:p>
            <a:pPr>
              <a:defRPr/>
            </a:pPr>
            <a:r>
              <a:rPr lang="pt-PT" sz="1050" b="1" i="0" baseline="0">
                <a:latin typeface="Arial" pitchFamily="34" charset="0"/>
                <a:cs typeface="Arial" pitchFamily="34" charset="0"/>
              </a:rPr>
              <a:t>Português - Taxa de sucesso AES e MN</a:t>
            </a:r>
            <a:endParaRPr lang="pt-PT" sz="1050">
              <a:latin typeface="Arial" pitchFamily="34" charset="0"/>
              <a:cs typeface="Arial" pitchFamily="34" charset="0"/>
            </a:endParaRPr>
          </a:p>
        </c:rich>
      </c:tx>
    </c:title>
    <c:plotArea>
      <c:layout/>
      <c:lineChart>
        <c:grouping val="standard"/>
        <c:ser>
          <c:idx val="0"/>
          <c:order val="0"/>
          <c:tx>
            <c:strRef>
              <c:f>Folha1!$B$18</c:f>
              <c:strCache>
                <c:ptCount val="1"/>
                <c:pt idx="0">
                  <c:v>AES</c:v>
                </c:pt>
              </c:strCache>
            </c:strRef>
          </c:tx>
          <c:dLbls>
            <c:dLbl>
              <c:idx val="0"/>
              <c:layout>
                <c:manualLayout>
                  <c:x val="-4.2633565831895412E-2"/>
                  <c:y val="-6.4138724232504912E-2"/>
                </c:manualLayout>
              </c:layout>
              <c:showVal val="1"/>
              <c:extLst>
                <c:ext xmlns:c15="http://schemas.microsoft.com/office/drawing/2012/chart" uri="{CE6537A1-D6FC-4f65-9D91-7224C49458BB}"/>
              </c:extLst>
            </c:dLbl>
            <c:dLbl>
              <c:idx val="1"/>
              <c:layout>
                <c:manualLayout>
                  <c:x val="-4.7222222222222332E-2"/>
                  <c:y val="-2.7777777777778165E-2"/>
                </c:manualLayout>
              </c:layout>
              <c:showVal val="1"/>
              <c:extLst>
                <c:ext xmlns:c15="http://schemas.microsoft.com/office/drawing/2012/chart" uri="{CE6537A1-D6FC-4f65-9D91-7224C49458BB}"/>
              </c:extLst>
            </c:dLbl>
            <c:dLbl>
              <c:idx val="2"/>
              <c:layout>
                <c:manualLayout>
                  <c:x val="-4.4444444444444432E-2"/>
                  <c:y val="4.1666666666666664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Folha1!$A$19:$A$21</c:f>
              <c:strCache>
                <c:ptCount val="3"/>
                <c:pt idx="0">
                  <c:v>2011/2012</c:v>
                </c:pt>
                <c:pt idx="1">
                  <c:v>2012/2013</c:v>
                </c:pt>
                <c:pt idx="2">
                  <c:v>2013/2014</c:v>
                </c:pt>
              </c:strCache>
            </c:strRef>
          </c:cat>
          <c:val>
            <c:numRef>
              <c:f>Folha1!$B$19:$B$21</c:f>
              <c:numCache>
                <c:formatCode>0%</c:formatCode>
                <c:ptCount val="3"/>
                <c:pt idx="0">
                  <c:v>0.78</c:v>
                </c:pt>
                <c:pt idx="1">
                  <c:v>0.58000000000000007</c:v>
                </c:pt>
                <c:pt idx="2">
                  <c:v>0.65000000000000402</c:v>
                </c:pt>
              </c:numCache>
            </c:numRef>
          </c:val>
        </c:ser>
        <c:ser>
          <c:idx val="1"/>
          <c:order val="1"/>
          <c:tx>
            <c:strRef>
              <c:f>Folha1!$C$18</c:f>
              <c:strCache>
                <c:ptCount val="1"/>
                <c:pt idx="0">
                  <c:v>MN</c:v>
                </c:pt>
              </c:strCache>
            </c:strRef>
          </c:tx>
          <c:dLbls>
            <c:dLbl>
              <c:idx val="0"/>
              <c:layout>
                <c:manualLayout>
                  <c:x val="-4.1344334720590868E-2"/>
                  <c:y val="7.7351145713527386E-2"/>
                </c:manualLayout>
              </c:layout>
              <c:showVal val="1"/>
              <c:extLst>
                <c:ext xmlns:c15="http://schemas.microsoft.com/office/drawing/2012/chart" uri="{CE6537A1-D6FC-4f65-9D91-7224C49458BB}"/>
              </c:extLst>
            </c:dLbl>
            <c:dLbl>
              <c:idx val="1"/>
              <c:layout>
                <c:manualLayout>
                  <c:x val="-4.166666666666672E-2"/>
                  <c:y val="4.6296296296296523E-2"/>
                </c:manualLayout>
              </c:layout>
              <c:showVal val="1"/>
              <c:extLst>
                <c:ext xmlns:c15="http://schemas.microsoft.com/office/drawing/2012/chart" uri="{CE6537A1-D6FC-4f65-9D91-7224C49458BB}"/>
              </c:extLst>
            </c:dLbl>
            <c:dLbl>
              <c:idx val="2"/>
              <c:layout>
                <c:manualLayout>
                  <c:x val="-4.4444444444444432E-2"/>
                  <c:y val="-4.1666666666666664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Folha1!$A$19:$A$21</c:f>
              <c:strCache>
                <c:ptCount val="3"/>
                <c:pt idx="0">
                  <c:v>2011/2012</c:v>
                </c:pt>
                <c:pt idx="1">
                  <c:v>2012/2013</c:v>
                </c:pt>
                <c:pt idx="2">
                  <c:v>2013/2014</c:v>
                </c:pt>
              </c:strCache>
            </c:strRef>
          </c:cat>
          <c:val>
            <c:numRef>
              <c:f>Folha1!$C$19:$C$21</c:f>
              <c:numCache>
                <c:formatCode>0%</c:formatCode>
                <c:ptCount val="3"/>
                <c:pt idx="0">
                  <c:v>0.76000000000000389</c:v>
                </c:pt>
                <c:pt idx="1">
                  <c:v>0.56999999999999995</c:v>
                </c:pt>
                <c:pt idx="2">
                  <c:v>0.75000000000000355</c:v>
                </c:pt>
              </c:numCache>
            </c:numRef>
          </c:val>
        </c:ser>
        <c:dLbls>
          <c:showVal val="1"/>
        </c:dLbls>
        <c:marker val="1"/>
        <c:axId val="111460352"/>
        <c:axId val="111461888"/>
      </c:lineChart>
      <c:catAx>
        <c:axId val="111460352"/>
        <c:scaling>
          <c:orientation val="minMax"/>
        </c:scaling>
        <c:axPos val="b"/>
        <c:numFmt formatCode="General" sourceLinked="0"/>
        <c:majorTickMark val="none"/>
        <c:tickLblPos val="nextTo"/>
        <c:crossAx val="111461888"/>
        <c:crosses val="autoZero"/>
        <c:auto val="1"/>
        <c:lblAlgn val="ctr"/>
        <c:lblOffset val="100"/>
      </c:catAx>
      <c:valAx>
        <c:axId val="111461888"/>
        <c:scaling>
          <c:orientation val="minMax"/>
        </c:scaling>
        <c:axPos val="l"/>
        <c:majorGridlines/>
        <c:numFmt formatCode="0%" sourceLinked="1"/>
        <c:majorTickMark val="none"/>
        <c:tickLblPos val="nextTo"/>
        <c:crossAx val="111460352"/>
        <c:crosses val="autoZero"/>
        <c:crossBetween val="between"/>
      </c:valAx>
    </c:plotArea>
    <c:legend>
      <c:legendPos val="r"/>
    </c:legend>
    <c:plotVisOnly val="1"/>
    <c:dispBlanksAs val="gap"/>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lgn="ctr">
              <a:defRPr/>
            </a:pPr>
            <a:r>
              <a:rPr lang="pt-PT" sz="1050" b="1" i="0" baseline="0">
                <a:effectLst/>
                <a:latin typeface="Arial" panose="020B0604020202020204" pitchFamily="34" charset="0"/>
                <a:cs typeface="Arial" panose="020B0604020202020204" pitchFamily="34" charset="0"/>
              </a:rPr>
              <a:t>Exame nacional</a:t>
            </a:r>
            <a:endParaRPr lang="pt-PT" sz="1050">
              <a:effectLst/>
              <a:latin typeface="Arial" panose="020B0604020202020204" pitchFamily="34" charset="0"/>
              <a:cs typeface="Arial" panose="020B0604020202020204" pitchFamily="34" charset="0"/>
            </a:endParaRPr>
          </a:p>
          <a:p>
            <a:pPr algn="ctr">
              <a:defRPr/>
            </a:pPr>
            <a:r>
              <a:rPr lang="pt-PT" sz="1050" b="1" i="0" baseline="0">
                <a:effectLst/>
                <a:latin typeface="Arial" panose="020B0604020202020204" pitchFamily="34" charset="0"/>
                <a:cs typeface="Arial" panose="020B0604020202020204" pitchFamily="34" charset="0"/>
              </a:rPr>
              <a:t>Matemática - Taxa de sucesso AES e MN</a:t>
            </a:r>
            <a:endParaRPr lang="pt-PT" sz="1050">
              <a:effectLst/>
              <a:latin typeface="Arial" panose="020B0604020202020204" pitchFamily="34" charset="0"/>
              <a:cs typeface="Arial" panose="020B0604020202020204" pitchFamily="34" charset="0"/>
            </a:endParaRPr>
          </a:p>
        </c:rich>
      </c:tx>
    </c:title>
    <c:plotArea>
      <c:layout/>
      <c:lineChart>
        <c:grouping val="standard"/>
        <c:ser>
          <c:idx val="0"/>
          <c:order val="0"/>
          <c:tx>
            <c:strRef>
              <c:f>Folha1!$B$1</c:f>
              <c:strCache>
                <c:ptCount val="1"/>
                <c:pt idx="0">
                  <c:v>AES</c:v>
                </c:pt>
              </c:strCache>
            </c:strRef>
          </c:tx>
          <c:marker>
            <c:symbol val="none"/>
          </c:marker>
          <c:dLbls>
            <c:dLbl>
              <c:idx val="0"/>
              <c:layout>
                <c:manualLayout>
                  <c:x val="-3.5906642728905105E-2"/>
                  <c:y val="4.2328042328042333E-2"/>
                </c:manualLayout>
              </c:layout>
              <c:showVal val="1"/>
              <c:extLst>
                <c:ext xmlns:c15="http://schemas.microsoft.com/office/drawing/2012/chart" uri="{CE6537A1-D6FC-4f65-9D91-7224C49458BB}"/>
              </c:extLst>
            </c:dLbl>
            <c:dLbl>
              <c:idx val="1"/>
              <c:layout>
                <c:manualLayout>
                  <c:x val="-2.872531418312408E-2"/>
                  <c:y val="-6.3492063492063502E-2"/>
                </c:manualLayout>
              </c:layout>
              <c:showVal val="1"/>
              <c:extLst>
                <c:ext xmlns:c15="http://schemas.microsoft.com/office/drawing/2012/chart" uri="{CE6537A1-D6FC-4f65-9D91-7224C49458BB}"/>
              </c:extLst>
            </c:dLbl>
            <c:dLbl>
              <c:idx val="2"/>
              <c:layout>
                <c:manualLayout>
                  <c:x val="-3.5906642728905092E-2"/>
                  <c:y val="4.2328042328042333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Folha1!$A$2:$A$4</c:f>
              <c:strCache>
                <c:ptCount val="3"/>
                <c:pt idx="0">
                  <c:v>2011/2012</c:v>
                </c:pt>
                <c:pt idx="1">
                  <c:v>2012/2013</c:v>
                </c:pt>
                <c:pt idx="2">
                  <c:v>2013/2014</c:v>
                </c:pt>
              </c:strCache>
            </c:strRef>
          </c:cat>
          <c:val>
            <c:numRef>
              <c:f>Folha1!$B$2:$B$4</c:f>
              <c:numCache>
                <c:formatCode>0%</c:formatCode>
                <c:ptCount val="3"/>
                <c:pt idx="0">
                  <c:v>0.48000000000000032</c:v>
                </c:pt>
                <c:pt idx="1">
                  <c:v>0.56999999999999995</c:v>
                </c:pt>
                <c:pt idx="2">
                  <c:v>0.35000000000000031</c:v>
                </c:pt>
              </c:numCache>
            </c:numRef>
          </c:val>
        </c:ser>
        <c:ser>
          <c:idx val="1"/>
          <c:order val="1"/>
          <c:tx>
            <c:strRef>
              <c:f>Folha1!$C$1</c:f>
              <c:strCache>
                <c:ptCount val="1"/>
                <c:pt idx="0">
                  <c:v>MN</c:v>
                </c:pt>
              </c:strCache>
            </c:strRef>
          </c:tx>
          <c:marker>
            <c:symbol val="none"/>
          </c:marker>
          <c:dLbls>
            <c:dLbl>
              <c:idx val="0"/>
              <c:layout>
                <c:manualLayout>
                  <c:x val="-3.1119090365050887E-2"/>
                  <c:y val="-4.9382716049383255E-2"/>
                </c:manualLayout>
              </c:layout>
              <c:showVal val="1"/>
              <c:extLst>
                <c:ext xmlns:c15="http://schemas.microsoft.com/office/drawing/2012/chart" uri="{CE6537A1-D6FC-4f65-9D91-7224C49458BB}"/>
              </c:extLst>
            </c:dLbl>
            <c:dLbl>
              <c:idx val="1"/>
              <c:layout>
                <c:manualLayout>
                  <c:x val="-2.6331538001196891E-2"/>
                  <c:y val="4.9382716049383289E-2"/>
                </c:manualLayout>
              </c:layout>
              <c:showVal val="1"/>
              <c:extLst>
                <c:ext xmlns:c15="http://schemas.microsoft.com/office/drawing/2012/chart" uri="{CE6537A1-D6FC-4f65-9D91-7224C49458BB}"/>
              </c:extLst>
            </c:dLbl>
            <c:dLbl>
              <c:idx val="2"/>
              <c:layout>
                <c:manualLayout>
                  <c:x val="-3.3512866546977854E-2"/>
                  <c:y val="-4.2328042328042333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Folha1!$A$2:$A$4</c:f>
              <c:strCache>
                <c:ptCount val="3"/>
                <c:pt idx="0">
                  <c:v>2011/2012</c:v>
                </c:pt>
                <c:pt idx="1">
                  <c:v>2012/2013</c:v>
                </c:pt>
                <c:pt idx="2">
                  <c:v>2013/2014</c:v>
                </c:pt>
              </c:strCache>
            </c:strRef>
          </c:cat>
          <c:val>
            <c:numRef>
              <c:f>Folha1!$C$2:$C$4</c:f>
              <c:numCache>
                <c:formatCode>0%</c:formatCode>
                <c:ptCount val="3"/>
                <c:pt idx="0">
                  <c:v>0.56000000000000005</c:v>
                </c:pt>
                <c:pt idx="1">
                  <c:v>0.5</c:v>
                </c:pt>
                <c:pt idx="2">
                  <c:v>0.46</c:v>
                </c:pt>
              </c:numCache>
            </c:numRef>
          </c:val>
        </c:ser>
        <c:dLbls>
          <c:showVal val="1"/>
        </c:dLbls>
        <c:marker val="1"/>
        <c:axId val="111471232"/>
        <c:axId val="111612288"/>
      </c:lineChart>
      <c:catAx>
        <c:axId val="111471232"/>
        <c:scaling>
          <c:orientation val="minMax"/>
        </c:scaling>
        <c:axPos val="b"/>
        <c:numFmt formatCode="General" sourceLinked="0"/>
        <c:majorTickMark val="none"/>
        <c:tickLblPos val="nextTo"/>
        <c:crossAx val="111612288"/>
        <c:crosses val="autoZero"/>
        <c:auto val="1"/>
        <c:lblAlgn val="ctr"/>
        <c:lblOffset val="100"/>
      </c:catAx>
      <c:valAx>
        <c:axId val="111612288"/>
        <c:scaling>
          <c:orientation val="minMax"/>
        </c:scaling>
        <c:axPos val="l"/>
        <c:majorGridlines/>
        <c:numFmt formatCode="0%" sourceLinked="1"/>
        <c:majorTickMark val="none"/>
        <c:tickLblPos val="nextTo"/>
        <c:crossAx val="111471232"/>
        <c:crosses val="autoZero"/>
        <c:crossBetween val="between"/>
      </c:valAx>
    </c:plotArea>
    <c:legend>
      <c:legendPos val="r"/>
    </c:legend>
    <c:plotVisOnly val="1"/>
    <c:dispBlanksAs val="gap"/>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pt-PT" sz="1050">
                <a:latin typeface="Arial" panose="020B0604020202020204" pitchFamily="34" charset="0"/>
                <a:cs typeface="Arial" panose="020B0604020202020204" pitchFamily="34" charset="0"/>
              </a:rPr>
              <a:t>Exame nacional - 9º Ano</a:t>
            </a:r>
          </a:p>
          <a:p>
            <a:pPr>
              <a:defRPr/>
            </a:pPr>
            <a:r>
              <a:rPr lang="pt-PT" sz="1050">
                <a:latin typeface="Arial" panose="020B0604020202020204" pitchFamily="34" charset="0"/>
                <a:cs typeface="Arial" panose="020B0604020202020204" pitchFamily="34" charset="0"/>
              </a:rPr>
              <a:t>Português</a:t>
            </a:r>
            <a:r>
              <a:rPr lang="pt-PT" sz="1050" baseline="0">
                <a:latin typeface="Arial" panose="020B0604020202020204" pitchFamily="34" charset="0"/>
                <a:cs typeface="Arial" panose="020B0604020202020204" pitchFamily="34" charset="0"/>
              </a:rPr>
              <a:t> - Taxa de sucesso AES e MN</a:t>
            </a:r>
            <a:endParaRPr lang="pt-PT" sz="1050">
              <a:latin typeface="Arial" panose="020B0604020202020204" pitchFamily="34" charset="0"/>
              <a:cs typeface="Arial" panose="020B0604020202020204" pitchFamily="34" charset="0"/>
            </a:endParaRPr>
          </a:p>
        </c:rich>
      </c:tx>
    </c:title>
    <c:plotArea>
      <c:layout/>
      <c:lineChart>
        <c:grouping val="standard"/>
        <c:ser>
          <c:idx val="0"/>
          <c:order val="0"/>
          <c:tx>
            <c:strRef>
              <c:f>Folha1!$B$1</c:f>
              <c:strCache>
                <c:ptCount val="1"/>
                <c:pt idx="0">
                  <c:v>AES</c:v>
                </c:pt>
              </c:strCache>
            </c:strRef>
          </c:tx>
          <c:dLbls>
            <c:dLbl>
              <c:idx val="0"/>
              <c:layout>
                <c:manualLayout>
                  <c:x val="-3.6338225017470492E-2"/>
                  <c:y val="-7.0175438596491224E-2"/>
                </c:manualLayout>
              </c:layout>
              <c:showVal val="1"/>
              <c:extLst>
                <c:ext xmlns:c15="http://schemas.microsoft.com/office/drawing/2012/chart" uri="{CE6537A1-D6FC-4f65-9D91-7224C49458BB}"/>
              </c:extLst>
            </c:dLbl>
            <c:dLbl>
              <c:idx val="1"/>
              <c:layout>
                <c:manualLayout>
                  <c:x val="-3.9133473095737246E-2"/>
                  <c:y val="-5.1036682615629984E-2"/>
                </c:manualLayout>
              </c:layout>
              <c:showVal val="1"/>
              <c:extLst>
                <c:ext xmlns:c15="http://schemas.microsoft.com/office/drawing/2012/chart" uri="{CE6537A1-D6FC-4f65-9D91-7224C49458BB}"/>
              </c:extLst>
            </c:dLbl>
            <c:dLbl>
              <c:idx val="2"/>
              <c:layout>
                <c:manualLayout>
                  <c:x val="-3.9133473095737246E-2"/>
                  <c:y val="-3.8277511961722493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Folha1!$A$2:$A$5</c:f>
              <c:strCache>
                <c:ptCount val="4"/>
                <c:pt idx="0">
                  <c:v>2010/2011</c:v>
                </c:pt>
                <c:pt idx="1">
                  <c:v>2011/2012</c:v>
                </c:pt>
                <c:pt idx="2">
                  <c:v>2012/2013</c:v>
                </c:pt>
                <c:pt idx="3">
                  <c:v>2013/2014</c:v>
                </c:pt>
              </c:strCache>
            </c:strRef>
          </c:cat>
          <c:val>
            <c:numRef>
              <c:f>Folha1!$B$2:$B$5</c:f>
              <c:numCache>
                <c:formatCode>General</c:formatCode>
                <c:ptCount val="4"/>
                <c:pt idx="0">
                  <c:v>59</c:v>
                </c:pt>
                <c:pt idx="1">
                  <c:v>65</c:v>
                </c:pt>
                <c:pt idx="2">
                  <c:v>65</c:v>
                </c:pt>
                <c:pt idx="3">
                  <c:v>66</c:v>
                </c:pt>
              </c:numCache>
            </c:numRef>
          </c:val>
        </c:ser>
        <c:ser>
          <c:idx val="1"/>
          <c:order val="1"/>
          <c:tx>
            <c:strRef>
              <c:f>Folha1!$C$1</c:f>
              <c:strCache>
                <c:ptCount val="1"/>
                <c:pt idx="0">
                  <c:v>MN</c:v>
                </c:pt>
              </c:strCache>
            </c:strRef>
          </c:tx>
          <c:dLbls>
            <c:dLbl>
              <c:idx val="0"/>
              <c:layout>
                <c:manualLayout>
                  <c:x val="-3.6338225017470492E-2"/>
                  <c:y val="5.7416267942584413E-2"/>
                </c:manualLayout>
              </c:layout>
              <c:showVal val="1"/>
              <c:extLst>
                <c:ext xmlns:c15="http://schemas.microsoft.com/office/drawing/2012/chart" uri="{CE6537A1-D6FC-4f65-9D91-7224C49458BB}"/>
              </c:extLst>
            </c:dLbl>
            <c:dLbl>
              <c:idx val="1"/>
              <c:layout>
                <c:manualLayout>
                  <c:x val="-4.1928721174004167E-2"/>
                  <c:y val="7.0175438596491224E-2"/>
                </c:manualLayout>
              </c:layout>
              <c:showVal val="1"/>
              <c:extLst>
                <c:ext xmlns:c15="http://schemas.microsoft.com/office/drawing/2012/chart" uri="{CE6537A1-D6FC-4f65-9D91-7224C49458BB}"/>
              </c:extLst>
            </c:dLbl>
            <c:dLbl>
              <c:idx val="2"/>
              <c:layout>
                <c:manualLayout>
                  <c:x val="-3.9133473095737246E-2"/>
                  <c:y val="5.7416267942584413E-2"/>
                </c:manualLayout>
              </c:layout>
              <c:showVal val="1"/>
              <c:extLst>
                <c:ext xmlns:c15="http://schemas.microsoft.com/office/drawing/2012/chart" uri="{CE6537A1-D6FC-4f65-9D91-7224C49458BB}"/>
              </c:extLst>
            </c:dLbl>
            <c:dLbl>
              <c:idx val="3"/>
              <c:layout>
                <c:manualLayout>
                  <c:x val="0"/>
                  <c:y val="-2.5518341307814992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Folha1!$A$2:$A$5</c:f>
              <c:strCache>
                <c:ptCount val="4"/>
                <c:pt idx="0">
                  <c:v>2010/2011</c:v>
                </c:pt>
                <c:pt idx="1">
                  <c:v>2011/2012</c:v>
                </c:pt>
                <c:pt idx="2">
                  <c:v>2012/2013</c:v>
                </c:pt>
                <c:pt idx="3">
                  <c:v>2013/2014</c:v>
                </c:pt>
              </c:strCache>
            </c:strRef>
          </c:cat>
          <c:val>
            <c:numRef>
              <c:f>Folha1!$C$2:$C$5</c:f>
              <c:numCache>
                <c:formatCode>General</c:formatCode>
                <c:ptCount val="4"/>
                <c:pt idx="0">
                  <c:v>56</c:v>
                </c:pt>
                <c:pt idx="1">
                  <c:v>64</c:v>
                </c:pt>
                <c:pt idx="2">
                  <c:v>50</c:v>
                </c:pt>
                <c:pt idx="3">
                  <c:v>69</c:v>
                </c:pt>
              </c:numCache>
            </c:numRef>
          </c:val>
        </c:ser>
        <c:ser>
          <c:idx val="2"/>
          <c:order val="2"/>
          <c:tx>
            <c:strRef>
              <c:f>Folha1!$D$1</c:f>
              <c:strCache>
                <c:ptCount val="1"/>
                <c:pt idx="0">
                  <c:v>Coluna1</c:v>
                </c:pt>
              </c:strCache>
            </c:strRef>
          </c:tx>
          <c:dLbls>
            <c:spPr>
              <a:noFill/>
              <a:ln>
                <a:noFill/>
              </a:ln>
              <a:effectLst/>
            </c:spPr>
            <c:showVal val="1"/>
            <c:extLst>
              <c:ext xmlns:c15="http://schemas.microsoft.com/office/drawing/2012/chart" uri="{CE6537A1-D6FC-4f65-9D91-7224C49458BB}">
                <c15:showLeaderLines val="0"/>
              </c:ext>
            </c:extLst>
          </c:dLbls>
          <c:cat>
            <c:strRef>
              <c:f>Folha1!$A$2:$A$5</c:f>
              <c:strCache>
                <c:ptCount val="4"/>
                <c:pt idx="0">
                  <c:v>2010/2011</c:v>
                </c:pt>
                <c:pt idx="1">
                  <c:v>2011/2012</c:v>
                </c:pt>
                <c:pt idx="2">
                  <c:v>2012/2013</c:v>
                </c:pt>
                <c:pt idx="3">
                  <c:v>2013/2014</c:v>
                </c:pt>
              </c:strCache>
            </c:strRef>
          </c:cat>
          <c:val>
            <c:numRef>
              <c:f>Folha1!$D$2:$D$5</c:f>
              <c:numCache>
                <c:formatCode>General</c:formatCode>
                <c:ptCount val="4"/>
              </c:numCache>
            </c:numRef>
          </c:val>
        </c:ser>
        <c:ser>
          <c:idx val="3"/>
          <c:order val="3"/>
          <c:tx>
            <c:strRef>
              <c:f>Folha1!$E$1</c:f>
              <c:strCache>
                <c:ptCount val="1"/>
                <c:pt idx="0">
                  <c:v>Coluna2</c:v>
                </c:pt>
              </c:strCache>
            </c:strRef>
          </c:tx>
          <c:dLbls>
            <c:spPr>
              <a:noFill/>
              <a:ln>
                <a:noFill/>
              </a:ln>
              <a:effectLst/>
            </c:spPr>
            <c:showVal val="1"/>
            <c:extLst>
              <c:ext xmlns:c15="http://schemas.microsoft.com/office/drawing/2012/chart" uri="{CE6537A1-D6FC-4f65-9D91-7224C49458BB}">
                <c15:showLeaderLines val="0"/>
              </c:ext>
            </c:extLst>
          </c:dLbls>
          <c:cat>
            <c:strRef>
              <c:f>Folha1!$A$2:$A$5</c:f>
              <c:strCache>
                <c:ptCount val="4"/>
                <c:pt idx="0">
                  <c:v>2010/2011</c:v>
                </c:pt>
                <c:pt idx="1">
                  <c:v>2011/2012</c:v>
                </c:pt>
                <c:pt idx="2">
                  <c:v>2012/2013</c:v>
                </c:pt>
                <c:pt idx="3">
                  <c:v>2013/2014</c:v>
                </c:pt>
              </c:strCache>
            </c:strRef>
          </c:cat>
          <c:val>
            <c:numRef>
              <c:f>Folha1!$E$2:$E$5</c:f>
            </c:numRef>
          </c:val>
        </c:ser>
        <c:dLbls>
          <c:showVal val="1"/>
        </c:dLbls>
        <c:marker val="1"/>
        <c:axId val="111079424"/>
        <c:axId val="111080960"/>
      </c:lineChart>
      <c:catAx>
        <c:axId val="111079424"/>
        <c:scaling>
          <c:orientation val="minMax"/>
        </c:scaling>
        <c:axPos val="b"/>
        <c:numFmt formatCode="General" sourceLinked="0"/>
        <c:majorTickMark val="none"/>
        <c:tickLblPos val="nextTo"/>
        <c:crossAx val="111080960"/>
        <c:crosses val="autoZero"/>
        <c:auto val="1"/>
        <c:lblAlgn val="ctr"/>
        <c:lblOffset val="100"/>
      </c:catAx>
      <c:valAx>
        <c:axId val="111080960"/>
        <c:scaling>
          <c:orientation val="minMax"/>
        </c:scaling>
        <c:axPos val="l"/>
        <c:majorGridlines>
          <c:spPr>
            <a:ln w="12700"/>
          </c:spPr>
        </c:majorGridlines>
        <c:numFmt formatCode="General" sourceLinked="1"/>
        <c:majorTickMark val="none"/>
        <c:tickLblPos val="nextTo"/>
        <c:crossAx val="111079424"/>
        <c:crosses val="autoZero"/>
        <c:crossBetween val="between"/>
      </c:valAx>
    </c:plotArea>
    <c:legend>
      <c:legendPos val="r"/>
      <c:legendEntry>
        <c:idx val="2"/>
        <c:delete val="1"/>
      </c:legendEntry>
    </c:legend>
    <c:plotVisOnly val="1"/>
    <c:dispBlanksAs val="gap"/>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lgn="ctr">
              <a:defRPr/>
            </a:pPr>
            <a:r>
              <a:rPr lang="pt-PT" sz="1050" b="1" i="0" baseline="0">
                <a:effectLst/>
                <a:latin typeface="Arial" panose="020B0604020202020204" pitchFamily="34" charset="0"/>
                <a:cs typeface="Arial" panose="020B0604020202020204" pitchFamily="34" charset="0"/>
              </a:rPr>
              <a:t>Exame nacional - 9º Ano</a:t>
            </a:r>
            <a:endParaRPr lang="pt-PT" sz="1050">
              <a:effectLst/>
              <a:latin typeface="Arial" panose="020B0604020202020204" pitchFamily="34" charset="0"/>
              <a:cs typeface="Arial" panose="020B0604020202020204" pitchFamily="34" charset="0"/>
            </a:endParaRPr>
          </a:p>
          <a:p>
            <a:pPr algn="ctr">
              <a:defRPr/>
            </a:pPr>
            <a:r>
              <a:rPr lang="pt-PT" sz="1050" b="1" i="0" baseline="0">
                <a:effectLst/>
                <a:latin typeface="Arial" panose="020B0604020202020204" pitchFamily="34" charset="0"/>
                <a:cs typeface="Arial" panose="020B0604020202020204" pitchFamily="34" charset="0"/>
              </a:rPr>
              <a:t>Matemática - Taxa de sucesso AES e MN</a:t>
            </a:r>
            <a:endParaRPr lang="pt-PT" sz="1050">
              <a:effectLst/>
              <a:latin typeface="Arial" panose="020B0604020202020204" pitchFamily="34" charset="0"/>
              <a:cs typeface="Arial" panose="020B0604020202020204" pitchFamily="34" charset="0"/>
            </a:endParaRPr>
          </a:p>
        </c:rich>
      </c:tx>
    </c:title>
    <c:plotArea>
      <c:layout>
        <c:manualLayout>
          <c:layoutTarget val="inner"/>
          <c:xMode val="edge"/>
          <c:yMode val="edge"/>
          <c:x val="7.2138696650392894E-2"/>
          <c:y val="0.23882485703779791"/>
          <c:w val="0.75454155913183085"/>
          <c:h val="0.56760571595217646"/>
        </c:manualLayout>
      </c:layout>
      <c:lineChart>
        <c:grouping val="standard"/>
        <c:ser>
          <c:idx val="0"/>
          <c:order val="0"/>
          <c:tx>
            <c:strRef>
              <c:f>Folha1!$B$1</c:f>
              <c:strCache>
                <c:ptCount val="1"/>
                <c:pt idx="0">
                  <c:v>AES</c:v>
                </c:pt>
              </c:strCache>
            </c:strRef>
          </c:tx>
          <c:marker>
            <c:symbol val="none"/>
          </c:marker>
          <c:dLbls>
            <c:dLbl>
              <c:idx val="0"/>
              <c:layout>
                <c:manualLayout>
                  <c:x val="-3.340292275574111E-2"/>
                  <c:y val="-5.7971014492753624E-2"/>
                </c:manualLayout>
              </c:layout>
              <c:showVal val="1"/>
              <c:extLst>
                <c:ext xmlns:c15="http://schemas.microsoft.com/office/drawing/2012/chart" uri="{CE6537A1-D6FC-4f65-9D91-7224C49458BB}"/>
              </c:extLst>
            </c:dLbl>
            <c:dLbl>
              <c:idx val="1"/>
              <c:layout>
                <c:manualLayout>
                  <c:x val="-2.783576896311786E-2"/>
                  <c:y val="-5.1529790660225387E-2"/>
                </c:manualLayout>
              </c:layout>
              <c:showVal val="1"/>
              <c:extLst>
                <c:ext xmlns:c15="http://schemas.microsoft.com/office/drawing/2012/chart" uri="{CE6537A1-D6FC-4f65-9D91-7224C49458BB}"/>
              </c:extLst>
            </c:dLbl>
            <c:dLbl>
              <c:idx val="2"/>
              <c:layout>
                <c:manualLayout>
                  <c:x val="0"/>
                  <c:y val="-4.5088566827697324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Folha1!$A$2:$A$5</c:f>
              <c:strCache>
                <c:ptCount val="4"/>
                <c:pt idx="0">
                  <c:v>2010/2011</c:v>
                </c:pt>
                <c:pt idx="1">
                  <c:v>2011/2012</c:v>
                </c:pt>
                <c:pt idx="2">
                  <c:v>2012/2013</c:v>
                </c:pt>
                <c:pt idx="3">
                  <c:v>2013/2014</c:v>
                </c:pt>
              </c:strCache>
            </c:strRef>
          </c:cat>
          <c:val>
            <c:numRef>
              <c:f>Folha1!$B$2:$B$5</c:f>
              <c:numCache>
                <c:formatCode>General</c:formatCode>
                <c:ptCount val="4"/>
                <c:pt idx="0">
                  <c:v>56</c:v>
                </c:pt>
                <c:pt idx="1">
                  <c:v>64</c:v>
                </c:pt>
                <c:pt idx="2">
                  <c:v>43</c:v>
                </c:pt>
                <c:pt idx="3">
                  <c:v>49</c:v>
                </c:pt>
              </c:numCache>
            </c:numRef>
          </c:val>
        </c:ser>
        <c:ser>
          <c:idx val="1"/>
          <c:order val="1"/>
          <c:tx>
            <c:strRef>
              <c:f>Folha1!$C$1</c:f>
              <c:strCache>
                <c:ptCount val="1"/>
                <c:pt idx="0">
                  <c:v>MN</c:v>
                </c:pt>
              </c:strCache>
            </c:strRef>
          </c:tx>
          <c:marker>
            <c:symbol val="none"/>
          </c:marker>
          <c:dLbls>
            <c:dLbl>
              <c:idx val="0"/>
              <c:layout>
                <c:manualLayout>
                  <c:x val="-3.618649965205286E-2"/>
                  <c:y val="6.4412238325282353E-2"/>
                </c:manualLayout>
              </c:layout>
              <c:showVal val="1"/>
              <c:extLst>
                <c:ext xmlns:c15="http://schemas.microsoft.com/office/drawing/2012/chart" uri="{CE6537A1-D6FC-4f65-9D91-7224C49458BB}"/>
              </c:extLst>
            </c:dLbl>
            <c:dLbl>
              <c:idx val="1"/>
              <c:layout>
                <c:manualLayout>
                  <c:x val="-3.3402922755741145E-2"/>
                  <c:y val="3.8647342995169462E-2"/>
                </c:manualLayout>
              </c:layout>
              <c:showVal val="1"/>
              <c:extLst>
                <c:ext xmlns:c15="http://schemas.microsoft.com/office/drawing/2012/chart" uri="{CE6537A1-D6FC-4f65-9D91-7224C49458BB}"/>
              </c:extLst>
            </c:dLbl>
            <c:dLbl>
              <c:idx val="2"/>
              <c:layout>
                <c:manualLayout>
                  <c:x val="0"/>
                  <c:y val="3.8647342995169413E-2"/>
                </c:manualLayout>
              </c:layout>
              <c:showVal val="1"/>
              <c:extLst>
                <c:ext xmlns:c15="http://schemas.microsoft.com/office/drawing/2012/chart" uri="{CE6537A1-D6FC-4f65-9D91-7224C49458BB}"/>
              </c:extLst>
            </c:dLbl>
            <c:dLbl>
              <c:idx val="3"/>
              <c:layout>
                <c:manualLayout>
                  <c:x val="1.0206330715406711E-16"/>
                  <c:y val="-5.1529790660225387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Folha1!$A$2:$A$5</c:f>
              <c:strCache>
                <c:ptCount val="4"/>
                <c:pt idx="0">
                  <c:v>2010/2011</c:v>
                </c:pt>
                <c:pt idx="1">
                  <c:v>2011/2012</c:v>
                </c:pt>
                <c:pt idx="2">
                  <c:v>2012/2013</c:v>
                </c:pt>
                <c:pt idx="3">
                  <c:v>2013/2014</c:v>
                </c:pt>
              </c:strCache>
            </c:strRef>
          </c:cat>
          <c:val>
            <c:numRef>
              <c:f>Folha1!$C$2:$C$5</c:f>
              <c:numCache>
                <c:formatCode>General</c:formatCode>
                <c:ptCount val="4"/>
                <c:pt idx="0">
                  <c:v>44</c:v>
                </c:pt>
                <c:pt idx="1">
                  <c:v>42</c:v>
                </c:pt>
                <c:pt idx="2">
                  <c:v>40</c:v>
                </c:pt>
                <c:pt idx="3">
                  <c:v>53</c:v>
                </c:pt>
              </c:numCache>
            </c:numRef>
          </c:val>
        </c:ser>
        <c:dLbls>
          <c:showVal val="1"/>
        </c:dLbls>
        <c:marker val="1"/>
        <c:axId val="111041536"/>
        <c:axId val="111313664"/>
      </c:lineChart>
      <c:catAx>
        <c:axId val="111041536"/>
        <c:scaling>
          <c:orientation val="minMax"/>
        </c:scaling>
        <c:axPos val="b"/>
        <c:numFmt formatCode="General" sourceLinked="0"/>
        <c:majorTickMark val="none"/>
        <c:tickLblPos val="nextTo"/>
        <c:crossAx val="111313664"/>
        <c:crosses val="autoZero"/>
        <c:auto val="1"/>
        <c:lblAlgn val="ctr"/>
        <c:lblOffset val="100"/>
      </c:catAx>
      <c:valAx>
        <c:axId val="111313664"/>
        <c:scaling>
          <c:orientation val="minMax"/>
        </c:scaling>
        <c:axPos val="l"/>
        <c:majorGridlines/>
        <c:numFmt formatCode="General" sourceLinked="1"/>
        <c:majorTickMark val="none"/>
        <c:tickLblPos val="nextTo"/>
        <c:crossAx val="111041536"/>
        <c:crosses val="autoZero"/>
        <c:crossBetween val="between"/>
      </c:valAx>
    </c:plotArea>
    <c:legend>
      <c:legendPos val="r"/>
    </c:legend>
    <c:plotVisOnly val="1"/>
    <c:dispBlanksAs val="gap"/>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pt-PT" sz="1050">
                <a:latin typeface="Arial" pitchFamily="34" charset="0"/>
                <a:cs typeface="Arial" pitchFamily="34" charset="0"/>
              </a:rPr>
              <a:t>Média dos exames do ensino secundário - alunos internos</a:t>
            </a:r>
          </a:p>
          <a:p>
            <a:pPr>
              <a:defRPr/>
            </a:pPr>
            <a:r>
              <a:rPr lang="pt-PT" sz="1050">
                <a:latin typeface="Arial" pitchFamily="34" charset="0"/>
                <a:cs typeface="Arial" pitchFamily="34" charset="0"/>
              </a:rPr>
              <a:t>Disciplina de português</a:t>
            </a:r>
          </a:p>
        </c:rich>
      </c:tx>
      <c:layout>
        <c:manualLayout>
          <c:xMode val="edge"/>
          <c:yMode val="edge"/>
          <c:x val="0.13580297086520099"/>
          <c:y val="2.2753088067381409E-3"/>
        </c:manualLayout>
      </c:layout>
    </c:title>
    <c:plotArea>
      <c:layout>
        <c:manualLayout>
          <c:layoutTarget val="inner"/>
          <c:xMode val="edge"/>
          <c:yMode val="edge"/>
          <c:x val="9.3002187226596672E-2"/>
          <c:y val="0.18986669039251491"/>
          <c:w val="0.73403937007874065"/>
          <c:h val="0.65908507199312394"/>
        </c:manualLayout>
      </c:layout>
      <c:lineChart>
        <c:grouping val="standard"/>
        <c:ser>
          <c:idx val="0"/>
          <c:order val="0"/>
          <c:tx>
            <c:strRef>
              <c:f>Folha2!$B$1</c:f>
              <c:strCache>
                <c:ptCount val="1"/>
                <c:pt idx="0">
                  <c:v>AES</c:v>
                </c:pt>
              </c:strCache>
            </c:strRef>
          </c:tx>
          <c:marker>
            <c:symbol val="none"/>
          </c:marker>
          <c:dLbls>
            <c:dLbl>
              <c:idx val="0"/>
              <c:layout>
                <c:manualLayout>
                  <c:x val="-3.6111346296766676E-2"/>
                  <c:y val="-4.4648486735768163E-2"/>
                </c:manualLayout>
              </c:layout>
              <c:showVal val="1"/>
              <c:extLst>
                <c:ext xmlns:c15="http://schemas.microsoft.com/office/drawing/2012/chart" uri="{CE6537A1-D6FC-4f65-9D91-7224C49458BB}"/>
              </c:extLst>
            </c:dLbl>
            <c:dLbl>
              <c:idx val="1"/>
              <c:layout>
                <c:manualLayout>
                  <c:x val="-4.1666619629535592E-2"/>
                  <c:y val="-3.8214036804721484E-2"/>
                </c:manualLayout>
              </c:layout>
              <c:showVal val="1"/>
              <c:extLst>
                <c:ext xmlns:c15="http://schemas.microsoft.com/office/drawing/2012/chart" uri="{CE6537A1-D6FC-4f65-9D91-7224C49458BB}"/>
              </c:extLst>
            </c:dLbl>
            <c:dLbl>
              <c:idx val="2"/>
              <c:layout>
                <c:manualLayout>
                  <c:x val="-3.7275985663082677E-2"/>
                  <c:y val="6.5521301362753318E-2"/>
                </c:manualLayout>
              </c:layout>
              <c:showVal val="1"/>
              <c:extLst>
                <c:ext xmlns:c15="http://schemas.microsoft.com/office/drawing/2012/chart" uri="{CE6537A1-D6FC-4f65-9D91-7224C49458BB}"/>
              </c:extLst>
            </c:dLbl>
            <c:dLbl>
              <c:idx val="3"/>
              <c:layout>
                <c:manualLayout>
                  <c:x val="-3.6111158148242221E-2"/>
                  <c:y val="-3.7115530050269206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Folha2!$A$2:$A$5</c:f>
              <c:strCache>
                <c:ptCount val="4"/>
                <c:pt idx="0">
                  <c:v>2010/2011</c:v>
                </c:pt>
                <c:pt idx="1">
                  <c:v>2011/2012</c:v>
                </c:pt>
                <c:pt idx="2">
                  <c:v>2012/2013</c:v>
                </c:pt>
                <c:pt idx="3">
                  <c:v>2013/2014</c:v>
                </c:pt>
              </c:strCache>
            </c:strRef>
          </c:cat>
          <c:val>
            <c:numRef>
              <c:f>Folha2!$B$2:$B$5</c:f>
              <c:numCache>
                <c:formatCode>0.0</c:formatCode>
                <c:ptCount val="4"/>
                <c:pt idx="0">
                  <c:v>10.1</c:v>
                </c:pt>
                <c:pt idx="1">
                  <c:v>10.4</c:v>
                </c:pt>
                <c:pt idx="2">
                  <c:v>8.3000000000000007</c:v>
                </c:pt>
                <c:pt idx="3">
                  <c:v>12.9</c:v>
                </c:pt>
              </c:numCache>
            </c:numRef>
          </c:val>
        </c:ser>
        <c:ser>
          <c:idx val="1"/>
          <c:order val="1"/>
          <c:tx>
            <c:strRef>
              <c:f>Folha2!$C$1</c:f>
              <c:strCache>
                <c:ptCount val="1"/>
                <c:pt idx="0">
                  <c:v>MN</c:v>
                </c:pt>
              </c:strCache>
            </c:strRef>
          </c:tx>
          <c:marker>
            <c:symbol val="none"/>
          </c:marker>
          <c:dLbls>
            <c:dLbl>
              <c:idx val="0"/>
              <c:layout>
                <c:manualLayout>
                  <c:x val="-3.6111346296766676E-2"/>
                  <c:y val="4.7551937363761732E-2"/>
                </c:manualLayout>
              </c:layout>
              <c:showVal val="1"/>
              <c:extLst>
                <c:ext xmlns:c15="http://schemas.microsoft.com/office/drawing/2012/chart" uri="{CE6537A1-D6FC-4f65-9D91-7224C49458BB}"/>
              </c:extLst>
            </c:dLbl>
            <c:dLbl>
              <c:idx val="1"/>
              <c:layout>
                <c:manualLayout>
                  <c:x val="-4.2891278375149382E-2"/>
                  <c:y val="6.2538962290730624E-2"/>
                </c:manualLayout>
              </c:layout>
              <c:showVal val="1"/>
              <c:extLst>
                <c:ext xmlns:c15="http://schemas.microsoft.com/office/drawing/2012/chart" uri="{CE6537A1-D6FC-4f65-9D91-7224C49458BB}"/>
              </c:extLst>
            </c:dLbl>
            <c:dLbl>
              <c:idx val="2"/>
              <c:layout>
                <c:manualLayout>
                  <c:x val="-3.7275985663082677E-2"/>
                  <c:y val="-6.6698103415039178E-2"/>
                </c:manualLayout>
              </c:layout>
              <c:showVal val="1"/>
              <c:extLst>
                <c:ext xmlns:c15="http://schemas.microsoft.com/office/drawing/2012/chart" uri="{CE6537A1-D6FC-4f65-9D91-7224C49458BB}"/>
              </c:extLst>
            </c:dLbl>
            <c:dLbl>
              <c:idx val="3"/>
              <c:layout>
                <c:manualLayout>
                  <c:x val="-3.5723007742311796E-2"/>
                  <c:y val="6.2617850734759853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Folha2!$A$2:$A$5</c:f>
              <c:strCache>
                <c:ptCount val="4"/>
                <c:pt idx="0">
                  <c:v>2010/2011</c:v>
                </c:pt>
                <c:pt idx="1">
                  <c:v>2011/2012</c:v>
                </c:pt>
                <c:pt idx="2">
                  <c:v>2012/2013</c:v>
                </c:pt>
                <c:pt idx="3">
                  <c:v>2013/2014</c:v>
                </c:pt>
              </c:strCache>
            </c:strRef>
          </c:cat>
          <c:val>
            <c:numRef>
              <c:f>Folha2!$C$2:$C$5</c:f>
              <c:numCache>
                <c:formatCode>0.0</c:formatCode>
                <c:ptCount val="4"/>
                <c:pt idx="0">
                  <c:v>9.6</c:v>
                </c:pt>
                <c:pt idx="1">
                  <c:v>10.4</c:v>
                </c:pt>
                <c:pt idx="2">
                  <c:v>9.8000000000000007</c:v>
                </c:pt>
                <c:pt idx="3">
                  <c:v>11.6</c:v>
                </c:pt>
              </c:numCache>
            </c:numRef>
          </c:val>
        </c:ser>
        <c:dLbls>
          <c:showVal val="1"/>
        </c:dLbls>
        <c:marker val="1"/>
        <c:axId val="111335296"/>
        <c:axId val="111336832"/>
      </c:lineChart>
      <c:catAx>
        <c:axId val="111335296"/>
        <c:scaling>
          <c:orientation val="minMax"/>
        </c:scaling>
        <c:axPos val="b"/>
        <c:numFmt formatCode="General" sourceLinked="0"/>
        <c:majorTickMark val="none"/>
        <c:tickLblPos val="nextTo"/>
        <c:crossAx val="111336832"/>
        <c:crosses val="autoZero"/>
        <c:auto val="1"/>
        <c:lblAlgn val="ctr"/>
        <c:lblOffset val="100"/>
      </c:catAx>
      <c:valAx>
        <c:axId val="111336832"/>
        <c:scaling>
          <c:orientation val="minMax"/>
        </c:scaling>
        <c:axPos val="l"/>
        <c:majorGridlines/>
        <c:numFmt formatCode="0.0" sourceLinked="1"/>
        <c:majorTickMark val="none"/>
        <c:tickLblPos val="nextTo"/>
        <c:crossAx val="111335296"/>
        <c:crosses val="autoZero"/>
        <c:crossBetween val="between"/>
      </c:valAx>
    </c:plotArea>
    <c:legend>
      <c:legendPos val="r"/>
    </c:legend>
    <c:plotVisOnly val="1"/>
    <c:dispBlanksAs val="gap"/>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pt-PT" sz="1050" b="1" i="0" baseline="0">
                <a:latin typeface="Arial" pitchFamily="34" charset="0"/>
                <a:cs typeface="Arial" pitchFamily="34" charset="0"/>
              </a:rPr>
              <a:t>Média dos exames do ensino secundário - alunos internos</a:t>
            </a:r>
            <a:endParaRPr lang="pt-PT" sz="1050">
              <a:latin typeface="Arial" pitchFamily="34" charset="0"/>
              <a:cs typeface="Arial" pitchFamily="34" charset="0"/>
            </a:endParaRPr>
          </a:p>
          <a:p>
            <a:pPr>
              <a:defRPr/>
            </a:pPr>
            <a:r>
              <a:rPr lang="pt-PT" sz="1050" b="1" i="0" baseline="0">
                <a:latin typeface="Arial" pitchFamily="34" charset="0"/>
                <a:cs typeface="Arial" pitchFamily="34" charset="0"/>
              </a:rPr>
              <a:t>Disciplina de matemática A</a:t>
            </a:r>
            <a:endParaRPr lang="pt-PT" sz="1050">
              <a:latin typeface="Arial" pitchFamily="34" charset="0"/>
              <a:cs typeface="Arial" pitchFamily="34" charset="0"/>
            </a:endParaRPr>
          </a:p>
        </c:rich>
      </c:tx>
      <c:layout>
        <c:manualLayout>
          <c:xMode val="edge"/>
          <c:yMode val="edge"/>
          <c:x val="0.14482873424605708"/>
          <c:y val="5.3684034176578986E-2"/>
        </c:manualLayout>
      </c:layout>
    </c:title>
    <c:plotArea>
      <c:layout/>
      <c:lineChart>
        <c:grouping val="standard"/>
        <c:ser>
          <c:idx val="0"/>
          <c:order val="0"/>
          <c:tx>
            <c:strRef>
              <c:f>Folha2!$B$7</c:f>
              <c:strCache>
                <c:ptCount val="1"/>
                <c:pt idx="0">
                  <c:v>AES</c:v>
                </c:pt>
              </c:strCache>
            </c:strRef>
          </c:tx>
          <c:marker>
            <c:symbol val="none"/>
          </c:marker>
          <c:dLbls>
            <c:dLbl>
              <c:idx val="0"/>
              <c:layout>
                <c:manualLayout>
                  <c:x val="-4.1666666666666664E-2"/>
                  <c:y val="3.7037037037037292E-2"/>
                </c:manualLayout>
              </c:layout>
              <c:showVal val="1"/>
              <c:extLst>
                <c:ext xmlns:c15="http://schemas.microsoft.com/office/drawing/2012/chart" uri="{CE6537A1-D6FC-4f65-9D91-7224C49458BB}"/>
              </c:extLst>
            </c:dLbl>
            <c:dLbl>
              <c:idx val="1"/>
              <c:layout>
                <c:manualLayout>
                  <c:x val="-3.9264335201343051E-2"/>
                  <c:y val="-3.6051823309320406E-2"/>
                </c:manualLayout>
              </c:layout>
              <c:showVal val="1"/>
              <c:extLst>
                <c:ext xmlns:c15="http://schemas.microsoft.com/office/drawing/2012/chart" uri="{CE6537A1-D6FC-4f65-9D91-7224C49458BB}"/>
              </c:extLst>
            </c:dLbl>
            <c:dLbl>
              <c:idx val="2"/>
              <c:layout>
                <c:manualLayout>
                  <c:x val="-4.4444444444444502E-2"/>
                  <c:y val="-5.6146758250963297E-2"/>
                </c:manualLayout>
              </c:layout>
              <c:showVal val="1"/>
              <c:extLst>
                <c:ext xmlns:c15="http://schemas.microsoft.com/office/drawing/2012/chart" uri="{CE6537A1-D6FC-4f65-9D91-7224C49458BB}"/>
              </c:extLst>
            </c:dLbl>
            <c:dLbl>
              <c:idx val="3"/>
              <c:layout>
                <c:manualLayout>
                  <c:x val="-3.5960937315267942E-2"/>
                  <c:y val="3.8514547383704696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Folha2!$A$8:$A$11</c:f>
              <c:strCache>
                <c:ptCount val="4"/>
                <c:pt idx="0">
                  <c:v>2010/2011</c:v>
                </c:pt>
                <c:pt idx="1">
                  <c:v>2011/2012</c:v>
                </c:pt>
                <c:pt idx="2">
                  <c:v>2012/2013</c:v>
                </c:pt>
                <c:pt idx="3">
                  <c:v>2013/2014</c:v>
                </c:pt>
              </c:strCache>
            </c:strRef>
          </c:cat>
          <c:val>
            <c:numRef>
              <c:f>Folha2!$B$8:$B$11</c:f>
              <c:numCache>
                <c:formatCode>0.0</c:formatCode>
                <c:ptCount val="4"/>
                <c:pt idx="0">
                  <c:v>9.5</c:v>
                </c:pt>
                <c:pt idx="1">
                  <c:v>12</c:v>
                </c:pt>
                <c:pt idx="2">
                  <c:v>10</c:v>
                </c:pt>
                <c:pt idx="3">
                  <c:v>7.7</c:v>
                </c:pt>
              </c:numCache>
            </c:numRef>
          </c:val>
        </c:ser>
        <c:ser>
          <c:idx val="1"/>
          <c:order val="1"/>
          <c:tx>
            <c:strRef>
              <c:f>Folha2!$C$7</c:f>
              <c:strCache>
                <c:ptCount val="1"/>
                <c:pt idx="0">
                  <c:v>MN</c:v>
                </c:pt>
              </c:strCache>
            </c:strRef>
          </c:tx>
          <c:marker>
            <c:symbol val="none"/>
          </c:marker>
          <c:dLbls>
            <c:dLbl>
              <c:idx val="0"/>
              <c:layout>
                <c:manualLayout>
                  <c:x val="-4.1666666666666664E-2"/>
                  <c:y val="-2.7777777777778141E-2"/>
                </c:manualLayout>
              </c:layout>
              <c:showVal val="1"/>
              <c:extLst>
                <c:ext xmlns:c15="http://schemas.microsoft.com/office/drawing/2012/chart" uri="{CE6537A1-D6FC-4f65-9D91-7224C49458BB}"/>
              </c:extLst>
            </c:dLbl>
            <c:dLbl>
              <c:idx val="1"/>
              <c:layout>
                <c:manualLayout>
                  <c:x val="-4.1666737603745514E-2"/>
                  <c:y val="5.7328419054001829E-2"/>
                </c:manualLayout>
              </c:layout>
              <c:showVal val="1"/>
              <c:extLst>
                <c:ext xmlns:c15="http://schemas.microsoft.com/office/drawing/2012/chart" uri="{CE6537A1-D6FC-4f65-9D91-7224C49458BB}"/>
              </c:extLst>
            </c:dLbl>
            <c:dLbl>
              <c:idx val="2"/>
              <c:layout>
                <c:manualLayout>
                  <c:x val="-3.888888888888889E-2"/>
                  <c:y val="3.240740740740769E-2"/>
                </c:manualLayout>
              </c:layout>
              <c:showVal val="1"/>
              <c:extLst>
                <c:ext xmlns:c15="http://schemas.microsoft.com/office/drawing/2012/chart" uri="{CE6537A1-D6FC-4f65-9D91-7224C49458BB}"/>
              </c:extLst>
            </c:dLbl>
            <c:dLbl>
              <c:idx val="3"/>
              <c:layout>
                <c:manualLayout>
                  <c:x val="-3.168163439029581E-2"/>
                  <c:y val="-4.7774613279723134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Folha2!$A$8:$A$11</c:f>
              <c:strCache>
                <c:ptCount val="4"/>
                <c:pt idx="0">
                  <c:v>2010/2011</c:v>
                </c:pt>
                <c:pt idx="1">
                  <c:v>2011/2012</c:v>
                </c:pt>
                <c:pt idx="2">
                  <c:v>2012/2013</c:v>
                </c:pt>
                <c:pt idx="3">
                  <c:v>2013/2014</c:v>
                </c:pt>
              </c:strCache>
            </c:strRef>
          </c:cat>
          <c:val>
            <c:numRef>
              <c:f>Folha2!$C$8:$C$11</c:f>
              <c:numCache>
                <c:formatCode>0.0</c:formatCode>
                <c:ptCount val="4"/>
                <c:pt idx="0">
                  <c:v>10.6</c:v>
                </c:pt>
                <c:pt idx="1">
                  <c:v>10.4</c:v>
                </c:pt>
                <c:pt idx="2">
                  <c:v>9.7000000000000011</c:v>
                </c:pt>
                <c:pt idx="3">
                  <c:v>9.2000000000000011</c:v>
                </c:pt>
              </c:numCache>
            </c:numRef>
          </c:val>
        </c:ser>
        <c:dLbls>
          <c:showVal val="1"/>
        </c:dLbls>
        <c:marker val="1"/>
        <c:axId val="111391488"/>
        <c:axId val="111393024"/>
      </c:lineChart>
      <c:catAx>
        <c:axId val="111391488"/>
        <c:scaling>
          <c:orientation val="minMax"/>
        </c:scaling>
        <c:axPos val="b"/>
        <c:numFmt formatCode="General" sourceLinked="0"/>
        <c:majorTickMark val="none"/>
        <c:tickLblPos val="nextTo"/>
        <c:crossAx val="111393024"/>
        <c:crosses val="autoZero"/>
        <c:auto val="1"/>
        <c:lblAlgn val="ctr"/>
        <c:lblOffset val="100"/>
      </c:catAx>
      <c:valAx>
        <c:axId val="111393024"/>
        <c:scaling>
          <c:orientation val="minMax"/>
        </c:scaling>
        <c:axPos val="l"/>
        <c:majorGridlines/>
        <c:numFmt formatCode="0.0" sourceLinked="1"/>
        <c:majorTickMark val="none"/>
        <c:tickLblPos val="nextTo"/>
        <c:crossAx val="111391488"/>
        <c:crosses val="autoZero"/>
        <c:crossBetween val="between"/>
      </c:valAx>
    </c:plotArea>
    <c:legend>
      <c:legendPos val="r"/>
    </c:legend>
    <c:plotVisOnly val="1"/>
    <c:dispBlanksAs val="gap"/>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pt-PT" sz="1050" b="1" i="0" baseline="0">
                <a:latin typeface="Arial" pitchFamily="34" charset="0"/>
                <a:cs typeface="Arial" pitchFamily="34" charset="0"/>
              </a:rPr>
              <a:t>Média dos exames do ensino secundário - alunos internos</a:t>
            </a:r>
            <a:endParaRPr lang="pt-PT" sz="1050">
              <a:latin typeface="Arial" pitchFamily="34" charset="0"/>
              <a:cs typeface="Arial" pitchFamily="34" charset="0"/>
            </a:endParaRPr>
          </a:p>
          <a:p>
            <a:pPr>
              <a:defRPr/>
            </a:pPr>
            <a:r>
              <a:rPr lang="pt-PT" sz="1050" b="1" i="0" baseline="0">
                <a:latin typeface="Arial" pitchFamily="34" charset="0"/>
                <a:cs typeface="Arial" pitchFamily="34" charset="0"/>
              </a:rPr>
              <a:t>Disciplina de biologia e geologia</a:t>
            </a:r>
            <a:endParaRPr lang="pt-PT" sz="1050">
              <a:latin typeface="Arial" pitchFamily="34" charset="0"/>
              <a:cs typeface="Arial" pitchFamily="34" charset="0"/>
            </a:endParaRPr>
          </a:p>
        </c:rich>
      </c:tx>
    </c:title>
    <c:plotArea>
      <c:layout/>
      <c:lineChart>
        <c:grouping val="standard"/>
        <c:ser>
          <c:idx val="0"/>
          <c:order val="0"/>
          <c:tx>
            <c:strRef>
              <c:f>Folha2!$B$13</c:f>
              <c:strCache>
                <c:ptCount val="1"/>
                <c:pt idx="0">
                  <c:v>AES</c:v>
                </c:pt>
              </c:strCache>
            </c:strRef>
          </c:tx>
          <c:marker>
            <c:symbol val="none"/>
          </c:marker>
          <c:dLbls>
            <c:dLbl>
              <c:idx val="0"/>
              <c:layout>
                <c:manualLayout>
                  <c:x val="-4.7222222222222332E-2"/>
                  <c:y val="-4.1666666666666623E-2"/>
                </c:manualLayout>
              </c:layout>
              <c:showVal val="1"/>
              <c:extLst>
                <c:ext xmlns:c15="http://schemas.microsoft.com/office/drawing/2012/chart" uri="{CE6537A1-D6FC-4f65-9D91-7224C49458BB}"/>
              </c:extLst>
            </c:dLbl>
            <c:dLbl>
              <c:idx val="1"/>
              <c:layout>
                <c:manualLayout>
                  <c:x val="-3.8888841597503082E-2"/>
                  <c:y val="3.3891039863111004E-2"/>
                </c:manualLayout>
              </c:layout>
              <c:showVal val="1"/>
              <c:extLst>
                <c:ext xmlns:c15="http://schemas.microsoft.com/office/drawing/2012/chart" uri="{CE6537A1-D6FC-4f65-9D91-7224C49458BB}"/>
              </c:extLst>
            </c:dLbl>
            <c:dLbl>
              <c:idx val="2"/>
              <c:layout>
                <c:manualLayout>
                  <c:x val="-3.8888841597503082E-2"/>
                  <c:y val="-4.1257522367715065E-2"/>
                </c:manualLayout>
              </c:layout>
              <c:showVal val="1"/>
              <c:extLst>
                <c:ext xmlns:c15="http://schemas.microsoft.com/office/drawing/2012/chart" uri="{CE6537A1-D6FC-4f65-9D91-7224C49458BB}"/>
              </c:extLst>
            </c:dLbl>
            <c:dLbl>
              <c:idx val="3"/>
              <c:layout>
                <c:manualLayout>
                  <c:x val="-3.8513537159206447E-2"/>
                  <c:y val="2.4631893389017188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Folha2!$A$14:$A$17</c:f>
              <c:strCache>
                <c:ptCount val="4"/>
                <c:pt idx="0">
                  <c:v>2010/2011</c:v>
                </c:pt>
                <c:pt idx="1">
                  <c:v>2011/2012</c:v>
                </c:pt>
                <c:pt idx="2">
                  <c:v>2012/2013</c:v>
                </c:pt>
                <c:pt idx="3">
                  <c:v>2013/2014</c:v>
                </c:pt>
              </c:strCache>
            </c:strRef>
          </c:cat>
          <c:val>
            <c:numRef>
              <c:f>Folha2!$B$14:$B$17</c:f>
              <c:numCache>
                <c:formatCode>0.0</c:formatCode>
                <c:ptCount val="4"/>
                <c:pt idx="0">
                  <c:v>12.9</c:v>
                </c:pt>
                <c:pt idx="1">
                  <c:v>9.3000000000000007</c:v>
                </c:pt>
                <c:pt idx="2">
                  <c:v>9.1</c:v>
                </c:pt>
                <c:pt idx="3">
                  <c:v>9.8000000000000007</c:v>
                </c:pt>
              </c:numCache>
            </c:numRef>
          </c:val>
        </c:ser>
        <c:ser>
          <c:idx val="1"/>
          <c:order val="1"/>
          <c:tx>
            <c:strRef>
              <c:f>Folha2!$C$13</c:f>
              <c:strCache>
                <c:ptCount val="1"/>
                <c:pt idx="0">
                  <c:v>MN</c:v>
                </c:pt>
              </c:strCache>
            </c:strRef>
          </c:tx>
          <c:marker>
            <c:symbol val="none"/>
          </c:marker>
          <c:dLbls>
            <c:dLbl>
              <c:idx val="0"/>
              <c:layout>
                <c:manualLayout>
                  <c:x val="-4.1666666666666664E-2"/>
                  <c:y val="2.7777777777778141E-2"/>
                </c:manualLayout>
              </c:layout>
              <c:showVal val="1"/>
              <c:extLst>
                <c:ext xmlns:c15="http://schemas.microsoft.com/office/drawing/2012/chart" uri="{CE6537A1-D6FC-4f65-9D91-7224C49458BB}"/>
              </c:extLst>
            </c:dLbl>
            <c:dLbl>
              <c:idx val="1"/>
              <c:layout>
                <c:manualLayout>
                  <c:x val="-4.1666737603745514E-2"/>
                  <c:y val="-5.6834442655993973E-2"/>
                </c:manualLayout>
              </c:layout>
              <c:showVal val="1"/>
              <c:extLst>
                <c:ext xmlns:c15="http://schemas.microsoft.com/office/drawing/2012/chart" uri="{CE6537A1-D6FC-4f65-9D91-7224C49458BB}"/>
              </c:extLst>
            </c:dLbl>
            <c:dLbl>
              <c:idx val="2"/>
              <c:layout>
                <c:manualLayout>
                  <c:x val="-3.8888841597503082E-2"/>
                  <c:y val="4.5886805585765855E-2"/>
                </c:manualLayout>
              </c:layout>
              <c:showVal val="1"/>
              <c:extLst>
                <c:ext xmlns:c15="http://schemas.microsoft.com/office/drawing/2012/chart" uri="{CE6537A1-D6FC-4f65-9D91-7224C49458BB}"/>
              </c:extLst>
            </c:dLbl>
            <c:dLbl>
              <c:idx val="3"/>
              <c:layout>
                <c:manualLayout>
                  <c:x val="-4.7222151285143323E-2"/>
                  <c:y val="-6.0619770594973969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Folha2!$A$14:$A$17</c:f>
              <c:strCache>
                <c:ptCount val="4"/>
                <c:pt idx="0">
                  <c:v>2010/2011</c:v>
                </c:pt>
                <c:pt idx="1">
                  <c:v>2011/2012</c:v>
                </c:pt>
                <c:pt idx="2">
                  <c:v>2012/2013</c:v>
                </c:pt>
                <c:pt idx="3">
                  <c:v>2013/2014</c:v>
                </c:pt>
              </c:strCache>
            </c:strRef>
          </c:cat>
          <c:val>
            <c:numRef>
              <c:f>Folha2!$C$14:$C$17</c:f>
              <c:numCache>
                <c:formatCode>0.0</c:formatCode>
                <c:ptCount val="4"/>
                <c:pt idx="0">
                  <c:v>11</c:v>
                </c:pt>
                <c:pt idx="1">
                  <c:v>9.8000000000000007</c:v>
                </c:pt>
                <c:pt idx="2">
                  <c:v>8.4</c:v>
                </c:pt>
                <c:pt idx="3">
                  <c:v>11</c:v>
                </c:pt>
              </c:numCache>
            </c:numRef>
          </c:val>
        </c:ser>
        <c:dLbls>
          <c:showVal val="1"/>
        </c:dLbls>
        <c:marker val="1"/>
        <c:axId val="111066496"/>
        <c:axId val="111985792"/>
      </c:lineChart>
      <c:catAx>
        <c:axId val="111066496"/>
        <c:scaling>
          <c:orientation val="minMax"/>
        </c:scaling>
        <c:axPos val="b"/>
        <c:numFmt formatCode="General" sourceLinked="0"/>
        <c:majorTickMark val="none"/>
        <c:tickLblPos val="nextTo"/>
        <c:crossAx val="111985792"/>
        <c:crosses val="autoZero"/>
        <c:auto val="1"/>
        <c:lblAlgn val="ctr"/>
        <c:lblOffset val="100"/>
      </c:catAx>
      <c:valAx>
        <c:axId val="111985792"/>
        <c:scaling>
          <c:orientation val="minMax"/>
        </c:scaling>
        <c:axPos val="l"/>
        <c:majorGridlines/>
        <c:numFmt formatCode="0.0" sourceLinked="1"/>
        <c:majorTickMark val="none"/>
        <c:tickLblPos val="nextTo"/>
        <c:crossAx val="111066496"/>
        <c:crosses val="autoZero"/>
        <c:crossBetween val="between"/>
      </c:valAx>
    </c:plotArea>
    <c:legend>
      <c:legendPos val="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900"/>
              <a:t>Caracterização por sexo</a:t>
            </a:r>
          </a:p>
        </c:rich>
      </c:tx>
      <c:layout>
        <c:manualLayout>
          <c:xMode val="edge"/>
          <c:yMode val="edge"/>
          <c:x val="0.28934321662312729"/>
          <c:y val="6.5573770491803282E-2"/>
        </c:manualLayout>
      </c:layout>
    </c:title>
    <c:view3D>
      <c:rotX val="75"/>
      <c:perspective val="30"/>
    </c:view3D>
    <c:plotArea>
      <c:layout/>
      <c:pie3DChart>
        <c:varyColors val="1"/>
        <c:ser>
          <c:idx val="0"/>
          <c:order val="0"/>
          <c:tx>
            <c:strRef>
              <c:f>Folha1!$B$1</c:f>
              <c:strCache>
                <c:ptCount val="1"/>
                <c:pt idx="0">
                  <c:v>Caracterização por Sexo</c:v>
                </c:pt>
              </c:strCache>
            </c:strRef>
          </c:tx>
          <c:explosion val="25"/>
          <c:dLbls>
            <c:spPr>
              <a:noFill/>
              <a:ln>
                <a:noFill/>
              </a:ln>
              <a:effectLst/>
            </c:spPr>
            <c:showVal val="1"/>
            <c:showLeaderLines val="1"/>
            <c:extLst>
              <c:ext xmlns:c15="http://schemas.microsoft.com/office/drawing/2012/chart" uri="{CE6537A1-D6FC-4f65-9D91-7224C49458BB}"/>
            </c:extLst>
          </c:dLbls>
          <c:cat>
            <c:strRef>
              <c:f>Folha1!$A$2:$A$3</c:f>
              <c:strCache>
                <c:ptCount val="2"/>
                <c:pt idx="0">
                  <c:v>Homens</c:v>
                </c:pt>
                <c:pt idx="1">
                  <c:v>Mulheres</c:v>
                </c:pt>
              </c:strCache>
            </c:strRef>
          </c:cat>
          <c:val>
            <c:numRef>
              <c:f>Folha1!$B$2:$B$3</c:f>
              <c:numCache>
                <c:formatCode>0.00%</c:formatCode>
                <c:ptCount val="2"/>
                <c:pt idx="0">
                  <c:v>0.14500000000000021</c:v>
                </c:pt>
                <c:pt idx="1">
                  <c:v>0.84500000000000064</c:v>
                </c:pt>
              </c:numCache>
            </c:numRef>
          </c:val>
        </c:ser>
      </c:pie3DChart>
    </c:plotArea>
    <c:legend>
      <c:legendPos val="r"/>
    </c:legend>
    <c:plotVisOnly val="1"/>
    <c:dispBlanksAs val="zero"/>
  </c:chart>
  <c:spPr>
    <a:ln>
      <a:solidFill>
        <a:schemeClr val="accent1"/>
      </a:solid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pt-PT" sz="1050" b="1" i="0" baseline="0">
                <a:latin typeface="Arial" pitchFamily="34" charset="0"/>
                <a:cs typeface="Arial" pitchFamily="34" charset="0"/>
              </a:rPr>
              <a:t>Média dos exames do ensino secundário - alunos internos</a:t>
            </a:r>
          </a:p>
          <a:p>
            <a:pPr>
              <a:defRPr/>
            </a:pPr>
            <a:r>
              <a:rPr lang="pt-PT" sz="1050" b="1" i="0" baseline="0">
                <a:latin typeface="Arial" pitchFamily="34" charset="0"/>
                <a:cs typeface="Arial" pitchFamily="34" charset="0"/>
              </a:rPr>
              <a:t>Disciplina de física e química A</a:t>
            </a:r>
          </a:p>
        </c:rich>
      </c:tx>
    </c:title>
    <c:plotArea>
      <c:layout/>
      <c:lineChart>
        <c:grouping val="standard"/>
        <c:ser>
          <c:idx val="0"/>
          <c:order val="0"/>
          <c:tx>
            <c:strRef>
              <c:f>Folha2!$B$19</c:f>
              <c:strCache>
                <c:ptCount val="1"/>
                <c:pt idx="0">
                  <c:v>AES</c:v>
                </c:pt>
              </c:strCache>
            </c:strRef>
          </c:tx>
          <c:marker>
            <c:symbol val="none"/>
          </c:marker>
          <c:dLbls>
            <c:dLbl>
              <c:idx val="0"/>
              <c:layout>
                <c:manualLayout>
                  <c:x val="-3.6111134756804032E-2"/>
                  <c:y val="-5.3944996005934054E-2"/>
                </c:manualLayout>
              </c:layout>
              <c:showVal val="1"/>
              <c:extLst>
                <c:ext xmlns:c15="http://schemas.microsoft.com/office/drawing/2012/chart" uri="{CE6537A1-D6FC-4f65-9D91-7224C49458BB}"/>
              </c:extLst>
            </c:dLbl>
            <c:dLbl>
              <c:idx val="1"/>
              <c:layout>
                <c:manualLayout>
                  <c:x val="-3.7612541675533816E-2"/>
                  <c:y val="-6.6626155426223896E-2"/>
                </c:manualLayout>
              </c:layout>
              <c:showVal val="1"/>
              <c:extLst>
                <c:ext xmlns:c15="http://schemas.microsoft.com/office/drawing/2012/chart" uri="{CE6537A1-D6FC-4f65-9D91-7224C49458BB}"/>
              </c:extLst>
            </c:dLbl>
            <c:dLbl>
              <c:idx val="2"/>
              <c:layout>
                <c:manualLayout>
                  <c:x val="-3.3333238750561614E-2"/>
                  <c:y val="4.2673171288371566E-2"/>
                </c:manualLayout>
              </c:layout>
              <c:showVal val="1"/>
              <c:extLst>
                <c:ext xmlns:c15="http://schemas.microsoft.com/office/drawing/2012/chart" uri="{CE6537A1-D6FC-4f65-9D91-7224C49458BB}"/>
              </c:extLst>
            </c:dLbl>
            <c:dLbl>
              <c:idx val="3"/>
              <c:layout>
                <c:manualLayout>
                  <c:x val="-3.5585632876971612E-2"/>
                  <c:y val="4.2269770626497782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Folha2!$A$20:$A$23</c:f>
              <c:strCache>
                <c:ptCount val="4"/>
                <c:pt idx="0">
                  <c:v>2010/2011</c:v>
                </c:pt>
                <c:pt idx="1">
                  <c:v>2011/2012</c:v>
                </c:pt>
                <c:pt idx="2">
                  <c:v>2012/2013</c:v>
                </c:pt>
                <c:pt idx="3">
                  <c:v>2013/2014</c:v>
                </c:pt>
              </c:strCache>
            </c:strRef>
          </c:cat>
          <c:val>
            <c:numRef>
              <c:f>Folha2!$B$20:$B$23</c:f>
              <c:numCache>
                <c:formatCode>0.0</c:formatCode>
                <c:ptCount val="4"/>
                <c:pt idx="0">
                  <c:v>12.3</c:v>
                </c:pt>
                <c:pt idx="1">
                  <c:v>8.3000000000000007</c:v>
                </c:pt>
                <c:pt idx="2">
                  <c:v>8</c:v>
                </c:pt>
                <c:pt idx="3">
                  <c:v>8.2000000000000011</c:v>
                </c:pt>
              </c:numCache>
            </c:numRef>
          </c:val>
        </c:ser>
        <c:ser>
          <c:idx val="1"/>
          <c:order val="1"/>
          <c:tx>
            <c:strRef>
              <c:f>Folha2!$C$19</c:f>
              <c:strCache>
                <c:ptCount val="1"/>
                <c:pt idx="0">
                  <c:v>MN</c:v>
                </c:pt>
              </c:strCache>
            </c:strRef>
          </c:tx>
          <c:marker>
            <c:symbol val="none"/>
          </c:marker>
          <c:dLbls>
            <c:dLbl>
              <c:idx val="0"/>
              <c:layout>
                <c:manualLayout>
                  <c:x val="-3.6486439195100605E-2"/>
                  <c:y val="4.2069496747689172E-2"/>
                </c:manualLayout>
              </c:layout>
              <c:showVal val="1"/>
              <c:extLst>
                <c:ext xmlns:c15="http://schemas.microsoft.com/office/drawing/2012/chart" uri="{CE6537A1-D6FC-4f65-9D91-7224C49458BB}"/>
              </c:extLst>
            </c:dLbl>
            <c:dLbl>
              <c:idx val="1"/>
              <c:layout>
                <c:manualLayout>
                  <c:x val="-4.1666666666666623E-2"/>
                  <c:y val="4.1666666666666664E-2"/>
                </c:manualLayout>
              </c:layout>
              <c:showVal val="1"/>
              <c:extLst>
                <c:ext xmlns:c15="http://schemas.microsoft.com/office/drawing/2012/chart" uri="{CE6537A1-D6FC-4f65-9D91-7224C49458BB}"/>
              </c:extLst>
            </c:dLbl>
            <c:dLbl>
              <c:idx val="2"/>
              <c:layout>
                <c:manualLayout>
                  <c:x val="-3.168163439029581E-2"/>
                  <c:y val="-6.6425881547415272E-2"/>
                </c:manualLayout>
              </c:layout>
              <c:showVal val="1"/>
              <c:extLst>
                <c:ext xmlns:c15="http://schemas.microsoft.com/office/drawing/2012/chart" uri="{CE6537A1-D6FC-4f65-9D91-7224C49458BB}"/>
              </c:extLst>
            </c:dLbl>
            <c:dLbl>
              <c:idx val="3"/>
              <c:layout>
                <c:manualLayout>
                  <c:x val="-3.7988035279374131E-2"/>
                  <c:y val="-6.3405797101449404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Folha2!$A$20:$A$23</c:f>
              <c:strCache>
                <c:ptCount val="4"/>
                <c:pt idx="0">
                  <c:v>2010/2011</c:v>
                </c:pt>
                <c:pt idx="1">
                  <c:v>2011/2012</c:v>
                </c:pt>
                <c:pt idx="2">
                  <c:v>2012/2013</c:v>
                </c:pt>
                <c:pt idx="3">
                  <c:v>2013/2014</c:v>
                </c:pt>
              </c:strCache>
            </c:strRef>
          </c:cat>
          <c:val>
            <c:numRef>
              <c:f>Folha2!$C$20:$C$23</c:f>
              <c:numCache>
                <c:formatCode>0.0</c:formatCode>
                <c:ptCount val="4"/>
                <c:pt idx="0">
                  <c:v>10.5</c:v>
                </c:pt>
                <c:pt idx="1">
                  <c:v>8.1</c:v>
                </c:pt>
                <c:pt idx="2">
                  <c:v>8.1</c:v>
                </c:pt>
                <c:pt idx="3">
                  <c:v>9.2000000000000011</c:v>
                </c:pt>
              </c:numCache>
            </c:numRef>
          </c:val>
        </c:ser>
        <c:dLbls>
          <c:showVal val="1"/>
        </c:dLbls>
        <c:marker val="1"/>
        <c:axId val="111687936"/>
        <c:axId val="112009216"/>
      </c:lineChart>
      <c:catAx>
        <c:axId val="111687936"/>
        <c:scaling>
          <c:orientation val="minMax"/>
        </c:scaling>
        <c:axPos val="b"/>
        <c:numFmt formatCode="General" sourceLinked="0"/>
        <c:majorTickMark val="none"/>
        <c:tickLblPos val="nextTo"/>
        <c:crossAx val="112009216"/>
        <c:crosses val="autoZero"/>
        <c:auto val="1"/>
        <c:lblAlgn val="ctr"/>
        <c:lblOffset val="100"/>
      </c:catAx>
      <c:valAx>
        <c:axId val="112009216"/>
        <c:scaling>
          <c:orientation val="minMax"/>
        </c:scaling>
        <c:axPos val="l"/>
        <c:majorGridlines/>
        <c:numFmt formatCode="0.0" sourceLinked="1"/>
        <c:majorTickMark val="none"/>
        <c:tickLblPos val="nextTo"/>
        <c:crossAx val="111687936"/>
        <c:crosses val="autoZero"/>
        <c:crossBetween val="between"/>
      </c:valAx>
    </c:plotArea>
    <c:legend>
      <c:legendPos val="r"/>
    </c:legend>
    <c:plotVisOnly val="1"/>
    <c:dispBlanksAs val="gap"/>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a:t>Ranking nacional</a:t>
            </a:r>
          </a:p>
        </c:rich>
      </c:tx>
    </c:title>
    <c:plotArea>
      <c:layout/>
      <c:barChart>
        <c:barDir val="col"/>
        <c:grouping val="clustered"/>
        <c:ser>
          <c:idx val="0"/>
          <c:order val="0"/>
          <c:tx>
            <c:strRef>
              <c:f>'6º Ano - 2013'!$I$56</c:f>
              <c:strCache>
                <c:ptCount val="1"/>
                <c:pt idx="0">
                  <c:v>AES</c:v>
                </c:pt>
              </c:strCache>
            </c:strRef>
          </c:tx>
          <c:cat>
            <c:numRef>
              <c:f>'6º Ano - 2013'!$J$55:$K$55</c:f>
              <c:numCache>
                <c:formatCode>General</c:formatCode>
                <c:ptCount val="2"/>
                <c:pt idx="0">
                  <c:v>2012</c:v>
                </c:pt>
                <c:pt idx="1">
                  <c:v>2013</c:v>
                </c:pt>
              </c:numCache>
            </c:numRef>
          </c:cat>
          <c:val>
            <c:numRef>
              <c:f>'6º Ano - 2013'!$J$56:$K$56</c:f>
              <c:numCache>
                <c:formatCode>General</c:formatCode>
                <c:ptCount val="2"/>
                <c:pt idx="0">
                  <c:v>423</c:v>
                </c:pt>
                <c:pt idx="1">
                  <c:v>434</c:v>
                </c:pt>
              </c:numCache>
            </c:numRef>
          </c:val>
        </c:ser>
        <c:axId val="115285376"/>
        <c:axId val="115340416"/>
      </c:barChart>
      <c:catAx>
        <c:axId val="115285376"/>
        <c:scaling>
          <c:orientation val="minMax"/>
        </c:scaling>
        <c:axPos val="b"/>
        <c:numFmt formatCode="General" sourceLinked="1"/>
        <c:tickLblPos val="nextTo"/>
        <c:crossAx val="115340416"/>
        <c:crosses val="autoZero"/>
        <c:auto val="1"/>
        <c:lblAlgn val="ctr"/>
        <c:lblOffset val="100"/>
      </c:catAx>
      <c:valAx>
        <c:axId val="115340416"/>
        <c:scaling>
          <c:orientation val="minMax"/>
        </c:scaling>
        <c:axPos val="l"/>
        <c:majorGridlines/>
        <c:numFmt formatCode="General" sourceLinked="1"/>
        <c:tickLblPos val="nextTo"/>
        <c:crossAx val="115285376"/>
        <c:crosses val="autoZero"/>
        <c:crossBetween val="between"/>
      </c:valAx>
    </c:plotArea>
    <c:plotVisOnly val="1"/>
    <c:dispBlanksAs val="gap"/>
  </c:chart>
  <c:spPr>
    <a:ln>
      <a:solidFill>
        <a:srgbClr val="4F81BD"/>
      </a:solid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pt-PT"/>
              <a:t>Ranking regional</a:t>
            </a:r>
          </a:p>
        </c:rich>
      </c:tx>
    </c:title>
    <c:plotArea>
      <c:layout/>
      <c:barChart>
        <c:barDir val="col"/>
        <c:grouping val="clustered"/>
        <c:ser>
          <c:idx val="0"/>
          <c:order val="0"/>
          <c:tx>
            <c:strRef>
              <c:f>'6º Ano - 2013'!$I$60</c:f>
              <c:strCache>
                <c:ptCount val="1"/>
                <c:pt idx="0">
                  <c:v>Ranking Regional</c:v>
                </c:pt>
              </c:strCache>
            </c:strRef>
          </c:tx>
          <c:cat>
            <c:numRef>
              <c:f>'6º Ano - 2013'!$J$59:$K$59</c:f>
              <c:numCache>
                <c:formatCode>General</c:formatCode>
                <c:ptCount val="2"/>
                <c:pt idx="0">
                  <c:v>2012</c:v>
                </c:pt>
                <c:pt idx="1">
                  <c:v>2013</c:v>
                </c:pt>
              </c:numCache>
            </c:numRef>
          </c:cat>
          <c:val>
            <c:numRef>
              <c:f>'6º Ano - 2013'!$J$60:$K$60</c:f>
              <c:numCache>
                <c:formatCode>General</c:formatCode>
                <c:ptCount val="2"/>
                <c:pt idx="0">
                  <c:v>30</c:v>
                </c:pt>
                <c:pt idx="1">
                  <c:v>30</c:v>
                </c:pt>
              </c:numCache>
            </c:numRef>
          </c:val>
        </c:ser>
        <c:axId val="111747456"/>
        <c:axId val="111748992"/>
      </c:barChart>
      <c:catAx>
        <c:axId val="111747456"/>
        <c:scaling>
          <c:orientation val="minMax"/>
        </c:scaling>
        <c:axPos val="b"/>
        <c:numFmt formatCode="General" sourceLinked="1"/>
        <c:tickLblPos val="nextTo"/>
        <c:crossAx val="111748992"/>
        <c:crosses val="autoZero"/>
        <c:auto val="1"/>
        <c:lblAlgn val="ctr"/>
        <c:lblOffset val="100"/>
      </c:catAx>
      <c:valAx>
        <c:axId val="111748992"/>
        <c:scaling>
          <c:orientation val="minMax"/>
        </c:scaling>
        <c:axPos val="l"/>
        <c:majorGridlines/>
        <c:numFmt formatCode="General" sourceLinked="1"/>
        <c:tickLblPos val="nextTo"/>
        <c:crossAx val="111747456"/>
        <c:crosses val="autoZero"/>
        <c:crossBetween val="between"/>
      </c:valAx>
    </c:plotArea>
    <c:plotVisOnly val="1"/>
    <c:dispBlanksAs val="gap"/>
  </c:chart>
  <c:spPr>
    <a:ln>
      <a:solidFill>
        <a:srgbClr val="4F81BD"/>
      </a:solid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a:t>Ranking nacional</a:t>
            </a:r>
          </a:p>
        </c:rich>
      </c:tx>
    </c:title>
    <c:plotArea>
      <c:layout/>
      <c:lineChart>
        <c:grouping val="standard"/>
        <c:ser>
          <c:idx val="0"/>
          <c:order val="0"/>
          <c:tx>
            <c:strRef>
              <c:f>Geral!$N$3</c:f>
              <c:strCache>
                <c:ptCount val="1"/>
                <c:pt idx="0">
                  <c:v>Ranking</c:v>
                </c:pt>
              </c:strCache>
            </c:strRef>
          </c:tx>
          <c:marker>
            <c:symbol val="none"/>
          </c:marker>
          <c:cat>
            <c:numRef>
              <c:f>Geral!$Q$2:$T$2</c:f>
              <c:numCache>
                <c:formatCode>General</c:formatCode>
                <c:ptCount val="4"/>
                <c:pt idx="0">
                  <c:v>2010</c:v>
                </c:pt>
                <c:pt idx="1">
                  <c:v>2011</c:v>
                </c:pt>
                <c:pt idx="2">
                  <c:v>2012</c:v>
                </c:pt>
                <c:pt idx="3">
                  <c:v>2013</c:v>
                </c:pt>
              </c:numCache>
            </c:numRef>
          </c:cat>
          <c:val>
            <c:numRef>
              <c:f>Geral!$Q$3:$T$3</c:f>
              <c:numCache>
                <c:formatCode>General</c:formatCode>
                <c:ptCount val="4"/>
                <c:pt idx="0">
                  <c:v>624</c:v>
                </c:pt>
                <c:pt idx="1">
                  <c:v>407</c:v>
                </c:pt>
                <c:pt idx="2">
                  <c:v>447</c:v>
                </c:pt>
                <c:pt idx="3">
                  <c:v>438</c:v>
                </c:pt>
              </c:numCache>
            </c:numRef>
          </c:val>
        </c:ser>
        <c:marker val="1"/>
        <c:axId val="111764608"/>
        <c:axId val="111766144"/>
      </c:lineChart>
      <c:catAx>
        <c:axId val="111764608"/>
        <c:scaling>
          <c:orientation val="minMax"/>
        </c:scaling>
        <c:axPos val="b"/>
        <c:numFmt formatCode="General" sourceLinked="1"/>
        <c:tickLblPos val="nextTo"/>
        <c:crossAx val="111766144"/>
        <c:crosses val="autoZero"/>
        <c:auto val="1"/>
        <c:lblAlgn val="ctr"/>
        <c:lblOffset val="100"/>
      </c:catAx>
      <c:valAx>
        <c:axId val="111766144"/>
        <c:scaling>
          <c:orientation val="minMax"/>
        </c:scaling>
        <c:axPos val="l"/>
        <c:majorGridlines/>
        <c:numFmt formatCode="General" sourceLinked="1"/>
        <c:tickLblPos val="nextTo"/>
        <c:crossAx val="111764608"/>
        <c:crosses val="autoZero"/>
        <c:crossBetween val="between"/>
      </c:valAx>
    </c:plotArea>
    <c:plotVisOnly val="1"/>
    <c:dispBlanksAs val="gap"/>
  </c:chart>
  <c:spPr>
    <a:ln>
      <a:solidFill>
        <a:schemeClr val="accent1"/>
      </a:solid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a:t>Ranking regional</a:t>
            </a:r>
          </a:p>
        </c:rich>
      </c:tx>
    </c:title>
    <c:plotArea>
      <c:layout/>
      <c:lineChart>
        <c:grouping val="standard"/>
        <c:ser>
          <c:idx val="0"/>
          <c:order val="0"/>
          <c:tx>
            <c:strRef>
              <c:f>Geral!$N$23</c:f>
              <c:strCache>
                <c:ptCount val="1"/>
                <c:pt idx="0">
                  <c:v>Ranking</c:v>
                </c:pt>
              </c:strCache>
            </c:strRef>
          </c:tx>
          <c:marker>
            <c:symbol val="none"/>
          </c:marker>
          <c:cat>
            <c:numRef>
              <c:f>Geral!$Q$22:$T$22</c:f>
              <c:numCache>
                <c:formatCode>General</c:formatCode>
                <c:ptCount val="4"/>
                <c:pt idx="0">
                  <c:v>2010</c:v>
                </c:pt>
                <c:pt idx="1">
                  <c:v>2011</c:v>
                </c:pt>
                <c:pt idx="2">
                  <c:v>2012</c:v>
                </c:pt>
                <c:pt idx="3">
                  <c:v>2013</c:v>
                </c:pt>
              </c:numCache>
            </c:numRef>
          </c:cat>
          <c:val>
            <c:numRef>
              <c:f>Geral!$Q$23:$T$23</c:f>
              <c:numCache>
                <c:formatCode>General</c:formatCode>
                <c:ptCount val="4"/>
                <c:pt idx="0">
                  <c:v>42</c:v>
                </c:pt>
                <c:pt idx="1">
                  <c:v>29</c:v>
                </c:pt>
                <c:pt idx="2">
                  <c:v>32</c:v>
                </c:pt>
                <c:pt idx="3">
                  <c:v>32</c:v>
                </c:pt>
              </c:numCache>
            </c:numRef>
          </c:val>
        </c:ser>
        <c:marker val="1"/>
        <c:axId val="111814528"/>
        <c:axId val="111816064"/>
      </c:lineChart>
      <c:catAx>
        <c:axId val="111814528"/>
        <c:scaling>
          <c:orientation val="minMax"/>
        </c:scaling>
        <c:axPos val="b"/>
        <c:numFmt formatCode="General" sourceLinked="1"/>
        <c:tickLblPos val="nextTo"/>
        <c:crossAx val="111816064"/>
        <c:crosses val="autoZero"/>
        <c:auto val="1"/>
        <c:lblAlgn val="ctr"/>
        <c:lblOffset val="100"/>
      </c:catAx>
      <c:valAx>
        <c:axId val="111816064"/>
        <c:scaling>
          <c:orientation val="minMax"/>
        </c:scaling>
        <c:axPos val="l"/>
        <c:majorGridlines/>
        <c:numFmt formatCode="General" sourceLinked="1"/>
        <c:tickLblPos val="nextTo"/>
        <c:crossAx val="111814528"/>
        <c:crosses val="autoZero"/>
        <c:crossBetween val="between"/>
      </c:valAx>
    </c:plotArea>
    <c:plotVisOnly val="1"/>
    <c:dispBlanksAs val="gap"/>
  </c:chart>
  <c:spPr>
    <a:ln>
      <a:solidFill>
        <a:srgbClr val="4F81BD"/>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000"/>
              <a:t>Caracterização por habilitação</a:t>
            </a:r>
          </a:p>
        </c:rich>
      </c:tx>
      <c:layout>
        <c:manualLayout>
          <c:xMode val="edge"/>
          <c:yMode val="edge"/>
          <c:x val="0.20554435695538203"/>
          <c:y val="4.0201005025125629E-2"/>
        </c:manualLayout>
      </c:layout>
    </c:title>
    <c:plotArea>
      <c:layout/>
      <c:pieChart>
        <c:varyColors val="1"/>
        <c:ser>
          <c:idx val="0"/>
          <c:order val="0"/>
          <c:tx>
            <c:strRef>
              <c:f>Folha1!$B$1</c:f>
              <c:strCache>
                <c:ptCount val="1"/>
                <c:pt idx="0">
                  <c:v>Pre-Escolar</c:v>
                </c:pt>
              </c:strCache>
            </c:strRef>
          </c:tx>
          <c:dLbls>
            <c:spPr>
              <a:noFill/>
              <a:ln>
                <a:noFill/>
              </a:ln>
              <a:effectLst/>
            </c:spPr>
            <c:showVal val="1"/>
            <c:showLeaderLines val="1"/>
            <c:extLst>
              <c:ext xmlns:c15="http://schemas.microsoft.com/office/drawing/2012/chart" uri="{CE6537A1-D6FC-4f65-9D91-7224C49458BB}"/>
            </c:extLst>
          </c:dLbls>
          <c:cat>
            <c:strRef>
              <c:f>Folha1!$A$2:$A$5</c:f>
              <c:strCache>
                <c:ptCount val="4"/>
                <c:pt idx="0">
                  <c:v>Bacharelato</c:v>
                </c:pt>
                <c:pt idx="1">
                  <c:v>Licenciatura</c:v>
                </c:pt>
                <c:pt idx="2">
                  <c:v>Mestrado</c:v>
                </c:pt>
                <c:pt idx="3">
                  <c:v>Doutoramento</c:v>
                </c:pt>
              </c:strCache>
            </c:strRef>
          </c:cat>
          <c:val>
            <c:numRef>
              <c:f>Folha1!$B$2:$B$5</c:f>
              <c:numCache>
                <c:formatCode>0.00%</c:formatCode>
                <c:ptCount val="4"/>
                <c:pt idx="0">
                  <c:v>2.9000000000000001E-2</c:v>
                </c:pt>
                <c:pt idx="1">
                  <c:v>0.82199999999999995</c:v>
                </c:pt>
                <c:pt idx="2">
                  <c:v>0.115</c:v>
                </c:pt>
                <c:pt idx="3">
                  <c:v>3.4000000000000002E-2</c:v>
                </c:pt>
              </c:numCache>
            </c:numRef>
          </c:val>
        </c:ser>
        <c:firstSliceAng val="0"/>
      </c:pieChart>
    </c:plotArea>
    <c:legend>
      <c:legendPos val="r"/>
    </c:legend>
    <c:plotVisOnly val="1"/>
    <c:dispBlanksAs val="zero"/>
  </c:chart>
  <c:spPr>
    <a:ln>
      <a:solidFill>
        <a:schemeClr val="accent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sz="1000"/>
              <a:t>Caracterização por situação profissional</a:t>
            </a:r>
          </a:p>
        </c:rich>
      </c:tx>
    </c:title>
    <c:view3D>
      <c:rotX val="30"/>
      <c:perspective val="30"/>
    </c:view3D>
    <c:plotArea>
      <c:layout/>
      <c:pie3DChart>
        <c:varyColors val="1"/>
        <c:ser>
          <c:idx val="0"/>
          <c:order val="0"/>
          <c:tx>
            <c:strRef>
              <c:f>Folha1!$B$1</c:f>
              <c:strCache>
                <c:ptCount val="1"/>
                <c:pt idx="0">
                  <c:v>Vendas</c:v>
                </c:pt>
              </c:strCache>
            </c:strRef>
          </c:tx>
          <c:dLbls>
            <c:spPr>
              <a:noFill/>
              <a:ln>
                <a:noFill/>
              </a:ln>
              <a:effectLst/>
            </c:spPr>
            <c:showVal val="1"/>
            <c:showLeaderLines val="1"/>
            <c:extLst>
              <c:ext xmlns:c15="http://schemas.microsoft.com/office/drawing/2012/chart" uri="{CE6537A1-D6FC-4f65-9D91-7224C49458BB}"/>
            </c:extLst>
          </c:dLbls>
          <c:cat>
            <c:strRef>
              <c:f>Folha1!$A$2:$A$4</c:f>
              <c:strCache>
                <c:ptCount val="3"/>
                <c:pt idx="0">
                  <c:v>QE</c:v>
                </c:pt>
                <c:pt idx="1">
                  <c:v>QZP</c:v>
                </c:pt>
                <c:pt idx="2">
                  <c:v>Cont.</c:v>
                </c:pt>
              </c:strCache>
            </c:strRef>
          </c:cat>
          <c:val>
            <c:numRef>
              <c:f>Folha1!$B$2:$B$4</c:f>
              <c:numCache>
                <c:formatCode>0.00%</c:formatCode>
                <c:ptCount val="3"/>
                <c:pt idx="0">
                  <c:v>0.87900000000000544</c:v>
                </c:pt>
                <c:pt idx="1">
                  <c:v>6.9000000000000034E-2</c:v>
                </c:pt>
                <c:pt idx="2">
                  <c:v>5.1999999999999998E-2</c:v>
                </c:pt>
              </c:numCache>
            </c:numRef>
          </c:val>
        </c:ser>
      </c:pie3DChart>
    </c:plotArea>
    <c:legend>
      <c:legendPos val="r"/>
    </c:legend>
    <c:plotVisOnly val="1"/>
    <c:dispBlanksAs val="zero"/>
  </c:chart>
  <c:spPr>
    <a:ln>
      <a:solidFill>
        <a:srgbClr val="4F81BD"/>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pt-PT"/>
              <a:t>Tempo de serviço</a:t>
            </a:r>
          </a:p>
        </c:rich>
      </c:tx>
    </c:title>
    <c:view3D>
      <c:rotX val="30"/>
      <c:perspective val="30"/>
    </c:view3D>
    <c:plotArea>
      <c:layout/>
      <c:pie3DChart>
        <c:varyColors val="1"/>
        <c:ser>
          <c:idx val="0"/>
          <c:order val="0"/>
          <c:tx>
            <c:strRef>
              <c:f>Folha1!$B$1</c:f>
              <c:strCache>
                <c:ptCount val="1"/>
                <c:pt idx="0">
                  <c:v>Tempo de Serviço</c:v>
                </c:pt>
              </c:strCache>
            </c:strRef>
          </c:tx>
          <c:dLbls>
            <c:spPr>
              <a:noFill/>
              <a:ln>
                <a:noFill/>
              </a:ln>
              <a:effectLst/>
            </c:spPr>
            <c:showVal val="1"/>
            <c:showLeaderLines val="1"/>
            <c:extLst>
              <c:ext xmlns:c15="http://schemas.microsoft.com/office/drawing/2012/chart" uri="{CE6537A1-D6FC-4f65-9D91-7224C49458BB}"/>
            </c:extLst>
          </c:dLbls>
          <c:cat>
            <c:strRef>
              <c:f>Folha1!$A$2:$A$8</c:f>
              <c:strCache>
                <c:ptCount val="7"/>
                <c:pt idx="0">
                  <c:v>&lt; 5 anos</c:v>
                </c:pt>
                <c:pt idx="1">
                  <c:v>5-9 anos</c:v>
                </c:pt>
                <c:pt idx="2">
                  <c:v>10-14 anos</c:v>
                </c:pt>
                <c:pt idx="3">
                  <c:v>15-19 anos</c:v>
                </c:pt>
                <c:pt idx="4">
                  <c:v>20-24 anos</c:v>
                </c:pt>
                <c:pt idx="5">
                  <c:v>25-29 anos</c:v>
                </c:pt>
                <c:pt idx="6">
                  <c:v>&gt;30 anos</c:v>
                </c:pt>
              </c:strCache>
            </c:strRef>
          </c:cat>
          <c:val>
            <c:numRef>
              <c:f>Folha1!$B$2:$B$8</c:f>
              <c:numCache>
                <c:formatCode>0.00%</c:formatCode>
                <c:ptCount val="7"/>
                <c:pt idx="0" formatCode="0%">
                  <c:v>4.0000000000000022E-2</c:v>
                </c:pt>
                <c:pt idx="1">
                  <c:v>3.4000000000000002E-2</c:v>
                </c:pt>
                <c:pt idx="2">
                  <c:v>5.8000000000000003E-2</c:v>
                </c:pt>
                <c:pt idx="3">
                  <c:v>0.127</c:v>
                </c:pt>
                <c:pt idx="4">
                  <c:v>0.224</c:v>
                </c:pt>
                <c:pt idx="5">
                  <c:v>0.28100000000000008</c:v>
                </c:pt>
                <c:pt idx="6">
                  <c:v>0.23600000000000004</c:v>
                </c:pt>
              </c:numCache>
            </c:numRef>
          </c:val>
        </c:ser>
      </c:pie3DChart>
    </c:plotArea>
    <c:legend>
      <c:legendPos val="r"/>
    </c:legend>
    <c:plotVisOnly val="1"/>
    <c:dispBlanksAs val="zero"/>
  </c:chart>
  <c:spPr>
    <a:ln>
      <a:solidFill>
        <a:schemeClr val="accent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PT"/>
  <c:chart>
    <c:title/>
    <c:view3D>
      <c:rotX val="30"/>
      <c:perspective val="30"/>
    </c:view3D>
    <c:plotArea>
      <c:layout/>
      <c:pie3DChart>
        <c:varyColors val="1"/>
        <c:ser>
          <c:idx val="0"/>
          <c:order val="0"/>
          <c:tx>
            <c:strRef>
              <c:f>Folha1!$B$1</c:f>
              <c:strCache>
                <c:ptCount val="1"/>
                <c:pt idx="0">
                  <c:v>Distribuição do pessoal não docente por estabelecimentos</c:v>
                </c:pt>
              </c:strCache>
            </c:strRef>
          </c:tx>
          <c:explosion val="25"/>
          <c:dLbls>
            <c:spPr>
              <a:noFill/>
              <a:ln>
                <a:noFill/>
              </a:ln>
              <a:effectLst/>
            </c:spPr>
            <c:showVal val="1"/>
            <c:showLeaderLines val="1"/>
            <c:extLst>
              <c:ext xmlns:c15="http://schemas.microsoft.com/office/drawing/2012/chart" uri="{CE6537A1-D6FC-4f65-9D91-7224C49458BB}"/>
            </c:extLst>
          </c:dLbls>
          <c:cat>
            <c:strRef>
              <c:f>Folha1!$A$2:$A$5</c:f>
              <c:strCache>
                <c:ptCount val="4"/>
                <c:pt idx="0">
                  <c:v>Pré-escolar</c:v>
                </c:pt>
                <c:pt idx="1">
                  <c:v>1ºCiclo</c:v>
                </c:pt>
                <c:pt idx="2">
                  <c:v>EB 1/2 Soure</c:v>
                </c:pt>
                <c:pt idx="3">
                  <c:v>ES Martinho Árias</c:v>
                </c:pt>
              </c:strCache>
            </c:strRef>
          </c:cat>
          <c:val>
            <c:numRef>
              <c:f>Folha1!$B$2:$B$5</c:f>
              <c:numCache>
                <c:formatCode>0.00%</c:formatCode>
                <c:ptCount val="4"/>
                <c:pt idx="0">
                  <c:v>0.14300000000000004</c:v>
                </c:pt>
                <c:pt idx="1">
                  <c:v>7.9000000000000514E-2</c:v>
                </c:pt>
                <c:pt idx="2">
                  <c:v>0.23800000000000004</c:v>
                </c:pt>
                <c:pt idx="3" formatCode="0%">
                  <c:v>0.54</c:v>
                </c:pt>
              </c:numCache>
            </c:numRef>
          </c:val>
        </c:ser>
      </c:pie3DChart>
    </c:plotArea>
    <c:legend>
      <c:legendPos val="r"/>
    </c:legend>
    <c:plotVisOnly val="1"/>
    <c:dispBlanksAs val="zero"/>
  </c:chart>
  <c:spPr>
    <a:ln>
      <a:solidFill>
        <a:schemeClr val="accent1"/>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pt-PT"/>
              <a:t>Pessoal não docente</a:t>
            </a:r>
          </a:p>
        </c:rich>
      </c:tx>
    </c:title>
    <c:view3D>
      <c:rotX val="30"/>
      <c:perspective val="30"/>
    </c:view3D>
    <c:plotArea>
      <c:layout/>
      <c:pie3DChart>
        <c:varyColors val="1"/>
        <c:ser>
          <c:idx val="0"/>
          <c:order val="0"/>
          <c:tx>
            <c:strRef>
              <c:f>Folha1!$B$1</c:f>
              <c:strCache>
                <c:ptCount val="1"/>
                <c:pt idx="0">
                  <c:v>Pessoal Não Docente</c:v>
                </c:pt>
              </c:strCache>
            </c:strRef>
          </c:tx>
          <c:dLbls>
            <c:spPr>
              <a:noFill/>
              <a:ln>
                <a:noFill/>
              </a:ln>
              <a:effectLst/>
            </c:spPr>
            <c:showVal val="1"/>
            <c:showLeaderLines val="1"/>
            <c:extLst>
              <c:ext xmlns:c15="http://schemas.microsoft.com/office/drawing/2012/chart" uri="{CE6537A1-D6FC-4f65-9D91-7224C49458BB}"/>
            </c:extLst>
          </c:dLbls>
          <c:cat>
            <c:strRef>
              <c:f>Folha1!$A$2:$A$3</c:f>
              <c:strCache>
                <c:ptCount val="2"/>
                <c:pt idx="0">
                  <c:v>Homens</c:v>
                </c:pt>
                <c:pt idx="1">
                  <c:v>Mulheres</c:v>
                </c:pt>
              </c:strCache>
            </c:strRef>
          </c:cat>
          <c:val>
            <c:numRef>
              <c:f>Folha1!$B$2:$B$3</c:f>
              <c:numCache>
                <c:formatCode>0.00%</c:formatCode>
                <c:ptCount val="2"/>
                <c:pt idx="0">
                  <c:v>0.15900000000000128</c:v>
                </c:pt>
                <c:pt idx="1">
                  <c:v>0.84100000000000064</c:v>
                </c:pt>
              </c:numCache>
            </c:numRef>
          </c:val>
        </c:ser>
      </c:pie3DChart>
    </c:plotArea>
    <c:legend>
      <c:legendPos val="r"/>
    </c:legend>
    <c:plotVisOnly val="1"/>
    <c:dispBlanksAs val="zero"/>
  </c:chart>
  <c:spPr>
    <a:ln>
      <a:solidFill>
        <a:srgbClr val="4F81BD"/>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pt-PT"/>
              <a:t>Habilitação académica</a:t>
            </a:r>
          </a:p>
        </c:rich>
      </c:tx>
    </c:title>
    <c:view3D>
      <c:rotX val="30"/>
      <c:perspective val="30"/>
    </c:view3D>
    <c:plotArea>
      <c:layout/>
      <c:pie3DChart>
        <c:varyColors val="1"/>
        <c:ser>
          <c:idx val="0"/>
          <c:order val="0"/>
          <c:tx>
            <c:strRef>
              <c:f>Folha1!$B$1</c:f>
              <c:strCache>
                <c:ptCount val="1"/>
                <c:pt idx="0">
                  <c:v>Habilitação Académica</c:v>
                </c:pt>
              </c:strCache>
            </c:strRef>
          </c:tx>
          <c:explosion val="25"/>
          <c:dLbls>
            <c:spPr>
              <a:noFill/>
              <a:ln>
                <a:noFill/>
              </a:ln>
              <a:effectLst/>
            </c:spPr>
            <c:showVal val="1"/>
            <c:showLeaderLines val="1"/>
            <c:extLst>
              <c:ext xmlns:c15="http://schemas.microsoft.com/office/drawing/2012/chart" uri="{CE6537A1-D6FC-4f65-9D91-7224C49458BB}"/>
            </c:extLst>
          </c:dLbls>
          <c:cat>
            <c:strRef>
              <c:f>Folha1!$A$2:$A$6</c:f>
              <c:strCache>
                <c:ptCount val="5"/>
                <c:pt idx="0">
                  <c:v>2º Ciclo</c:v>
                </c:pt>
                <c:pt idx="1">
                  <c:v>3º Ciclo</c:v>
                </c:pt>
                <c:pt idx="2">
                  <c:v>Secundário</c:v>
                </c:pt>
                <c:pt idx="3">
                  <c:v>Bacharelato</c:v>
                </c:pt>
                <c:pt idx="4">
                  <c:v>Licenciatura</c:v>
                </c:pt>
              </c:strCache>
            </c:strRef>
          </c:cat>
          <c:val>
            <c:numRef>
              <c:f>Folha1!$B$2:$B$6</c:f>
              <c:numCache>
                <c:formatCode>0.00%</c:formatCode>
                <c:ptCount val="5"/>
                <c:pt idx="0">
                  <c:v>6.4000000000000112E-2</c:v>
                </c:pt>
                <c:pt idx="1">
                  <c:v>0.34900000000000031</c:v>
                </c:pt>
                <c:pt idx="2">
                  <c:v>0.49200000000000038</c:v>
                </c:pt>
                <c:pt idx="3">
                  <c:v>1.6000000000000021E-2</c:v>
                </c:pt>
                <c:pt idx="4">
                  <c:v>7.9000000000000514E-2</c:v>
                </c:pt>
              </c:numCache>
            </c:numRef>
          </c:val>
        </c:ser>
      </c:pie3DChart>
    </c:plotArea>
    <c:legend>
      <c:legendPos val="r"/>
    </c:legend>
    <c:plotVisOnly val="1"/>
    <c:dispBlanksAs val="zero"/>
  </c:chart>
  <c:spPr>
    <a:ln>
      <a:solidFill>
        <a:srgbClr val="4F81BD"/>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pt-PT"/>
              <a:t>Tempo de serviço</a:t>
            </a:r>
          </a:p>
        </c:rich>
      </c:tx>
    </c:title>
    <c:view3D>
      <c:rotX val="30"/>
      <c:perspective val="30"/>
    </c:view3D>
    <c:plotArea>
      <c:layout/>
      <c:pie3DChart>
        <c:varyColors val="1"/>
        <c:ser>
          <c:idx val="0"/>
          <c:order val="0"/>
          <c:tx>
            <c:strRef>
              <c:f>Folha1!$B$1</c:f>
              <c:strCache>
                <c:ptCount val="1"/>
                <c:pt idx="0">
                  <c:v>Tempo de Serviço</c:v>
                </c:pt>
              </c:strCache>
            </c:strRef>
          </c:tx>
          <c:explosion val="25"/>
          <c:dLbls>
            <c:spPr>
              <a:noFill/>
              <a:ln>
                <a:noFill/>
              </a:ln>
              <a:effectLst/>
            </c:spPr>
            <c:showVal val="1"/>
            <c:showLeaderLines val="1"/>
            <c:extLst>
              <c:ext xmlns:c15="http://schemas.microsoft.com/office/drawing/2012/chart" uri="{CE6537A1-D6FC-4f65-9D91-7224C49458BB}"/>
            </c:extLst>
          </c:dLbls>
          <c:cat>
            <c:strRef>
              <c:f>Folha1!$A$2:$A$7</c:f>
              <c:strCache>
                <c:ptCount val="6"/>
                <c:pt idx="0">
                  <c:v>6-10 anos</c:v>
                </c:pt>
                <c:pt idx="1">
                  <c:v>11-15 anos</c:v>
                </c:pt>
                <c:pt idx="2">
                  <c:v>16-20 anos</c:v>
                </c:pt>
                <c:pt idx="3">
                  <c:v>21-25 anos</c:v>
                </c:pt>
                <c:pt idx="4">
                  <c:v>26-30 anos</c:v>
                </c:pt>
                <c:pt idx="5">
                  <c:v>&gt;30 anos</c:v>
                </c:pt>
              </c:strCache>
            </c:strRef>
          </c:cat>
          <c:val>
            <c:numRef>
              <c:f>Folha1!$B$2:$B$7</c:f>
              <c:numCache>
                <c:formatCode>0.00%</c:formatCode>
                <c:ptCount val="6"/>
                <c:pt idx="0">
                  <c:v>0.111</c:v>
                </c:pt>
                <c:pt idx="1">
                  <c:v>0.23800000000000004</c:v>
                </c:pt>
                <c:pt idx="2">
                  <c:v>0.28600000000000031</c:v>
                </c:pt>
                <c:pt idx="3">
                  <c:v>0.15900000000000128</c:v>
                </c:pt>
                <c:pt idx="4">
                  <c:v>0.127</c:v>
                </c:pt>
                <c:pt idx="5">
                  <c:v>7.9000000000000514E-2</c:v>
                </c:pt>
              </c:numCache>
            </c:numRef>
          </c:val>
        </c:ser>
      </c:pie3DChart>
    </c:plotArea>
    <c:legend>
      <c:legendPos val="r"/>
    </c:legend>
    <c:plotVisOnly val="1"/>
    <c:dispBlanksAs val="zero"/>
  </c:chart>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CEC8E-5536-428F-8BAA-AAE1D809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18798</Words>
  <Characters>101510</Characters>
  <Application>Microsoft Office Word</Application>
  <DocSecurity>0</DocSecurity>
  <Lines>845</Lines>
  <Paragraphs>240</Paragraphs>
  <ScaleCrop>false</ScaleCrop>
  <HeadingPairs>
    <vt:vector size="2" baseType="variant">
      <vt:variant>
        <vt:lpstr>Título</vt:lpstr>
      </vt:variant>
      <vt:variant>
        <vt:i4>1</vt:i4>
      </vt:variant>
    </vt:vector>
  </HeadingPairs>
  <TitlesOfParts>
    <vt:vector size="1" baseType="lpstr">
      <vt:lpstr>ÍNDICE</vt:lpstr>
    </vt:vector>
  </TitlesOfParts>
  <Company>M. E. - GEPE</Company>
  <LinksUpToDate>false</LinksUpToDate>
  <CharactersWithSpaces>120068</CharactersWithSpaces>
  <SharedDoc>false</SharedDoc>
  <HLinks>
    <vt:vector size="246" baseType="variant">
      <vt:variant>
        <vt:i4>5374034</vt:i4>
      </vt:variant>
      <vt:variant>
        <vt:i4>240</vt:i4>
      </vt:variant>
      <vt:variant>
        <vt:i4>0</vt:i4>
      </vt:variant>
      <vt:variant>
        <vt:i4>5</vt:i4>
      </vt:variant>
      <vt:variant>
        <vt:lpwstr>http://www.gave.min-edu.pt/np3/exames</vt:lpwstr>
      </vt:variant>
      <vt:variant>
        <vt:lpwstr/>
      </vt:variant>
      <vt:variant>
        <vt:i4>2162797</vt:i4>
      </vt:variant>
      <vt:variant>
        <vt:i4>237</vt:i4>
      </vt:variant>
      <vt:variant>
        <vt:i4>0</vt:i4>
      </vt:variant>
      <vt:variant>
        <vt:i4>5</vt:i4>
      </vt:variant>
      <vt:variant>
        <vt:lpwstr>http://www.ige.min-edu.pt/upload/AEE_2009_DRC/AEE_09_Ag_Soure_R.pdf</vt:lpwstr>
      </vt:variant>
      <vt:variant>
        <vt:lpwstr/>
      </vt:variant>
      <vt:variant>
        <vt:i4>1310773</vt:i4>
      </vt:variant>
      <vt:variant>
        <vt:i4>230</vt:i4>
      </vt:variant>
      <vt:variant>
        <vt:i4>0</vt:i4>
      </vt:variant>
      <vt:variant>
        <vt:i4>5</vt:i4>
      </vt:variant>
      <vt:variant>
        <vt:lpwstr/>
      </vt:variant>
      <vt:variant>
        <vt:lpwstr>_Toc282635686</vt:lpwstr>
      </vt:variant>
      <vt:variant>
        <vt:i4>1310773</vt:i4>
      </vt:variant>
      <vt:variant>
        <vt:i4>224</vt:i4>
      </vt:variant>
      <vt:variant>
        <vt:i4>0</vt:i4>
      </vt:variant>
      <vt:variant>
        <vt:i4>5</vt:i4>
      </vt:variant>
      <vt:variant>
        <vt:lpwstr/>
      </vt:variant>
      <vt:variant>
        <vt:lpwstr>_Toc282635685</vt:lpwstr>
      </vt:variant>
      <vt:variant>
        <vt:i4>1310773</vt:i4>
      </vt:variant>
      <vt:variant>
        <vt:i4>218</vt:i4>
      </vt:variant>
      <vt:variant>
        <vt:i4>0</vt:i4>
      </vt:variant>
      <vt:variant>
        <vt:i4>5</vt:i4>
      </vt:variant>
      <vt:variant>
        <vt:lpwstr/>
      </vt:variant>
      <vt:variant>
        <vt:lpwstr>_Toc282635684</vt:lpwstr>
      </vt:variant>
      <vt:variant>
        <vt:i4>1310773</vt:i4>
      </vt:variant>
      <vt:variant>
        <vt:i4>212</vt:i4>
      </vt:variant>
      <vt:variant>
        <vt:i4>0</vt:i4>
      </vt:variant>
      <vt:variant>
        <vt:i4>5</vt:i4>
      </vt:variant>
      <vt:variant>
        <vt:lpwstr/>
      </vt:variant>
      <vt:variant>
        <vt:lpwstr>_Toc282635683</vt:lpwstr>
      </vt:variant>
      <vt:variant>
        <vt:i4>1310773</vt:i4>
      </vt:variant>
      <vt:variant>
        <vt:i4>206</vt:i4>
      </vt:variant>
      <vt:variant>
        <vt:i4>0</vt:i4>
      </vt:variant>
      <vt:variant>
        <vt:i4>5</vt:i4>
      </vt:variant>
      <vt:variant>
        <vt:lpwstr/>
      </vt:variant>
      <vt:variant>
        <vt:lpwstr>_Toc282635682</vt:lpwstr>
      </vt:variant>
      <vt:variant>
        <vt:i4>1310773</vt:i4>
      </vt:variant>
      <vt:variant>
        <vt:i4>200</vt:i4>
      </vt:variant>
      <vt:variant>
        <vt:i4>0</vt:i4>
      </vt:variant>
      <vt:variant>
        <vt:i4>5</vt:i4>
      </vt:variant>
      <vt:variant>
        <vt:lpwstr/>
      </vt:variant>
      <vt:variant>
        <vt:lpwstr>_Toc282635681</vt:lpwstr>
      </vt:variant>
      <vt:variant>
        <vt:i4>1310773</vt:i4>
      </vt:variant>
      <vt:variant>
        <vt:i4>194</vt:i4>
      </vt:variant>
      <vt:variant>
        <vt:i4>0</vt:i4>
      </vt:variant>
      <vt:variant>
        <vt:i4>5</vt:i4>
      </vt:variant>
      <vt:variant>
        <vt:lpwstr/>
      </vt:variant>
      <vt:variant>
        <vt:lpwstr>_Toc282635680</vt:lpwstr>
      </vt:variant>
      <vt:variant>
        <vt:i4>1769525</vt:i4>
      </vt:variant>
      <vt:variant>
        <vt:i4>188</vt:i4>
      </vt:variant>
      <vt:variant>
        <vt:i4>0</vt:i4>
      </vt:variant>
      <vt:variant>
        <vt:i4>5</vt:i4>
      </vt:variant>
      <vt:variant>
        <vt:lpwstr/>
      </vt:variant>
      <vt:variant>
        <vt:lpwstr>_Toc282635679</vt:lpwstr>
      </vt:variant>
      <vt:variant>
        <vt:i4>1769525</vt:i4>
      </vt:variant>
      <vt:variant>
        <vt:i4>182</vt:i4>
      </vt:variant>
      <vt:variant>
        <vt:i4>0</vt:i4>
      </vt:variant>
      <vt:variant>
        <vt:i4>5</vt:i4>
      </vt:variant>
      <vt:variant>
        <vt:lpwstr/>
      </vt:variant>
      <vt:variant>
        <vt:lpwstr>_Toc282635678</vt:lpwstr>
      </vt:variant>
      <vt:variant>
        <vt:i4>1769525</vt:i4>
      </vt:variant>
      <vt:variant>
        <vt:i4>176</vt:i4>
      </vt:variant>
      <vt:variant>
        <vt:i4>0</vt:i4>
      </vt:variant>
      <vt:variant>
        <vt:i4>5</vt:i4>
      </vt:variant>
      <vt:variant>
        <vt:lpwstr/>
      </vt:variant>
      <vt:variant>
        <vt:lpwstr>_Toc282635677</vt:lpwstr>
      </vt:variant>
      <vt:variant>
        <vt:i4>1769525</vt:i4>
      </vt:variant>
      <vt:variant>
        <vt:i4>170</vt:i4>
      </vt:variant>
      <vt:variant>
        <vt:i4>0</vt:i4>
      </vt:variant>
      <vt:variant>
        <vt:i4>5</vt:i4>
      </vt:variant>
      <vt:variant>
        <vt:lpwstr/>
      </vt:variant>
      <vt:variant>
        <vt:lpwstr>_Toc282635676</vt:lpwstr>
      </vt:variant>
      <vt:variant>
        <vt:i4>1769525</vt:i4>
      </vt:variant>
      <vt:variant>
        <vt:i4>164</vt:i4>
      </vt:variant>
      <vt:variant>
        <vt:i4>0</vt:i4>
      </vt:variant>
      <vt:variant>
        <vt:i4>5</vt:i4>
      </vt:variant>
      <vt:variant>
        <vt:lpwstr/>
      </vt:variant>
      <vt:variant>
        <vt:lpwstr>_Toc282635675</vt:lpwstr>
      </vt:variant>
      <vt:variant>
        <vt:i4>1769525</vt:i4>
      </vt:variant>
      <vt:variant>
        <vt:i4>158</vt:i4>
      </vt:variant>
      <vt:variant>
        <vt:i4>0</vt:i4>
      </vt:variant>
      <vt:variant>
        <vt:i4>5</vt:i4>
      </vt:variant>
      <vt:variant>
        <vt:lpwstr/>
      </vt:variant>
      <vt:variant>
        <vt:lpwstr>_Toc282635674</vt:lpwstr>
      </vt:variant>
      <vt:variant>
        <vt:i4>1769525</vt:i4>
      </vt:variant>
      <vt:variant>
        <vt:i4>152</vt:i4>
      </vt:variant>
      <vt:variant>
        <vt:i4>0</vt:i4>
      </vt:variant>
      <vt:variant>
        <vt:i4>5</vt:i4>
      </vt:variant>
      <vt:variant>
        <vt:lpwstr/>
      </vt:variant>
      <vt:variant>
        <vt:lpwstr>_Toc282635673</vt:lpwstr>
      </vt:variant>
      <vt:variant>
        <vt:i4>1769525</vt:i4>
      </vt:variant>
      <vt:variant>
        <vt:i4>146</vt:i4>
      </vt:variant>
      <vt:variant>
        <vt:i4>0</vt:i4>
      </vt:variant>
      <vt:variant>
        <vt:i4>5</vt:i4>
      </vt:variant>
      <vt:variant>
        <vt:lpwstr/>
      </vt:variant>
      <vt:variant>
        <vt:lpwstr>_Toc282635672</vt:lpwstr>
      </vt:variant>
      <vt:variant>
        <vt:i4>1769525</vt:i4>
      </vt:variant>
      <vt:variant>
        <vt:i4>140</vt:i4>
      </vt:variant>
      <vt:variant>
        <vt:i4>0</vt:i4>
      </vt:variant>
      <vt:variant>
        <vt:i4>5</vt:i4>
      </vt:variant>
      <vt:variant>
        <vt:lpwstr/>
      </vt:variant>
      <vt:variant>
        <vt:lpwstr>_Toc282635671</vt:lpwstr>
      </vt:variant>
      <vt:variant>
        <vt:i4>1769525</vt:i4>
      </vt:variant>
      <vt:variant>
        <vt:i4>134</vt:i4>
      </vt:variant>
      <vt:variant>
        <vt:i4>0</vt:i4>
      </vt:variant>
      <vt:variant>
        <vt:i4>5</vt:i4>
      </vt:variant>
      <vt:variant>
        <vt:lpwstr/>
      </vt:variant>
      <vt:variant>
        <vt:lpwstr>_Toc282635670</vt:lpwstr>
      </vt:variant>
      <vt:variant>
        <vt:i4>1703989</vt:i4>
      </vt:variant>
      <vt:variant>
        <vt:i4>128</vt:i4>
      </vt:variant>
      <vt:variant>
        <vt:i4>0</vt:i4>
      </vt:variant>
      <vt:variant>
        <vt:i4>5</vt:i4>
      </vt:variant>
      <vt:variant>
        <vt:lpwstr/>
      </vt:variant>
      <vt:variant>
        <vt:lpwstr>_Toc282635669</vt:lpwstr>
      </vt:variant>
      <vt:variant>
        <vt:i4>1703989</vt:i4>
      </vt:variant>
      <vt:variant>
        <vt:i4>122</vt:i4>
      </vt:variant>
      <vt:variant>
        <vt:i4>0</vt:i4>
      </vt:variant>
      <vt:variant>
        <vt:i4>5</vt:i4>
      </vt:variant>
      <vt:variant>
        <vt:lpwstr/>
      </vt:variant>
      <vt:variant>
        <vt:lpwstr>_Toc282635668</vt:lpwstr>
      </vt:variant>
      <vt:variant>
        <vt:i4>1703989</vt:i4>
      </vt:variant>
      <vt:variant>
        <vt:i4>116</vt:i4>
      </vt:variant>
      <vt:variant>
        <vt:i4>0</vt:i4>
      </vt:variant>
      <vt:variant>
        <vt:i4>5</vt:i4>
      </vt:variant>
      <vt:variant>
        <vt:lpwstr/>
      </vt:variant>
      <vt:variant>
        <vt:lpwstr>_Toc282635667</vt:lpwstr>
      </vt:variant>
      <vt:variant>
        <vt:i4>1703989</vt:i4>
      </vt:variant>
      <vt:variant>
        <vt:i4>110</vt:i4>
      </vt:variant>
      <vt:variant>
        <vt:i4>0</vt:i4>
      </vt:variant>
      <vt:variant>
        <vt:i4>5</vt:i4>
      </vt:variant>
      <vt:variant>
        <vt:lpwstr/>
      </vt:variant>
      <vt:variant>
        <vt:lpwstr>_Toc282635666</vt:lpwstr>
      </vt:variant>
      <vt:variant>
        <vt:i4>1703989</vt:i4>
      </vt:variant>
      <vt:variant>
        <vt:i4>104</vt:i4>
      </vt:variant>
      <vt:variant>
        <vt:i4>0</vt:i4>
      </vt:variant>
      <vt:variant>
        <vt:i4>5</vt:i4>
      </vt:variant>
      <vt:variant>
        <vt:lpwstr/>
      </vt:variant>
      <vt:variant>
        <vt:lpwstr>_Toc282635665</vt:lpwstr>
      </vt:variant>
      <vt:variant>
        <vt:i4>1703989</vt:i4>
      </vt:variant>
      <vt:variant>
        <vt:i4>98</vt:i4>
      </vt:variant>
      <vt:variant>
        <vt:i4>0</vt:i4>
      </vt:variant>
      <vt:variant>
        <vt:i4>5</vt:i4>
      </vt:variant>
      <vt:variant>
        <vt:lpwstr/>
      </vt:variant>
      <vt:variant>
        <vt:lpwstr>_Toc282635664</vt:lpwstr>
      </vt:variant>
      <vt:variant>
        <vt:i4>1703989</vt:i4>
      </vt:variant>
      <vt:variant>
        <vt:i4>92</vt:i4>
      </vt:variant>
      <vt:variant>
        <vt:i4>0</vt:i4>
      </vt:variant>
      <vt:variant>
        <vt:i4>5</vt:i4>
      </vt:variant>
      <vt:variant>
        <vt:lpwstr/>
      </vt:variant>
      <vt:variant>
        <vt:lpwstr>_Toc282635663</vt:lpwstr>
      </vt:variant>
      <vt:variant>
        <vt:i4>1703989</vt:i4>
      </vt:variant>
      <vt:variant>
        <vt:i4>86</vt:i4>
      </vt:variant>
      <vt:variant>
        <vt:i4>0</vt:i4>
      </vt:variant>
      <vt:variant>
        <vt:i4>5</vt:i4>
      </vt:variant>
      <vt:variant>
        <vt:lpwstr/>
      </vt:variant>
      <vt:variant>
        <vt:lpwstr>_Toc282635662</vt:lpwstr>
      </vt:variant>
      <vt:variant>
        <vt:i4>1703989</vt:i4>
      </vt:variant>
      <vt:variant>
        <vt:i4>80</vt:i4>
      </vt:variant>
      <vt:variant>
        <vt:i4>0</vt:i4>
      </vt:variant>
      <vt:variant>
        <vt:i4>5</vt:i4>
      </vt:variant>
      <vt:variant>
        <vt:lpwstr/>
      </vt:variant>
      <vt:variant>
        <vt:lpwstr>_Toc282635661</vt:lpwstr>
      </vt:variant>
      <vt:variant>
        <vt:i4>1703989</vt:i4>
      </vt:variant>
      <vt:variant>
        <vt:i4>74</vt:i4>
      </vt:variant>
      <vt:variant>
        <vt:i4>0</vt:i4>
      </vt:variant>
      <vt:variant>
        <vt:i4>5</vt:i4>
      </vt:variant>
      <vt:variant>
        <vt:lpwstr/>
      </vt:variant>
      <vt:variant>
        <vt:lpwstr>_Toc282635660</vt:lpwstr>
      </vt:variant>
      <vt:variant>
        <vt:i4>1638453</vt:i4>
      </vt:variant>
      <vt:variant>
        <vt:i4>68</vt:i4>
      </vt:variant>
      <vt:variant>
        <vt:i4>0</vt:i4>
      </vt:variant>
      <vt:variant>
        <vt:i4>5</vt:i4>
      </vt:variant>
      <vt:variant>
        <vt:lpwstr/>
      </vt:variant>
      <vt:variant>
        <vt:lpwstr>_Toc282635659</vt:lpwstr>
      </vt:variant>
      <vt:variant>
        <vt:i4>1638453</vt:i4>
      </vt:variant>
      <vt:variant>
        <vt:i4>62</vt:i4>
      </vt:variant>
      <vt:variant>
        <vt:i4>0</vt:i4>
      </vt:variant>
      <vt:variant>
        <vt:i4>5</vt:i4>
      </vt:variant>
      <vt:variant>
        <vt:lpwstr/>
      </vt:variant>
      <vt:variant>
        <vt:lpwstr>_Toc282635658</vt:lpwstr>
      </vt:variant>
      <vt:variant>
        <vt:i4>1638453</vt:i4>
      </vt:variant>
      <vt:variant>
        <vt:i4>56</vt:i4>
      </vt:variant>
      <vt:variant>
        <vt:i4>0</vt:i4>
      </vt:variant>
      <vt:variant>
        <vt:i4>5</vt:i4>
      </vt:variant>
      <vt:variant>
        <vt:lpwstr/>
      </vt:variant>
      <vt:variant>
        <vt:lpwstr>_Toc282635657</vt:lpwstr>
      </vt:variant>
      <vt:variant>
        <vt:i4>1638453</vt:i4>
      </vt:variant>
      <vt:variant>
        <vt:i4>50</vt:i4>
      </vt:variant>
      <vt:variant>
        <vt:i4>0</vt:i4>
      </vt:variant>
      <vt:variant>
        <vt:i4>5</vt:i4>
      </vt:variant>
      <vt:variant>
        <vt:lpwstr/>
      </vt:variant>
      <vt:variant>
        <vt:lpwstr>_Toc282635656</vt:lpwstr>
      </vt:variant>
      <vt:variant>
        <vt:i4>1638453</vt:i4>
      </vt:variant>
      <vt:variant>
        <vt:i4>44</vt:i4>
      </vt:variant>
      <vt:variant>
        <vt:i4>0</vt:i4>
      </vt:variant>
      <vt:variant>
        <vt:i4>5</vt:i4>
      </vt:variant>
      <vt:variant>
        <vt:lpwstr/>
      </vt:variant>
      <vt:variant>
        <vt:lpwstr>_Toc282635655</vt:lpwstr>
      </vt:variant>
      <vt:variant>
        <vt:i4>1638453</vt:i4>
      </vt:variant>
      <vt:variant>
        <vt:i4>38</vt:i4>
      </vt:variant>
      <vt:variant>
        <vt:i4>0</vt:i4>
      </vt:variant>
      <vt:variant>
        <vt:i4>5</vt:i4>
      </vt:variant>
      <vt:variant>
        <vt:lpwstr/>
      </vt:variant>
      <vt:variant>
        <vt:lpwstr>_Toc282635654</vt:lpwstr>
      </vt:variant>
      <vt:variant>
        <vt:i4>1638453</vt:i4>
      </vt:variant>
      <vt:variant>
        <vt:i4>32</vt:i4>
      </vt:variant>
      <vt:variant>
        <vt:i4>0</vt:i4>
      </vt:variant>
      <vt:variant>
        <vt:i4>5</vt:i4>
      </vt:variant>
      <vt:variant>
        <vt:lpwstr/>
      </vt:variant>
      <vt:variant>
        <vt:lpwstr>_Toc282635653</vt:lpwstr>
      </vt:variant>
      <vt:variant>
        <vt:i4>1638453</vt:i4>
      </vt:variant>
      <vt:variant>
        <vt:i4>26</vt:i4>
      </vt:variant>
      <vt:variant>
        <vt:i4>0</vt:i4>
      </vt:variant>
      <vt:variant>
        <vt:i4>5</vt:i4>
      </vt:variant>
      <vt:variant>
        <vt:lpwstr/>
      </vt:variant>
      <vt:variant>
        <vt:lpwstr>_Toc282635652</vt:lpwstr>
      </vt:variant>
      <vt:variant>
        <vt:i4>1638453</vt:i4>
      </vt:variant>
      <vt:variant>
        <vt:i4>20</vt:i4>
      </vt:variant>
      <vt:variant>
        <vt:i4>0</vt:i4>
      </vt:variant>
      <vt:variant>
        <vt:i4>5</vt:i4>
      </vt:variant>
      <vt:variant>
        <vt:lpwstr/>
      </vt:variant>
      <vt:variant>
        <vt:lpwstr>_Toc282635651</vt:lpwstr>
      </vt:variant>
      <vt:variant>
        <vt:i4>1638453</vt:i4>
      </vt:variant>
      <vt:variant>
        <vt:i4>14</vt:i4>
      </vt:variant>
      <vt:variant>
        <vt:i4>0</vt:i4>
      </vt:variant>
      <vt:variant>
        <vt:i4>5</vt:i4>
      </vt:variant>
      <vt:variant>
        <vt:lpwstr/>
      </vt:variant>
      <vt:variant>
        <vt:lpwstr>_Toc282635650</vt:lpwstr>
      </vt:variant>
      <vt:variant>
        <vt:i4>1572917</vt:i4>
      </vt:variant>
      <vt:variant>
        <vt:i4>8</vt:i4>
      </vt:variant>
      <vt:variant>
        <vt:i4>0</vt:i4>
      </vt:variant>
      <vt:variant>
        <vt:i4>5</vt:i4>
      </vt:variant>
      <vt:variant>
        <vt:lpwstr/>
      </vt:variant>
      <vt:variant>
        <vt:lpwstr>_Toc282635649</vt:lpwstr>
      </vt:variant>
      <vt:variant>
        <vt:i4>1572917</vt:i4>
      </vt:variant>
      <vt:variant>
        <vt:i4>2</vt:i4>
      </vt:variant>
      <vt:variant>
        <vt:i4>0</vt:i4>
      </vt:variant>
      <vt:variant>
        <vt:i4>5</vt:i4>
      </vt:variant>
      <vt:variant>
        <vt:lpwstr/>
      </vt:variant>
      <vt:variant>
        <vt:lpwstr>_Toc282635648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ÍNDICE</dc:title>
  <dc:creator>João Carlos</dc:creator>
  <cp:lastModifiedBy>AESoure</cp:lastModifiedBy>
  <cp:revision>85</cp:revision>
  <cp:lastPrinted>2014-12-18T15:31:00Z</cp:lastPrinted>
  <dcterms:created xsi:type="dcterms:W3CDTF">2014-11-04T09:39:00Z</dcterms:created>
  <dcterms:modified xsi:type="dcterms:W3CDTF">2015-01-22T12:55:00Z</dcterms:modified>
</cp:coreProperties>
</file>